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E9E1C" w14:textId="77777777" w:rsidR="00AE7F30" w:rsidRPr="006D650F" w:rsidRDefault="00AE7F30" w:rsidP="00FF237F">
      <w:pPr>
        <w:jc w:val="center"/>
        <w:rPr>
          <w:rFonts w:asciiTheme="minorBidi" w:hAnsiTheme="minorBidi" w:cstheme="minorBidi"/>
          <w:b/>
          <w:bCs/>
          <w:sz w:val="58"/>
          <w:szCs w:val="58"/>
        </w:rPr>
      </w:pPr>
      <w:bookmarkStart w:id="0" w:name="_GoBack"/>
      <w:bookmarkEnd w:id="0"/>
    </w:p>
    <w:p w14:paraId="0B44765C" w14:textId="77777777" w:rsidR="00AE7F30" w:rsidRPr="006D650F" w:rsidRDefault="00AE7F30" w:rsidP="00FF237F">
      <w:pPr>
        <w:jc w:val="center"/>
        <w:rPr>
          <w:rFonts w:asciiTheme="minorBidi" w:hAnsiTheme="minorBidi" w:cstheme="minorBidi"/>
          <w:b/>
          <w:bCs/>
          <w:sz w:val="58"/>
          <w:szCs w:val="58"/>
          <w:rtl/>
        </w:rPr>
      </w:pPr>
    </w:p>
    <w:p w14:paraId="5C7D6742" w14:textId="77777777" w:rsidR="00AE7F30" w:rsidRPr="006D650F" w:rsidRDefault="00AE7F30" w:rsidP="00FF237F">
      <w:pPr>
        <w:jc w:val="center"/>
        <w:rPr>
          <w:rFonts w:asciiTheme="minorBidi" w:hAnsiTheme="minorBidi" w:cstheme="minorBidi"/>
          <w:b/>
          <w:bCs/>
          <w:sz w:val="58"/>
          <w:szCs w:val="58"/>
          <w:rtl/>
        </w:rPr>
      </w:pPr>
    </w:p>
    <w:p w14:paraId="51EF45E3" w14:textId="77777777" w:rsidR="004070F9" w:rsidRPr="006D650F" w:rsidRDefault="00CA27CA" w:rsidP="00FF237F">
      <w:pPr>
        <w:jc w:val="center"/>
        <w:rPr>
          <w:rFonts w:asciiTheme="minorBidi" w:hAnsiTheme="minorBidi" w:cstheme="minorBidi"/>
          <w:b/>
          <w:bCs/>
          <w:sz w:val="58"/>
          <w:szCs w:val="58"/>
          <w:rtl/>
        </w:rPr>
      </w:pPr>
      <w:r w:rsidRPr="006D650F">
        <w:rPr>
          <w:rFonts w:asciiTheme="minorBidi" w:hAnsiTheme="minorBidi" w:cstheme="minorBidi"/>
          <w:b/>
          <w:bCs/>
          <w:sz w:val="58"/>
          <w:szCs w:val="58"/>
          <w:rtl/>
        </w:rPr>
        <w:t>מדיניות תגמול</w:t>
      </w:r>
    </w:p>
    <w:p w14:paraId="6358F96B" w14:textId="77777777" w:rsidR="00552415" w:rsidRPr="006D650F" w:rsidRDefault="00CA27CA" w:rsidP="00FF237F">
      <w:pPr>
        <w:jc w:val="center"/>
        <w:rPr>
          <w:rFonts w:asciiTheme="minorBidi" w:hAnsiTheme="minorBidi" w:cstheme="minorBidi"/>
          <w:b/>
          <w:bCs/>
          <w:sz w:val="58"/>
          <w:szCs w:val="58"/>
          <w:rtl/>
        </w:rPr>
      </w:pPr>
      <w:r w:rsidRPr="006D650F">
        <w:rPr>
          <w:rFonts w:asciiTheme="minorBidi" w:hAnsiTheme="minorBidi" w:cstheme="minorBidi"/>
          <w:b/>
          <w:bCs/>
          <w:sz w:val="58"/>
          <w:szCs w:val="58"/>
          <w:rtl/>
        </w:rPr>
        <w:t>איי</w:t>
      </w:r>
      <w:r w:rsidR="001361E2" w:rsidRPr="006D650F">
        <w:rPr>
          <w:rFonts w:asciiTheme="minorBidi" w:hAnsiTheme="minorBidi" w:cstheme="minorBidi"/>
          <w:b/>
          <w:bCs/>
          <w:sz w:val="58"/>
          <w:szCs w:val="58"/>
          <w:rtl/>
        </w:rPr>
        <w:t>.</w:t>
      </w:r>
      <w:r w:rsidRPr="006D650F">
        <w:rPr>
          <w:rFonts w:asciiTheme="minorBidi" w:hAnsiTheme="minorBidi" w:cstheme="minorBidi"/>
          <w:b/>
          <w:bCs/>
          <w:sz w:val="58"/>
          <w:szCs w:val="58"/>
          <w:rtl/>
        </w:rPr>
        <w:t>די</w:t>
      </w:r>
      <w:r w:rsidR="001361E2" w:rsidRPr="006D650F">
        <w:rPr>
          <w:rFonts w:asciiTheme="minorBidi" w:hAnsiTheme="minorBidi" w:cstheme="minorBidi"/>
          <w:b/>
          <w:bCs/>
          <w:sz w:val="58"/>
          <w:szCs w:val="58"/>
          <w:rtl/>
        </w:rPr>
        <w:t>.</w:t>
      </w:r>
      <w:r w:rsidRPr="006D650F">
        <w:rPr>
          <w:rFonts w:asciiTheme="minorBidi" w:hAnsiTheme="minorBidi" w:cstheme="minorBidi"/>
          <w:b/>
          <w:bCs/>
          <w:sz w:val="58"/>
          <w:szCs w:val="58"/>
          <w:rtl/>
        </w:rPr>
        <w:t>איי</w:t>
      </w:r>
      <w:r w:rsidR="001361E2" w:rsidRPr="006D650F">
        <w:rPr>
          <w:rFonts w:asciiTheme="minorBidi" w:hAnsiTheme="minorBidi" w:cstheme="minorBidi"/>
          <w:b/>
          <w:bCs/>
          <w:sz w:val="58"/>
          <w:szCs w:val="58"/>
          <w:rtl/>
        </w:rPr>
        <w:t>.</w:t>
      </w:r>
      <w:r w:rsidRPr="006D650F">
        <w:rPr>
          <w:rFonts w:asciiTheme="minorBidi" w:hAnsiTheme="minorBidi" w:cstheme="minorBidi"/>
          <w:b/>
          <w:bCs/>
          <w:sz w:val="58"/>
          <w:szCs w:val="58"/>
          <w:rtl/>
        </w:rPr>
        <w:t xml:space="preserve"> חברה לביטוח בע"מ</w:t>
      </w:r>
      <w:r w:rsidR="004070F9" w:rsidRPr="006D650F">
        <w:rPr>
          <w:rFonts w:asciiTheme="minorBidi" w:hAnsiTheme="minorBidi" w:cstheme="minorBidi"/>
          <w:b/>
          <w:bCs/>
          <w:sz w:val="58"/>
          <w:szCs w:val="58"/>
          <w:rtl/>
        </w:rPr>
        <w:t xml:space="preserve"> </w:t>
      </w:r>
    </w:p>
    <w:tbl>
      <w:tblPr>
        <w:bidiVisual/>
        <w:tblW w:w="0" w:type="auto"/>
        <w:tblInd w:w="1082" w:type="dxa"/>
        <w:tblBorders>
          <w:top w:val="thickThinMediumGap" w:sz="24" w:space="0" w:color="auto"/>
          <w:left w:val="thickThinMediumGap" w:sz="24" w:space="0" w:color="auto"/>
          <w:bottom w:val="thickThinMediumGap" w:sz="24" w:space="0" w:color="auto"/>
          <w:right w:val="thickThinMediumGap" w:sz="24" w:space="0" w:color="auto"/>
          <w:insideH w:val="thickThinMediumGap" w:sz="24" w:space="0" w:color="auto"/>
          <w:insideV w:val="thickThinMediumGap" w:sz="24" w:space="0" w:color="auto"/>
        </w:tblBorders>
        <w:tblLook w:val="04A0" w:firstRow="1" w:lastRow="0" w:firstColumn="1" w:lastColumn="0" w:noHBand="0" w:noVBand="1"/>
      </w:tblPr>
      <w:tblGrid>
        <w:gridCol w:w="3972"/>
        <w:gridCol w:w="3984"/>
      </w:tblGrid>
      <w:tr w:rsidR="009048AF" w:rsidRPr="006D650F" w14:paraId="6467237F" w14:textId="77777777" w:rsidTr="004919D3">
        <w:tc>
          <w:tcPr>
            <w:tcW w:w="3972" w:type="dxa"/>
            <w:shd w:val="clear" w:color="auto" w:fill="auto"/>
          </w:tcPr>
          <w:p w14:paraId="6765638C" w14:textId="77777777" w:rsidR="009048AF" w:rsidRPr="006D650F" w:rsidRDefault="00CA27CA" w:rsidP="00427AA3">
            <w:pPr>
              <w:pStyle w:val="af0"/>
              <w:spacing w:line="360" w:lineRule="auto"/>
              <w:rPr>
                <w:rFonts w:asciiTheme="minorBidi" w:hAnsiTheme="minorBidi" w:cstheme="minorBidi"/>
                <w:szCs w:val="24"/>
                <w:rtl/>
              </w:rPr>
            </w:pPr>
            <w:r w:rsidRPr="006D650F">
              <w:rPr>
                <w:rFonts w:asciiTheme="minorBidi" w:hAnsiTheme="minorBidi" w:cstheme="minorBidi"/>
                <w:rtl/>
              </w:rPr>
              <w:br w:type="page"/>
            </w:r>
            <w:r w:rsidR="009048AF" w:rsidRPr="006D650F">
              <w:rPr>
                <w:rFonts w:asciiTheme="minorBidi" w:hAnsiTheme="minorBidi" w:cstheme="minorBidi"/>
                <w:szCs w:val="24"/>
                <w:rtl/>
              </w:rPr>
              <w:t xml:space="preserve">תאריך </w:t>
            </w:r>
            <w:r w:rsidR="00EB759F" w:rsidRPr="006D650F">
              <w:rPr>
                <w:rFonts w:asciiTheme="minorBidi" w:hAnsiTheme="minorBidi" w:cstheme="minorBidi"/>
                <w:szCs w:val="24"/>
                <w:rtl/>
              </w:rPr>
              <w:t>א</w:t>
            </w:r>
            <w:r w:rsidR="00427AA3" w:rsidRPr="006D650F">
              <w:rPr>
                <w:rFonts w:asciiTheme="minorBidi" w:hAnsiTheme="minorBidi" w:cstheme="minorBidi"/>
                <w:szCs w:val="24"/>
                <w:rtl/>
              </w:rPr>
              <w:t>יש</w:t>
            </w:r>
            <w:r w:rsidR="00EB759F" w:rsidRPr="006D650F">
              <w:rPr>
                <w:rFonts w:asciiTheme="minorBidi" w:hAnsiTheme="minorBidi" w:cstheme="minorBidi"/>
                <w:szCs w:val="24"/>
                <w:rtl/>
              </w:rPr>
              <w:t>ור</w:t>
            </w:r>
            <w:r w:rsidR="009048AF" w:rsidRPr="006D650F">
              <w:rPr>
                <w:rFonts w:asciiTheme="minorBidi" w:hAnsiTheme="minorBidi" w:cstheme="minorBidi"/>
                <w:szCs w:val="24"/>
                <w:rtl/>
              </w:rPr>
              <w:t xml:space="preserve"> על ידי ועדת התגמול:</w:t>
            </w:r>
          </w:p>
        </w:tc>
        <w:tc>
          <w:tcPr>
            <w:tcW w:w="3984" w:type="dxa"/>
            <w:shd w:val="clear" w:color="auto" w:fill="auto"/>
          </w:tcPr>
          <w:p w14:paraId="37A8DE5B" w14:textId="77777777" w:rsidR="009048AF" w:rsidRPr="006D650F" w:rsidRDefault="00AA269E" w:rsidP="00EB759F">
            <w:pPr>
              <w:pStyle w:val="af0"/>
              <w:spacing w:line="360" w:lineRule="auto"/>
              <w:jc w:val="center"/>
              <w:rPr>
                <w:rFonts w:asciiTheme="minorBidi" w:hAnsiTheme="minorBidi" w:cstheme="minorBidi"/>
                <w:b/>
                <w:bCs/>
                <w:szCs w:val="24"/>
                <w:rtl/>
              </w:rPr>
            </w:pPr>
            <w:r w:rsidRPr="006D650F">
              <w:rPr>
                <w:rFonts w:asciiTheme="minorBidi" w:hAnsiTheme="minorBidi" w:cstheme="minorBidi"/>
                <w:b/>
                <w:bCs/>
                <w:szCs w:val="24"/>
                <w:rtl/>
              </w:rPr>
              <w:t>30 בינואר, 2020</w:t>
            </w:r>
          </w:p>
        </w:tc>
      </w:tr>
      <w:tr w:rsidR="009048AF" w:rsidRPr="006D650F" w14:paraId="05691BB8" w14:textId="77777777" w:rsidTr="004919D3">
        <w:tc>
          <w:tcPr>
            <w:tcW w:w="3972" w:type="dxa"/>
            <w:shd w:val="clear" w:color="auto" w:fill="auto"/>
          </w:tcPr>
          <w:p w14:paraId="63C9A231" w14:textId="77777777" w:rsidR="009048AF" w:rsidRPr="006D650F" w:rsidRDefault="009048AF" w:rsidP="00427AA3">
            <w:pPr>
              <w:pStyle w:val="af0"/>
              <w:spacing w:line="360" w:lineRule="auto"/>
              <w:rPr>
                <w:rFonts w:asciiTheme="minorBidi" w:hAnsiTheme="minorBidi" w:cstheme="minorBidi"/>
                <w:szCs w:val="24"/>
                <w:rtl/>
              </w:rPr>
            </w:pPr>
            <w:r w:rsidRPr="006D650F">
              <w:rPr>
                <w:rFonts w:asciiTheme="minorBidi" w:hAnsiTheme="minorBidi" w:cstheme="minorBidi"/>
                <w:szCs w:val="24"/>
                <w:rtl/>
              </w:rPr>
              <w:t xml:space="preserve">תאריך </w:t>
            </w:r>
            <w:r w:rsidR="00EB759F" w:rsidRPr="006D650F">
              <w:rPr>
                <w:rFonts w:asciiTheme="minorBidi" w:hAnsiTheme="minorBidi" w:cstheme="minorBidi"/>
                <w:szCs w:val="24"/>
                <w:rtl/>
              </w:rPr>
              <w:t>א</w:t>
            </w:r>
            <w:r w:rsidR="00427AA3" w:rsidRPr="006D650F">
              <w:rPr>
                <w:rFonts w:asciiTheme="minorBidi" w:hAnsiTheme="minorBidi" w:cstheme="minorBidi"/>
                <w:szCs w:val="24"/>
                <w:rtl/>
              </w:rPr>
              <w:t>יש</w:t>
            </w:r>
            <w:r w:rsidR="00EB759F" w:rsidRPr="006D650F">
              <w:rPr>
                <w:rFonts w:asciiTheme="minorBidi" w:hAnsiTheme="minorBidi" w:cstheme="minorBidi"/>
                <w:szCs w:val="24"/>
                <w:rtl/>
              </w:rPr>
              <w:t>ור</w:t>
            </w:r>
            <w:r w:rsidR="00D13234" w:rsidRPr="006D650F">
              <w:rPr>
                <w:rFonts w:asciiTheme="minorBidi" w:hAnsiTheme="minorBidi" w:cstheme="minorBidi"/>
                <w:szCs w:val="24"/>
                <w:rtl/>
              </w:rPr>
              <w:t xml:space="preserve"> </w:t>
            </w:r>
            <w:r w:rsidRPr="006D650F">
              <w:rPr>
                <w:rFonts w:asciiTheme="minorBidi" w:hAnsiTheme="minorBidi" w:cstheme="minorBidi"/>
                <w:szCs w:val="24"/>
                <w:rtl/>
              </w:rPr>
              <w:t>על ידי דירקטוריון החברה:</w:t>
            </w:r>
          </w:p>
        </w:tc>
        <w:tc>
          <w:tcPr>
            <w:tcW w:w="3984" w:type="dxa"/>
            <w:shd w:val="clear" w:color="auto" w:fill="auto"/>
          </w:tcPr>
          <w:p w14:paraId="49601096" w14:textId="77777777" w:rsidR="009048AF" w:rsidRPr="006D650F" w:rsidRDefault="00AA269E" w:rsidP="0009765F">
            <w:pPr>
              <w:pStyle w:val="af0"/>
              <w:spacing w:line="360" w:lineRule="auto"/>
              <w:jc w:val="center"/>
              <w:rPr>
                <w:rFonts w:asciiTheme="minorBidi" w:hAnsiTheme="minorBidi" w:cstheme="minorBidi"/>
                <w:b/>
                <w:bCs/>
                <w:szCs w:val="24"/>
                <w:rtl/>
              </w:rPr>
            </w:pPr>
            <w:r w:rsidRPr="006D650F">
              <w:rPr>
                <w:rFonts w:asciiTheme="minorBidi" w:hAnsiTheme="minorBidi" w:cstheme="minorBidi"/>
                <w:b/>
                <w:bCs/>
                <w:szCs w:val="24"/>
                <w:rtl/>
              </w:rPr>
              <w:t>3 ב</w:t>
            </w:r>
            <w:r w:rsidR="0009765F" w:rsidRPr="006D650F">
              <w:rPr>
                <w:rFonts w:asciiTheme="minorBidi" w:hAnsiTheme="minorBidi" w:cstheme="minorBidi"/>
                <w:b/>
                <w:bCs/>
                <w:szCs w:val="24"/>
                <w:rtl/>
              </w:rPr>
              <w:t>פברואר</w:t>
            </w:r>
            <w:r w:rsidRPr="006D650F">
              <w:rPr>
                <w:rFonts w:asciiTheme="minorBidi" w:hAnsiTheme="minorBidi" w:cstheme="minorBidi"/>
                <w:b/>
                <w:bCs/>
                <w:szCs w:val="24"/>
                <w:rtl/>
              </w:rPr>
              <w:t>, 2020</w:t>
            </w:r>
          </w:p>
        </w:tc>
      </w:tr>
      <w:tr w:rsidR="00535EDF" w:rsidRPr="006D650F" w14:paraId="277AFF36" w14:textId="77777777" w:rsidTr="004919D3">
        <w:tc>
          <w:tcPr>
            <w:tcW w:w="3972" w:type="dxa"/>
            <w:shd w:val="clear" w:color="auto" w:fill="auto"/>
          </w:tcPr>
          <w:p w14:paraId="65174F66" w14:textId="2F7C52D8" w:rsidR="00535EDF" w:rsidRPr="006D650F" w:rsidRDefault="00535EDF" w:rsidP="00427AA3">
            <w:pPr>
              <w:pStyle w:val="af0"/>
              <w:spacing w:line="360" w:lineRule="auto"/>
              <w:rPr>
                <w:rFonts w:asciiTheme="minorBidi" w:hAnsiTheme="minorBidi" w:cstheme="minorBidi"/>
                <w:szCs w:val="24"/>
                <w:rtl/>
              </w:rPr>
            </w:pPr>
            <w:r>
              <w:rPr>
                <w:rFonts w:asciiTheme="minorBidi" w:hAnsiTheme="minorBidi" w:cstheme="minorBidi" w:hint="cs"/>
                <w:szCs w:val="24"/>
                <w:rtl/>
              </w:rPr>
              <w:t>תאריך אישור אסיפה כללית ומועד תחילה</w:t>
            </w:r>
          </w:p>
        </w:tc>
        <w:tc>
          <w:tcPr>
            <w:tcW w:w="3984" w:type="dxa"/>
            <w:shd w:val="clear" w:color="auto" w:fill="auto"/>
          </w:tcPr>
          <w:p w14:paraId="4A4DD897" w14:textId="55B827C8" w:rsidR="00535EDF" w:rsidRPr="006D650F" w:rsidRDefault="00535EDF" w:rsidP="0009765F">
            <w:pPr>
              <w:pStyle w:val="af0"/>
              <w:spacing w:line="360" w:lineRule="auto"/>
              <w:jc w:val="center"/>
              <w:rPr>
                <w:rFonts w:asciiTheme="minorBidi" w:hAnsiTheme="minorBidi" w:cstheme="minorBidi"/>
                <w:b/>
                <w:bCs/>
                <w:szCs w:val="24"/>
                <w:rtl/>
              </w:rPr>
            </w:pPr>
            <w:r>
              <w:rPr>
                <w:rFonts w:asciiTheme="minorBidi" w:hAnsiTheme="minorBidi" w:cstheme="minorBidi" w:hint="cs"/>
                <w:b/>
                <w:bCs/>
                <w:szCs w:val="24"/>
                <w:rtl/>
              </w:rPr>
              <w:t>11 במרץ, 2020</w:t>
            </w:r>
          </w:p>
        </w:tc>
      </w:tr>
    </w:tbl>
    <w:p w14:paraId="2C59116D" w14:textId="77777777" w:rsidR="00DA0DFA" w:rsidRPr="006D650F" w:rsidRDefault="00DA0DFA" w:rsidP="006D650F">
      <w:pPr>
        <w:jc w:val="right"/>
        <w:rPr>
          <w:rFonts w:asciiTheme="minorBidi" w:hAnsiTheme="minorBidi" w:cstheme="minorBidi"/>
        </w:rPr>
      </w:pPr>
    </w:p>
    <w:p w14:paraId="6FFE432F" w14:textId="77777777" w:rsidR="00AE7F30" w:rsidRPr="006D650F" w:rsidRDefault="00AE7F30" w:rsidP="006D650F">
      <w:pPr>
        <w:rPr>
          <w:rFonts w:asciiTheme="minorBidi" w:hAnsiTheme="minorBidi" w:cstheme="minorBidi"/>
          <w:rtl/>
        </w:rPr>
      </w:pPr>
    </w:p>
    <w:p w14:paraId="086451F2" w14:textId="77777777" w:rsidR="003228CD" w:rsidRPr="006D650F" w:rsidRDefault="00F50E1F" w:rsidP="006D650F">
      <w:pPr>
        <w:ind w:left="84"/>
        <w:rPr>
          <w:rFonts w:asciiTheme="minorBidi" w:hAnsiTheme="minorBidi" w:cstheme="minorBidi"/>
          <w:b/>
          <w:bCs/>
          <w:u w:val="single"/>
        </w:rPr>
      </w:pPr>
      <w:r w:rsidRPr="006D650F">
        <w:rPr>
          <w:rFonts w:asciiTheme="minorBidi" w:hAnsiTheme="minorBidi" w:cstheme="minorBidi"/>
          <w:b/>
          <w:bCs/>
          <w:noProof/>
          <w:u w:val="single"/>
          <w:lang w:eastAsia="en-US"/>
        </w:rPr>
        <mc:AlternateContent>
          <mc:Choice Requires="wps">
            <w:drawing>
              <wp:inline distT="0" distB="0" distL="0" distR="0" wp14:anchorId="12E3A4C2" wp14:editId="42346245">
                <wp:extent cx="6033770" cy="3255645"/>
                <wp:effectExtent l="5080" t="8255" r="9525" b="12700"/>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3770" cy="3255645"/>
                        </a:xfrm>
                        <a:prstGeom prst="rect">
                          <a:avLst/>
                        </a:prstGeom>
                        <a:solidFill>
                          <a:srgbClr val="FFFFFF"/>
                        </a:solidFill>
                        <a:ln w="9525">
                          <a:solidFill>
                            <a:srgbClr val="000000"/>
                          </a:solidFill>
                          <a:miter lim="800000"/>
                          <a:headEnd/>
                          <a:tailEnd/>
                        </a:ln>
                      </wps:spPr>
                      <wps:txbx>
                        <w:txbxContent>
                          <w:p w14:paraId="5DB6726D" w14:textId="77777777" w:rsidR="006D650F" w:rsidRPr="006D650F" w:rsidRDefault="006D650F" w:rsidP="00D13234">
                            <w:pPr>
                              <w:jc w:val="center"/>
                              <w:rPr>
                                <w:rFonts w:ascii="Arial" w:hAnsi="Arial" w:cs="Arial"/>
                                <w:b/>
                                <w:bCs/>
                                <w:u w:val="single"/>
                                <w:rtl/>
                              </w:rPr>
                            </w:pPr>
                            <w:r w:rsidRPr="006D650F">
                              <w:rPr>
                                <w:rFonts w:ascii="Arial" w:hAnsi="Arial" w:cs="Arial"/>
                                <w:b/>
                                <w:bCs/>
                                <w:u w:val="single"/>
                                <w:rtl/>
                              </w:rPr>
                              <w:t>הבהרות</w:t>
                            </w:r>
                          </w:p>
                          <w:p w14:paraId="3B50A8CC" w14:textId="77777777" w:rsidR="006D650F" w:rsidRPr="006D650F" w:rsidRDefault="006D650F" w:rsidP="00AA269E">
                            <w:pPr>
                              <w:rPr>
                                <w:rFonts w:ascii="Arial" w:hAnsi="Arial" w:cs="Arial"/>
                                <w:b/>
                                <w:bCs/>
                                <w:rtl/>
                              </w:rPr>
                            </w:pPr>
                            <w:r w:rsidRPr="006D650F">
                              <w:rPr>
                                <w:rFonts w:ascii="Arial" w:hAnsi="Arial" w:cs="Arial"/>
                                <w:b/>
                                <w:bCs/>
                                <w:rtl/>
                              </w:rPr>
                              <w:t xml:space="preserve">מדיניות תגמול זו איננה מקנה זכויות למי שעליהם היא חלה (להלן: "העובדים"), ולא תהא כל זכות מוקנית למי מהעובדים בחברה מעצם אימוץ מדיניות תגמול זו, לקבל איזה ממרכיבי התגמול המפורטים במדיניות התגמול ואין לראות בה כמצג או התחייבות כלשהי של החברה כלפי העובדים. רכיבי התגמול להם יהיה זכאי עובד יהיו אך ורק אלו אשר ייקבעו לגבי אותו עובד באופן ספציפי ויאושרו על ידי האורגנים המוסמכים בחברה, והכל בהתאם להוראות הדין כפי שתהיינה מעת לעת. </w:t>
                            </w:r>
                          </w:p>
                          <w:p w14:paraId="206874DA" w14:textId="77777777" w:rsidR="006D650F" w:rsidRPr="006D650F" w:rsidRDefault="006D650F" w:rsidP="00D13234">
                            <w:pPr>
                              <w:rPr>
                                <w:rFonts w:ascii="Arial" w:hAnsi="Arial" w:cs="Arial"/>
                                <w:b/>
                                <w:bCs/>
                                <w:rtl/>
                              </w:rPr>
                            </w:pPr>
                            <w:r w:rsidRPr="006D650F">
                              <w:rPr>
                                <w:rFonts w:ascii="Arial" w:hAnsi="Arial" w:cs="Arial"/>
                                <w:b/>
                                <w:bCs/>
                                <w:rtl/>
                              </w:rPr>
                              <w:t>אין במדיניות זו כדי לגרוע או לפגוע בזכויות קיימות של עובדים או בזכויות שלהם הקבועות בחוקי מגן של מדינת ישראל.</w:t>
                            </w:r>
                          </w:p>
                          <w:p w14:paraId="62578165" w14:textId="77777777" w:rsidR="006D650F" w:rsidRPr="006D650F" w:rsidRDefault="006D650F" w:rsidP="003228CD">
                            <w:pPr>
                              <w:rPr>
                                <w:rFonts w:ascii="Arial" w:hAnsi="Arial" w:cs="Arial"/>
                                <w:b/>
                                <w:bCs/>
                                <w:rtl/>
                              </w:rPr>
                            </w:pPr>
                            <w:r w:rsidRPr="006D650F">
                              <w:rPr>
                                <w:rFonts w:ascii="Arial" w:hAnsi="Arial" w:cs="Arial"/>
                                <w:b/>
                                <w:bCs/>
                                <w:rtl/>
                              </w:rPr>
                              <w:t>אין לראות במדיניות זו כממצה את כל הוראות הדין או ההגדרות בו. מדיניות תגמול זו איננה מהווה תחליף או גורעת מהוראות הנקבעות על ידי החוקים והתקנות הקיימים.</w:t>
                            </w:r>
                          </w:p>
                          <w:p w14:paraId="520BF45B" w14:textId="77777777" w:rsidR="006D650F" w:rsidRPr="006D650F" w:rsidRDefault="006D650F" w:rsidP="00424DAF">
                            <w:pPr>
                              <w:rPr>
                                <w:rFonts w:ascii="Arial" w:hAnsi="Arial" w:cs="Arial"/>
                                <w:b/>
                                <w:bCs/>
                              </w:rPr>
                            </w:pPr>
                            <w:r w:rsidRPr="006D650F">
                              <w:rPr>
                                <w:rFonts w:ascii="Arial" w:hAnsi="Arial" w:cs="Arial"/>
                                <w:b/>
                                <w:bCs/>
                                <w:rtl/>
                              </w:rPr>
                              <w:t xml:space="preserve">מדיניות זו כתובה בלשון זכר אך מתייחסת לגברים ולנשים כאחד. </w:t>
                            </w:r>
                          </w:p>
                        </w:txbxContent>
                      </wps:txbx>
                      <wps:bodyPr rot="0" vert="horz" wrap="square" lIns="91440" tIns="45720" rIns="91440" bIns="45720" anchor="t" anchorCtr="0" upright="1">
                        <a:sp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E3A4C2" id="_x0000_t202" coordsize="21600,21600" o:spt="202" path="m,l,21600r21600,l21600,xe">
                <v:stroke joinstyle="miter"/>
                <v:path gradientshapeok="t" o:connecttype="rect"/>
              </v:shapetype>
              <v:shape id="Text Box 2" o:spid="_x0000_s1026" type="#_x0000_t202" style="width:475.1pt;height:25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">
                <v:textbox style="mso-fit-shape-to-text:t">
                  <w:txbxContent>
                    <w:p w14:paraId="5DB6726D" w14:textId="77777777" w:rsidR="006D650F" w:rsidRPr="006D650F" w:rsidRDefault="006D650F" w:rsidP="00D13234">
                      <w:pPr>
                        <w:jc w:val="center"/>
                        <w:rPr>
                          <w:rFonts w:ascii="Arial" w:hAnsi="Arial" w:cs="Arial"/>
                          <w:b/>
                          <w:bCs/>
                          <w:u w:val="single"/>
                          <w:rtl/>
                        </w:rPr>
                      </w:pPr>
                      <w:r w:rsidRPr="006D650F">
                        <w:rPr>
                          <w:rFonts w:ascii="Arial" w:hAnsi="Arial" w:cs="Arial"/>
                          <w:b/>
                          <w:bCs/>
                          <w:u w:val="single"/>
                          <w:rtl/>
                        </w:rPr>
                        <w:t>הבהרות</w:t>
                      </w:r>
                    </w:p>
                    <w:p w14:paraId="3B50A8CC" w14:textId="77777777" w:rsidR="006D650F" w:rsidRPr="006D650F" w:rsidRDefault="006D650F" w:rsidP="00AA269E">
                      <w:pPr>
                        <w:rPr>
                          <w:rFonts w:ascii="Arial" w:hAnsi="Arial" w:cs="Arial"/>
                          <w:b/>
                          <w:bCs/>
                          <w:rtl/>
                        </w:rPr>
                      </w:pPr>
                      <w:r w:rsidRPr="006D650F">
                        <w:rPr>
                          <w:rFonts w:ascii="Arial" w:hAnsi="Arial" w:cs="Arial"/>
                          <w:b/>
                          <w:bCs/>
                          <w:rtl/>
                        </w:rPr>
                        <w:t xml:space="preserve">מדיניות תגמול זו איננה מקנה זכויות למי שעליהם היא חלה (להלן: "העובדים"), ולא תהא כל זכות מוקנית למי מהעובדים בחברה מעצם אימוץ מדיניות תגמול זו, לקבל איזה ממרכיבי התגמול המפורטים במדיניות התגמול ואין לראות בה כמצג או התחייבות כלשהי של החברה כלפי העובדים. רכיבי התגמול להם יהיה זכאי עובד יהיו אך ורק אלו אשר ייקבעו לגבי אותו עובד באופן ספציפי ויאושרו על ידי האורגנים המוסמכים בחברה, והכל בהתאם להוראות הדין כפי שתהיינה מעת לעת. </w:t>
                      </w:r>
                    </w:p>
                    <w:p w14:paraId="206874DA" w14:textId="77777777" w:rsidR="006D650F" w:rsidRPr="006D650F" w:rsidRDefault="006D650F" w:rsidP="00D13234">
                      <w:pPr>
                        <w:rPr>
                          <w:rFonts w:ascii="Arial" w:hAnsi="Arial" w:cs="Arial"/>
                          <w:b/>
                          <w:bCs/>
                          <w:rtl/>
                        </w:rPr>
                      </w:pPr>
                      <w:r w:rsidRPr="006D650F">
                        <w:rPr>
                          <w:rFonts w:ascii="Arial" w:hAnsi="Arial" w:cs="Arial"/>
                          <w:b/>
                          <w:bCs/>
                          <w:rtl/>
                        </w:rPr>
                        <w:t>אין במדיניות זו כדי לגרוע או לפגוע בזכויות קיימות של עובדים או בזכויות שלהם הקבועות בחוקי מגן של מדינת ישראל.</w:t>
                      </w:r>
                    </w:p>
                    <w:p w14:paraId="62578165" w14:textId="77777777" w:rsidR="006D650F" w:rsidRPr="006D650F" w:rsidRDefault="006D650F" w:rsidP="003228CD">
                      <w:pPr>
                        <w:rPr>
                          <w:rFonts w:ascii="Arial" w:hAnsi="Arial" w:cs="Arial"/>
                          <w:b/>
                          <w:bCs/>
                          <w:rtl/>
                        </w:rPr>
                      </w:pPr>
                      <w:r w:rsidRPr="006D650F">
                        <w:rPr>
                          <w:rFonts w:ascii="Arial" w:hAnsi="Arial" w:cs="Arial"/>
                          <w:b/>
                          <w:bCs/>
                          <w:rtl/>
                        </w:rPr>
                        <w:t>אין לראות במדיניות זו כממצה את כל הוראות הדין או ההגדרות בו. מדיניות תגמול זו איננה מהווה תחליף או גורעת מהוראות הנקבעות על ידי החוקים והתקנות הקיימים.</w:t>
                      </w:r>
                    </w:p>
                    <w:p w14:paraId="520BF45B" w14:textId="77777777" w:rsidR="006D650F" w:rsidRPr="006D650F" w:rsidRDefault="006D650F" w:rsidP="00424DAF">
                      <w:pPr>
                        <w:rPr>
                          <w:rFonts w:ascii="Arial" w:hAnsi="Arial" w:cs="Arial"/>
                          <w:b/>
                          <w:bCs/>
                        </w:rPr>
                      </w:pPr>
                      <w:r w:rsidRPr="006D650F">
                        <w:rPr>
                          <w:rFonts w:ascii="Arial" w:hAnsi="Arial" w:cs="Arial"/>
                          <w:b/>
                          <w:bCs/>
                          <w:rtl/>
                        </w:rPr>
                        <w:t xml:space="preserve">מדיניות זו כתובה בלשון זכר אך מתייחסת לגברים ולנשים כאחד. </w:t>
                      </w:r>
                    </w:p>
                  </w:txbxContent>
                </v:textbox>
                <w10:wrap anchorx="page"/>
                <w10:anchorlock/>
              </v:shape>
            </w:pict>
          </mc:Fallback>
        </mc:AlternateContent>
      </w:r>
    </w:p>
    <w:p w14:paraId="0BA86BBC" w14:textId="77777777" w:rsidR="004448F8" w:rsidRPr="006D650F" w:rsidRDefault="004448F8" w:rsidP="006D650F">
      <w:pPr>
        <w:ind w:left="84"/>
        <w:rPr>
          <w:rFonts w:asciiTheme="minorBidi" w:hAnsiTheme="minorBidi" w:cstheme="minorBidi"/>
          <w:b/>
          <w:bCs/>
          <w:u w:val="single"/>
        </w:rPr>
      </w:pPr>
      <w:r w:rsidRPr="006D650F">
        <w:rPr>
          <w:rFonts w:asciiTheme="minorBidi" w:hAnsiTheme="minorBidi" w:cstheme="minorBidi"/>
          <w:b/>
          <w:bCs/>
          <w:u w:val="single"/>
          <w:rtl/>
        </w:rPr>
        <w:br w:type="page"/>
      </w:r>
    </w:p>
    <w:p w14:paraId="5739D553" w14:textId="77777777" w:rsidR="00442545" w:rsidRPr="006D650F" w:rsidRDefault="00755D39" w:rsidP="006D650F">
      <w:pPr>
        <w:numPr>
          <w:ilvl w:val="0"/>
          <w:numId w:val="6"/>
        </w:numPr>
        <w:ind w:left="566" w:hanging="558"/>
        <w:rPr>
          <w:rFonts w:asciiTheme="minorBidi" w:hAnsiTheme="minorBidi" w:cstheme="minorBidi"/>
          <w:b/>
          <w:bCs/>
          <w:u w:val="single"/>
          <w:rtl/>
        </w:rPr>
      </w:pPr>
      <w:r w:rsidRPr="006D650F">
        <w:rPr>
          <w:rFonts w:asciiTheme="minorBidi" w:hAnsiTheme="minorBidi" w:cstheme="minorBidi"/>
          <w:b/>
          <w:bCs/>
          <w:u w:val="single"/>
          <w:rtl/>
        </w:rPr>
        <w:lastRenderedPageBreak/>
        <w:t>הקדמה</w:t>
      </w:r>
    </w:p>
    <w:p w14:paraId="60B9BCAC" w14:textId="790E54E0" w:rsidR="00442545" w:rsidRDefault="00427AA3" w:rsidP="00E15EDE">
      <w:pPr>
        <w:ind w:left="566"/>
        <w:rPr>
          <w:rFonts w:asciiTheme="minorBidi" w:hAnsiTheme="minorBidi" w:cstheme="minorBidi"/>
          <w:rtl/>
        </w:rPr>
      </w:pPr>
      <w:r w:rsidRPr="006D650F">
        <w:rPr>
          <w:rFonts w:asciiTheme="minorBidi" w:hAnsiTheme="minorBidi" w:cstheme="minorBidi"/>
          <w:rtl/>
        </w:rPr>
        <w:t xml:space="preserve">חוק </w:t>
      </w:r>
      <w:r w:rsidR="000751C7" w:rsidRPr="006D650F">
        <w:rPr>
          <w:rFonts w:asciiTheme="minorBidi" w:hAnsiTheme="minorBidi" w:cstheme="minorBidi"/>
          <w:rtl/>
        </w:rPr>
        <w:t>החברות</w:t>
      </w:r>
      <w:r w:rsidR="0058285D" w:rsidRPr="006D650F">
        <w:rPr>
          <w:rFonts w:asciiTheme="minorBidi" w:hAnsiTheme="minorBidi" w:cstheme="minorBidi"/>
          <w:rtl/>
        </w:rPr>
        <w:t>, התשנ"ט-1999 (להלן: "</w:t>
      </w:r>
      <w:r w:rsidR="0058285D" w:rsidRPr="006D650F">
        <w:rPr>
          <w:rFonts w:asciiTheme="minorBidi" w:hAnsiTheme="minorBidi" w:cstheme="minorBidi"/>
          <w:b/>
          <w:bCs/>
          <w:rtl/>
        </w:rPr>
        <w:t>חוק החברות</w:t>
      </w:r>
      <w:r w:rsidR="0058285D" w:rsidRPr="006D650F">
        <w:rPr>
          <w:rFonts w:asciiTheme="minorBidi" w:hAnsiTheme="minorBidi" w:cstheme="minorBidi"/>
          <w:rtl/>
        </w:rPr>
        <w:t>")</w:t>
      </w:r>
      <w:r w:rsidR="000751C7" w:rsidRPr="006D650F">
        <w:rPr>
          <w:rFonts w:asciiTheme="minorBidi" w:hAnsiTheme="minorBidi" w:cstheme="minorBidi"/>
          <w:rtl/>
        </w:rPr>
        <w:t xml:space="preserve">, </w:t>
      </w:r>
      <w:r w:rsidRPr="006D650F">
        <w:rPr>
          <w:rFonts w:asciiTheme="minorBidi" w:hAnsiTheme="minorBidi" w:cstheme="minorBidi"/>
          <w:rtl/>
        </w:rPr>
        <w:t xml:space="preserve">מחייב </w:t>
      </w:r>
      <w:r w:rsidR="00AA269E" w:rsidRPr="006D650F">
        <w:rPr>
          <w:rFonts w:asciiTheme="minorBidi" w:hAnsiTheme="minorBidi" w:cstheme="minorBidi"/>
          <w:rtl/>
        </w:rPr>
        <w:t xml:space="preserve">כל תאגיד מדווח בישראל לקבוע </w:t>
      </w:r>
      <w:r w:rsidR="000B22B8" w:rsidRPr="006D650F">
        <w:rPr>
          <w:rFonts w:asciiTheme="minorBidi" w:hAnsiTheme="minorBidi" w:cstheme="minorBidi"/>
          <w:rtl/>
        </w:rPr>
        <w:t xml:space="preserve">מדיניות תגמול לנושאי משרה </w:t>
      </w:r>
      <w:r w:rsidR="001F718F" w:rsidRPr="006D650F">
        <w:rPr>
          <w:rFonts w:asciiTheme="minorBidi" w:hAnsiTheme="minorBidi" w:cstheme="minorBidi"/>
          <w:rtl/>
        </w:rPr>
        <w:t xml:space="preserve">המכהנים </w:t>
      </w:r>
      <w:r w:rsidR="00DD5E8B" w:rsidRPr="006D650F">
        <w:rPr>
          <w:rFonts w:asciiTheme="minorBidi" w:hAnsiTheme="minorBidi" w:cstheme="minorBidi"/>
          <w:rtl/>
        </w:rPr>
        <w:t>ב</w:t>
      </w:r>
      <w:r w:rsidR="00AA269E" w:rsidRPr="006D650F">
        <w:rPr>
          <w:rFonts w:asciiTheme="minorBidi" w:hAnsiTheme="minorBidi" w:cstheme="minorBidi"/>
          <w:rtl/>
        </w:rPr>
        <w:t>ו</w:t>
      </w:r>
      <w:r w:rsidR="00E15EDE" w:rsidRPr="006D650F">
        <w:rPr>
          <w:rStyle w:val="ac"/>
          <w:rFonts w:asciiTheme="minorBidi" w:hAnsiTheme="minorBidi" w:cstheme="minorBidi"/>
          <w:rtl/>
        </w:rPr>
        <w:footnoteReference w:id="2"/>
      </w:r>
      <w:r w:rsidR="00980730" w:rsidRPr="006D650F">
        <w:rPr>
          <w:rFonts w:asciiTheme="minorBidi" w:hAnsiTheme="minorBidi" w:cstheme="minorBidi"/>
          <w:rtl/>
        </w:rPr>
        <w:t>.</w:t>
      </w:r>
      <w:r w:rsidRPr="006D650F">
        <w:rPr>
          <w:rFonts w:asciiTheme="minorBidi" w:hAnsiTheme="minorBidi" w:cstheme="minorBidi"/>
          <w:rtl/>
        </w:rPr>
        <w:t xml:space="preserve"> ביום </w:t>
      </w:r>
      <w:r w:rsidR="001017ED" w:rsidRPr="006D650F">
        <w:rPr>
          <w:rFonts w:asciiTheme="minorBidi" w:hAnsiTheme="minorBidi" w:cstheme="minorBidi"/>
          <w:rtl/>
        </w:rPr>
        <w:t>12</w:t>
      </w:r>
      <w:r w:rsidR="00D206B0" w:rsidRPr="006D650F">
        <w:rPr>
          <w:rFonts w:asciiTheme="minorBidi" w:hAnsiTheme="minorBidi" w:cstheme="minorBidi"/>
          <w:rtl/>
        </w:rPr>
        <w:t xml:space="preserve"> באפריל </w:t>
      </w:r>
      <w:r w:rsidR="001017ED" w:rsidRPr="006D650F">
        <w:rPr>
          <w:rFonts w:asciiTheme="minorBidi" w:hAnsiTheme="minorBidi" w:cstheme="minorBidi"/>
          <w:rtl/>
        </w:rPr>
        <w:t>2016</w:t>
      </w:r>
      <w:r w:rsidRPr="006D650F">
        <w:rPr>
          <w:rFonts w:asciiTheme="minorBidi" w:hAnsiTheme="minorBidi" w:cstheme="minorBidi"/>
          <w:rtl/>
        </w:rPr>
        <w:t xml:space="preserve"> נכנס לתוקף </w:t>
      </w:r>
      <w:r w:rsidR="00A80C28" w:rsidRPr="006D650F">
        <w:rPr>
          <w:rFonts w:asciiTheme="minorBidi" w:hAnsiTheme="minorBidi" w:cstheme="minorBidi"/>
          <w:rtl/>
        </w:rPr>
        <w:t>'</w:t>
      </w:r>
      <w:r w:rsidRPr="006D650F">
        <w:rPr>
          <w:rFonts w:asciiTheme="minorBidi" w:hAnsiTheme="minorBidi" w:cstheme="minorBidi"/>
          <w:b/>
          <w:bCs/>
          <w:rtl/>
        </w:rPr>
        <w:t xml:space="preserve">חוק תגמול </w:t>
      </w:r>
      <w:r w:rsidR="00A80C28" w:rsidRPr="006D650F">
        <w:rPr>
          <w:rFonts w:asciiTheme="minorBidi" w:hAnsiTheme="minorBidi" w:cstheme="minorBidi"/>
          <w:b/>
          <w:bCs/>
          <w:rtl/>
        </w:rPr>
        <w:t>בכירים</w:t>
      </w:r>
      <w:r w:rsidR="00A80C28" w:rsidRPr="006D650F">
        <w:rPr>
          <w:rFonts w:asciiTheme="minorBidi" w:hAnsiTheme="minorBidi" w:cstheme="minorBidi"/>
          <w:rtl/>
        </w:rPr>
        <w:t>' (כהגדרתו להלן)</w:t>
      </w:r>
      <w:r w:rsidR="00B1271B" w:rsidRPr="006D650F">
        <w:rPr>
          <w:rFonts w:asciiTheme="minorBidi" w:hAnsiTheme="minorBidi" w:cstheme="minorBidi"/>
          <w:rtl/>
        </w:rPr>
        <w:t>,</w:t>
      </w:r>
      <w:r w:rsidR="00A80C28" w:rsidRPr="006D650F">
        <w:rPr>
          <w:rFonts w:asciiTheme="minorBidi" w:hAnsiTheme="minorBidi" w:cstheme="minorBidi"/>
          <w:rtl/>
        </w:rPr>
        <w:t xml:space="preserve"> </w:t>
      </w:r>
      <w:r w:rsidRPr="006D650F">
        <w:rPr>
          <w:rFonts w:asciiTheme="minorBidi" w:hAnsiTheme="minorBidi" w:cstheme="minorBidi"/>
          <w:rtl/>
        </w:rPr>
        <w:t>שהגביל את תקרת התגמול הכוללת של נושאי משרה בגופים פיננסיים.</w:t>
      </w:r>
    </w:p>
    <w:p w14:paraId="5088056C" w14:textId="77777777" w:rsidR="00663D9C" w:rsidRPr="006D650F" w:rsidRDefault="00663D9C" w:rsidP="00F03AD1">
      <w:pPr>
        <w:ind w:left="566"/>
        <w:rPr>
          <w:rFonts w:asciiTheme="minorBidi" w:hAnsiTheme="minorBidi" w:cstheme="minorBidi"/>
          <w:rtl/>
        </w:rPr>
      </w:pPr>
      <w:r w:rsidRPr="006D650F">
        <w:rPr>
          <w:rFonts w:asciiTheme="minorBidi" w:hAnsiTheme="minorBidi" w:cstheme="minorBidi"/>
          <w:rtl/>
        </w:rPr>
        <w:t>חוזר</w:t>
      </w:r>
      <w:r w:rsidR="00AA269E" w:rsidRPr="006D650F">
        <w:rPr>
          <w:rFonts w:asciiTheme="minorBidi" w:hAnsiTheme="minorBidi" w:cstheme="minorBidi"/>
          <w:rtl/>
        </w:rPr>
        <w:t xml:space="preserve"> גופים מוסדיים</w:t>
      </w:r>
      <w:r w:rsidRPr="006D650F">
        <w:rPr>
          <w:rFonts w:asciiTheme="minorBidi" w:hAnsiTheme="minorBidi" w:cstheme="minorBidi"/>
          <w:rtl/>
        </w:rPr>
        <w:t xml:space="preserve"> </w:t>
      </w:r>
      <w:r w:rsidR="00D206B0" w:rsidRPr="006D650F">
        <w:rPr>
          <w:rFonts w:asciiTheme="minorBidi" w:hAnsiTheme="minorBidi" w:cstheme="minorBidi"/>
          <w:rtl/>
        </w:rPr>
        <w:t>2019-9-6</w:t>
      </w:r>
      <w:r w:rsidRPr="006D650F">
        <w:rPr>
          <w:rFonts w:asciiTheme="minorBidi" w:hAnsiTheme="minorBidi" w:cstheme="minorBidi"/>
          <w:rtl/>
        </w:rPr>
        <w:t xml:space="preserve"> "</w:t>
      </w:r>
      <w:r w:rsidR="00AA269E" w:rsidRPr="006D650F">
        <w:rPr>
          <w:rFonts w:asciiTheme="minorBidi" w:hAnsiTheme="minorBidi" w:cstheme="minorBidi"/>
          <w:u w:val="single"/>
          <w:rtl/>
        </w:rPr>
        <w:t>תיקון הוראות החוזר המאוחד חלק 1 שער 5, פרק 5 שכותרתו "תגמול</w:t>
      </w:r>
      <w:r w:rsidR="00AA269E" w:rsidRPr="006D650F">
        <w:rPr>
          <w:rFonts w:asciiTheme="minorBidi" w:hAnsiTheme="minorBidi" w:cstheme="minorBidi"/>
          <w:rtl/>
        </w:rPr>
        <w:t>"</w:t>
      </w:r>
      <w:r w:rsidRPr="006D650F">
        <w:rPr>
          <w:rFonts w:asciiTheme="minorBidi" w:hAnsiTheme="minorBidi" w:cstheme="minorBidi"/>
          <w:rtl/>
        </w:rPr>
        <w:t xml:space="preserve"> </w:t>
      </w:r>
      <w:r w:rsidR="000751C7" w:rsidRPr="006D650F">
        <w:rPr>
          <w:rFonts w:asciiTheme="minorBidi" w:hAnsiTheme="minorBidi" w:cstheme="minorBidi"/>
          <w:rtl/>
        </w:rPr>
        <w:t xml:space="preserve">מטעם </w:t>
      </w:r>
      <w:r w:rsidR="00427AA3" w:rsidRPr="006D650F">
        <w:rPr>
          <w:rFonts w:asciiTheme="minorBidi" w:hAnsiTheme="minorBidi" w:cstheme="minorBidi"/>
          <w:rtl/>
        </w:rPr>
        <w:t xml:space="preserve">רשות הפיקוח </w:t>
      </w:r>
      <w:r w:rsidR="003B29BE" w:rsidRPr="006D650F">
        <w:rPr>
          <w:rFonts w:asciiTheme="minorBidi" w:hAnsiTheme="minorBidi" w:cstheme="minorBidi"/>
          <w:rtl/>
        </w:rPr>
        <w:t>(כהגדרתה להלן)</w:t>
      </w:r>
      <w:r w:rsidR="000751C7" w:rsidRPr="006D650F">
        <w:rPr>
          <w:rFonts w:asciiTheme="minorBidi" w:hAnsiTheme="minorBidi" w:cstheme="minorBidi"/>
          <w:rtl/>
        </w:rPr>
        <w:t xml:space="preserve">, </w:t>
      </w:r>
      <w:r w:rsidR="002666F3" w:rsidRPr="006D650F">
        <w:rPr>
          <w:rFonts w:asciiTheme="minorBidi" w:hAnsiTheme="minorBidi" w:cstheme="minorBidi"/>
          <w:rtl/>
        </w:rPr>
        <w:t>מ</w:t>
      </w:r>
      <w:r w:rsidRPr="006D650F">
        <w:rPr>
          <w:rFonts w:asciiTheme="minorBidi" w:hAnsiTheme="minorBidi" w:cstheme="minorBidi"/>
          <w:rtl/>
        </w:rPr>
        <w:t xml:space="preserve">יום </w:t>
      </w:r>
      <w:r w:rsidR="002666F3" w:rsidRPr="006D650F">
        <w:rPr>
          <w:rFonts w:asciiTheme="minorBidi" w:hAnsiTheme="minorBidi" w:cstheme="minorBidi"/>
          <w:rtl/>
        </w:rPr>
        <w:t>1</w:t>
      </w:r>
      <w:r w:rsidR="007315D5" w:rsidRPr="006D650F">
        <w:rPr>
          <w:rFonts w:asciiTheme="minorBidi" w:hAnsiTheme="minorBidi" w:cstheme="minorBidi"/>
          <w:rtl/>
        </w:rPr>
        <w:t xml:space="preserve">1 ביולי </w:t>
      </w:r>
      <w:r w:rsidR="002666F3" w:rsidRPr="006D650F">
        <w:rPr>
          <w:rFonts w:asciiTheme="minorBidi" w:hAnsiTheme="minorBidi" w:cstheme="minorBidi"/>
          <w:rtl/>
        </w:rPr>
        <w:t>2019</w:t>
      </w:r>
      <w:r w:rsidR="00997EA7" w:rsidRPr="006D650F">
        <w:rPr>
          <w:rFonts w:asciiTheme="minorBidi" w:hAnsiTheme="minorBidi" w:cstheme="minorBidi"/>
          <w:rtl/>
        </w:rPr>
        <w:t>,</w:t>
      </w:r>
      <w:r w:rsidR="002666F3" w:rsidRPr="006D650F">
        <w:rPr>
          <w:rFonts w:asciiTheme="minorBidi" w:hAnsiTheme="minorBidi" w:cstheme="minorBidi"/>
          <w:rtl/>
        </w:rPr>
        <w:t xml:space="preserve"> עדכן והחליף </w:t>
      </w:r>
      <w:r w:rsidR="00AA269E" w:rsidRPr="006D650F">
        <w:rPr>
          <w:rFonts w:asciiTheme="minorBidi" w:hAnsiTheme="minorBidi" w:cstheme="minorBidi"/>
          <w:rtl/>
        </w:rPr>
        <w:t xml:space="preserve">חוזרים קודמים </w:t>
      </w:r>
      <w:r w:rsidR="002666F3" w:rsidRPr="006D650F">
        <w:rPr>
          <w:rFonts w:asciiTheme="minorBidi" w:hAnsiTheme="minorBidi" w:cstheme="minorBidi"/>
          <w:rtl/>
        </w:rPr>
        <w:t>בנושא</w:t>
      </w:r>
      <w:r w:rsidR="002F1893" w:rsidRPr="006D650F">
        <w:rPr>
          <w:rFonts w:asciiTheme="minorBidi" w:hAnsiTheme="minorBidi" w:cstheme="minorBidi"/>
          <w:rtl/>
        </w:rPr>
        <w:t xml:space="preserve"> (להלן ביחד: "</w:t>
      </w:r>
      <w:r w:rsidR="002F1893" w:rsidRPr="006D650F">
        <w:rPr>
          <w:rFonts w:asciiTheme="minorBidi" w:hAnsiTheme="minorBidi" w:cstheme="minorBidi"/>
          <w:b/>
          <w:bCs/>
          <w:rtl/>
        </w:rPr>
        <w:t>חוזר הפיקוח</w:t>
      </w:r>
      <w:r w:rsidR="002F1893" w:rsidRPr="006D650F">
        <w:rPr>
          <w:rFonts w:asciiTheme="minorBidi" w:hAnsiTheme="minorBidi" w:cstheme="minorBidi"/>
          <w:rtl/>
        </w:rPr>
        <w:t>")</w:t>
      </w:r>
      <w:r w:rsidR="00427AA3" w:rsidRPr="006D650F">
        <w:rPr>
          <w:rFonts w:asciiTheme="minorBidi" w:hAnsiTheme="minorBidi" w:cstheme="minorBidi"/>
          <w:rtl/>
        </w:rPr>
        <w:t xml:space="preserve">, </w:t>
      </w:r>
      <w:r w:rsidR="00997EA7" w:rsidRPr="006D650F">
        <w:rPr>
          <w:rFonts w:asciiTheme="minorBidi" w:hAnsiTheme="minorBidi" w:cstheme="minorBidi"/>
          <w:rtl/>
        </w:rPr>
        <w:t>ו</w:t>
      </w:r>
      <w:r w:rsidRPr="006D650F">
        <w:rPr>
          <w:rFonts w:asciiTheme="minorBidi" w:hAnsiTheme="minorBidi" w:cstheme="minorBidi"/>
          <w:rtl/>
        </w:rPr>
        <w:t>ק</w:t>
      </w:r>
      <w:r w:rsidR="00427AA3" w:rsidRPr="006D650F">
        <w:rPr>
          <w:rFonts w:asciiTheme="minorBidi" w:hAnsiTheme="minorBidi" w:cstheme="minorBidi"/>
          <w:rtl/>
        </w:rPr>
        <w:t>ובע</w:t>
      </w:r>
      <w:r w:rsidRPr="006D650F">
        <w:rPr>
          <w:rFonts w:asciiTheme="minorBidi" w:hAnsiTheme="minorBidi" w:cstheme="minorBidi"/>
          <w:rtl/>
        </w:rPr>
        <w:t xml:space="preserve"> </w:t>
      </w:r>
      <w:r w:rsidR="002666F3" w:rsidRPr="006D650F">
        <w:rPr>
          <w:rFonts w:asciiTheme="minorBidi" w:hAnsiTheme="minorBidi" w:cstheme="minorBidi"/>
          <w:rtl/>
        </w:rPr>
        <w:t xml:space="preserve">חובה על </w:t>
      </w:r>
      <w:r w:rsidRPr="006D650F">
        <w:rPr>
          <w:rFonts w:asciiTheme="minorBidi" w:hAnsiTheme="minorBidi" w:cstheme="minorBidi"/>
          <w:rtl/>
        </w:rPr>
        <w:t xml:space="preserve">גופים מוסדיים לקבוע מדיניות תגמול ביחס לעובדי החברה </w:t>
      </w:r>
      <w:r w:rsidR="002666F3" w:rsidRPr="006D650F">
        <w:rPr>
          <w:rFonts w:asciiTheme="minorBidi" w:hAnsiTheme="minorBidi" w:cstheme="minorBidi"/>
          <w:rtl/>
        </w:rPr>
        <w:t>כולם</w:t>
      </w:r>
      <w:r w:rsidR="009A0BDD" w:rsidRPr="006D650F">
        <w:rPr>
          <w:rFonts w:asciiTheme="minorBidi" w:hAnsiTheme="minorBidi" w:cstheme="minorBidi"/>
          <w:rtl/>
        </w:rPr>
        <w:t xml:space="preserve">, </w:t>
      </w:r>
      <w:r w:rsidRPr="006D650F">
        <w:rPr>
          <w:rFonts w:asciiTheme="minorBidi" w:hAnsiTheme="minorBidi" w:cstheme="minorBidi"/>
          <w:rtl/>
        </w:rPr>
        <w:t>וביחס ל"בעלי תפקיד מרכזי</w:t>
      </w:r>
      <w:r w:rsidR="009A0BDD" w:rsidRPr="006D650F">
        <w:rPr>
          <w:rFonts w:asciiTheme="minorBidi" w:hAnsiTheme="minorBidi" w:cstheme="minorBidi"/>
          <w:rtl/>
        </w:rPr>
        <w:t>"</w:t>
      </w:r>
      <w:r w:rsidR="002666F3" w:rsidRPr="006D650F">
        <w:rPr>
          <w:rFonts w:asciiTheme="minorBidi" w:hAnsiTheme="minorBidi" w:cstheme="minorBidi"/>
          <w:rtl/>
        </w:rPr>
        <w:t>,</w:t>
      </w:r>
      <w:r w:rsidRPr="006D650F">
        <w:rPr>
          <w:rFonts w:asciiTheme="minorBidi" w:hAnsiTheme="minorBidi" w:cstheme="minorBidi"/>
          <w:rtl/>
        </w:rPr>
        <w:t xml:space="preserve"> </w:t>
      </w:r>
      <w:r w:rsidR="007315D5" w:rsidRPr="006D650F">
        <w:rPr>
          <w:rFonts w:asciiTheme="minorBidi" w:hAnsiTheme="minorBidi" w:cstheme="minorBidi"/>
          <w:rtl/>
        </w:rPr>
        <w:t xml:space="preserve">כהגדרתם שם </w:t>
      </w:r>
      <w:r w:rsidR="00BD5A9C" w:rsidRPr="006D650F">
        <w:rPr>
          <w:rFonts w:asciiTheme="minorBidi" w:hAnsiTheme="minorBidi" w:cstheme="minorBidi"/>
          <w:rtl/>
        </w:rPr>
        <w:t>–</w:t>
      </w:r>
      <w:r w:rsidR="009A0BDD" w:rsidRPr="006D650F">
        <w:rPr>
          <w:rFonts w:asciiTheme="minorBidi" w:hAnsiTheme="minorBidi" w:cstheme="minorBidi"/>
          <w:rtl/>
        </w:rPr>
        <w:t xml:space="preserve"> </w:t>
      </w:r>
      <w:r w:rsidRPr="006D650F">
        <w:rPr>
          <w:rFonts w:asciiTheme="minorBidi" w:hAnsiTheme="minorBidi" w:cstheme="minorBidi"/>
          <w:rtl/>
        </w:rPr>
        <w:t>בפרט</w:t>
      </w:r>
      <w:r w:rsidR="00A131B6" w:rsidRPr="006D650F">
        <w:rPr>
          <w:rFonts w:asciiTheme="minorBidi" w:hAnsiTheme="minorBidi" w:cstheme="minorBidi"/>
          <w:rtl/>
        </w:rPr>
        <w:t>,</w:t>
      </w:r>
      <w:r w:rsidR="00997EA7" w:rsidRPr="006D650F">
        <w:rPr>
          <w:rFonts w:asciiTheme="minorBidi" w:hAnsiTheme="minorBidi" w:cstheme="minorBidi"/>
          <w:rtl/>
        </w:rPr>
        <w:t xml:space="preserve"> בנוסף </w:t>
      </w:r>
      <w:r w:rsidR="00BD5A9C" w:rsidRPr="006D650F">
        <w:rPr>
          <w:rFonts w:asciiTheme="minorBidi" w:hAnsiTheme="minorBidi" w:cstheme="minorBidi"/>
          <w:rtl/>
        </w:rPr>
        <w:t xml:space="preserve">לאלה שנקבעו </w:t>
      </w:r>
      <w:r w:rsidR="00AA269E" w:rsidRPr="006D650F">
        <w:rPr>
          <w:rFonts w:asciiTheme="minorBidi" w:hAnsiTheme="minorBidi" w:cstheme="minorBidi"/>
          <w:rtl/>
        </w:rPr>
        <w:t xml:space="preserve">בחוק </w:t>
      </w:r>
      <w:r w:rsidR="00BD5A9C" w:rsidRPr="006D650F">
        <w:rPr>
          <w:rFonts w:asciiTheme="minorBidi" w:hAnsiTheme="minorBidi" w:cstheme="minorBidi"/>
          <w:rtl/>
        </w:rPr>
        <w:t>החברות</w:t>
      </w:r>
      <w:r w:rsidRPr="006D650F">
        <w:rPr>
          <w:rFonts w:asciiTheme="minorBidi" w:hAnsiTheme="minorBidi" w:cstheme="minorBidi"/>
          <w:rtl/>
        </w:rPr>
        <w:t xml:space="preserve">. </w:t>
      </w:r>
    </w:p>
    <w:p w14:paraId="0D44F281" w14:textId="77777777" w:rsidR="00D265F6" w:rsidRPr="006D650F" w:rsidRDefault="00D265F6" w:rsidP="00F03AD1">
      <w:pPr>
        <w:ind w:left="566"/>
        <w:rPr>
          <w:rFonts w:asciiTheme="minorBidi" w:hAnsiTheme="minorBidi" w:cstheme="minorBidi"/>
          <w:rtl/>
        </w:rPr>
      </w:pPr>
    </w:p>
    <w:p w14:paraId="2917F26A" w14:textId="77777777" w:rsidR="00691D57" w:rsidRPr="006D650F" w:rsidRDefault="00E14552" w:rsidP="00F03AD1">
      <w:pPr>
        <w:ind w:left="566"/>
        <w:rPr>
          <w:rFonts w:asciiTheme="minorBidi" w:hAnsiTheme="minorBidi" w:cstheme="minorBidi"/>
          <w:rtl/>
        </w:rPr>
      </w:pPr>
      <w:r w:rsidRPr="006D650F">
        <w:rPr>
          <w:rFonts w:asciiTheme="minorBidi" w:hAnsiTheme="minorBidi" w:cstheme="minorBidi"/>
          <w:rtl/>
        </w:rPr>
        <w:t xml:space="preserve">בהיות החברה </w:t>
      </w:r>
      <w:r w:rsidR="00663D9C" w:rsidRPr="006D650F">
        <w:rPr>
          <w:rFonts w:asciiTheme="minorBidi" w:hAnsiTheme="minorBidi" w:cstheme="minorBidi"/>
          <w:rtl/>
        </w:rPr>
        <w:t>גוף מוסדי</w:t>
      </w:r>
      <w:r w:rsidR="00424DAF" w:rsidRPr="006D650F">
        <w:rPr>
          <w:rFonts w:asciiTheme="minorBidi" w:hAnsiTheme="minorBidi" w:cstheme="minorBidi"/>
          <w:rtl/>
        </w:rPr>
        <w:t xml:space="preserve">, </w:t>
      </w:r>
      <w:r w:rsidR="009F0CA9" w:rsidRPr="006D650F">
        <w:rPr>
          <w:rFonts w:asciiTheme="minorBidi" w:hAnsiTheme="minorBidi" w:cstheme="minorBidi"/>
          <w:rtl/>
        </w:rPr>
        <w:t xml:space="preserve">ובהתאם להסמכה של </w:t>
      </w:r>
      <w:r w:rsidR="001F718F" w:rsidRPr="006D650F">
        <w:rPr>
          <w:rFonts w:asciiTheme="minorBidi" w:hAnsiTheme="minorBidi" w:cstheme="minorBidi"/>
          <w:rtl/>
        </w:rPr>
        <w:t>דירקטוריון</w:t>
      </w:r>
      <w:r w:rsidR="00AA269E" w:rsidRPr="006D650F">
        <w:rPr>
          <w:rFonts w:asciiTheme="minorBidi" w:hAnsiTheme="minorBidi" w:cstheme="minorBidi"/>
          <w:rtl/>
        </w:rPr>
        <w:t xml:space="preserve"> החברה</w:t>
      </w:r>
      <w:r w:rsidR="007D5894" w:rsidRPr="006D650F">
        <w:rPr>
          <w:rFonts w:asciiTheme="minorBidi" w:hAnsiTheme="minorBidi" w:cstheme="minorBidi"/>
          <w:rtl/>
        </w:rPr>
        <w:t>,</w:t>
      </w:r>
      <w:r w:rsidR="001F718F" w:rsidRPr="006D650F">
        <w:rPr>
          <w:rFonts w:asciiTheme="minorBidi" w:hAnsiTheme="minorBidi" w:cstheme="minorBidi"/>
          <w:rtl/>
        </w:rPr>
        <w:t xml:space="preserve"> </w:t>
      </w:r>
      <w:r w:rsidR="009F0CA9" w:rsidRPr="006D650F">
        <w:rPr>
          <w:rFonts w:asciiTheme="minorBidi" w:hAnsiTheme="minorBidi" w:cstheme="minorBidi"/>
          <w:rtl/>
        </w:rPr>
        <w:t xml:space="preserve">מכהנת </w:t>
      </w:r>
      <w:r w:rsidR="00663D9C" w:rsidRPr="006D650F">
        <w:rPr>
          <w:rFonts w:asciiTheme="minorBidi" w:hAnsiTheme="minorBidi" w:cstheme="minorBidi"/>
          <w:rtl/>
        </w:rPr>
        <w:t xml:space="preserve">ועדת הביקורת </w:t>
      </w:r>
      <w:r w:rsidR="009F0CA9" w:rsidRPr="006D650F">
        <w:rPr>
          <w:rFonts w:asciiTheme="minorBidi" w:hAnsiTheme="minorBidi" w:cstheme="minorBidi"/>
          <w:rtl/>
        </w:rPr>
        <w:t xml:space="preserve">של החברה </w:t>
      </w:r>
      <w:r w:rsidR="00663D9C" w:rsidRPr="006D650F">
        <w:rPr>
          <w:rFonts w:asciiTheme="minorBidi" w:hAnsiTheme="minorBidi" w:cstheme="minorBidi"/>
          <w:rtl/>
        </w:rPr>
        <w:t>כ</w:t>
      </w:r>
      <w:r w:rsidR="004448F8" w:rsidRPr="006D650F">
        <w:rPr>
          <w:rFonts w:asciiTheme="minorBidi" w:hAnsiTheme="minorBidi" w:cstheme="minorBidi"/>
          <w:rtl/>
        </w:rPr>
        <w:t xml:space="preserve">ועדת </w:t>
      </w:r>
      <w:r w:rsidR="007D5894" w:rsidRPr="006D650F">
        <w:rPr>
          <w:rFonts w:asciiTheme="minorBidi" w:hAnsiTheme="minorBidi" w:cstheme="minorBidi"/>
          <w:rtl/>
        </w:rPr>
        <w:t>ה</w:t>
      </w:r>
      <w:r w:rsidR="004448F8" w:rsidRPr="006D650F">
        <w:rPr>
          <w:rFonts w:asciiTheme="minorBidi" w:hAnsiTheme="minorBidi" w:cstheme="minorBidi"/>
          <w:rtl/>
        </w:rPr>
        <w:t xml:space="preserve">תגמול </w:t>
      </w:r>
      <w:r w:rsidR="007D5894" w:rsidRPr="006D650F">
        <w:rPr>
          <w:rFonts w:asciiTheme="minorBidi" w:hAnsiTheme="minorBidi" w:cstheme="minorBidi"/>
          <w:rtl/>
        </w:rPr>
        <w:t xml:space="preserve">שלה </w:t>
      </w:r>
      <w:r w:rsidR="001F718F" w:rsidRPr="006D650F">
        <w:rPr>
          <w:rFonts w:asciiTheme="minorBidi" w:hAnsiTheme="minorBidi" w:cstheme="minorBidi"/>
          <w:rtl/>
        </w:rPr>
        <w:t>(להלן: "</w:t>
      </w:r>
      <w:r w:rsidR="001F718F" w:rsidRPr="006D650F">
        <w:rPr>
          <w:rFonts w:asciiTheme="minorBidi" w:hAnsiTheme="minorBidi" w:cstheme="minorBidi"/>
          <w:b/>
          <w:bCs/>
          <w:rtl/>
        </w:rPr>
        <w:t>ועדת תגמול</w:t>
      </w:r>
      <w:r w:rsidR="001F718F" w:rsidRPr="006D650F">
        <w:rPr>
          <w:rFonts w:asciiTheme="minorBidi" w:hAnsiTheme="minorBidi" w:cstheme="minorBidi"/>
          <w:rtl/>
        </w:rPr>
        <w:t xml:space="preserve">") </w:t>
      </w:r>
      <w:r w:rsidR="007D5894" w:rsidRPr="006D650F">
        <w:rPr>
          <w:rFonts w:asciiTheme="minorBidi" w:hAnsiTheme="minorBidi" w:cstheme="minorBidi"/>
          <w:rtl/>
        </w:rPr>
        <w:t>ו</w:t>
      </w:r>
      <w:r w:rsidR="000107A5" w:rsidRPr="006D650F">
        <w:rPr>
          <w:rFonts w:asciiTheme="minorBidi" w:hAnsiTheme="minorBidi" w:cstheme="minorBidi"/>
          <w:rtl/>
        </w:rPr>
        <w:t xml:space="preserve">נכון למועד </w:t>
      </w:r>
      <w:r w:rsidR="00B973B8" w:rsidRPr="006D650F">
        <w:rPr>
          <w:rFonts w:asciiTheme="minorBidi" w:hAnsiTheme="minorBidi" w:cstheme="minorBidi"/>
          <w:rtl/>
        </w:rPr>
        <w:t xml:space="preserve">אישור מדיניות </w:t>
      </w:r>
      <w:r w:rsidR="00AA269E" w:rsidRPr="006D650F">
        <w:rPr>
          <w:rFonts w:asciiTheme="minorBidi" w:hAnsiTheme="minorBidi" w:cstheme="minorBidi"/>
          <w:rtl/>
        </w:rPr>
        <w:t xml:space="preserve">תגמול </w:t>
      </w:r>
      <w:r w:rsidR="009F0CA9" w:rsidRPr="006D650F">
        <w:rPr>
          <w:rFonts w:asciiTheme="minorBidi" w:hAnsiTheme="minorBidi" w:cstheme="minorBidi"/>
          <w:rtl/>
        </w:rPr>
        <w:t xml:space="preserve">זו </w:t>
      </w:r>
      <w:r w:rsidR="004448F8" w:rsidRPr="006D650F">
        <w:rPr>
          <w:rFonts w:asciiTheme="minorBidi" w:hAnsiTheme="minorBidi" w:cstheme="minorBidi"/>
          <w:rtl/>
        </w:rPr>
        <w:t>נמנ</w:t>
      </w:r>
      <w:r w:rsidR="009F0CA9" w:rsidRPr="006D650F">
        <w:rPr>
          <w:rFonts w:asciiTheme="minorBidi" w:hAnsiTheme="minorBidi" w:cstheme="minorBidi"/>
          <w:rtl/>
        </w:rPr>
        <w:t>ים</w:t>
      </w:r>
      <w:r w:rsidR="004448F8" w:rsidRPr="006D650F">
        <w:rPr>
          <w:rFonts w:asciiTheme="minorBidi" w:hAnsiTheme="minorBidi" w:cstheme="minorBidi"/>
          <w:rtl/>
        </w:rPr>
        <w:t xml:space="preserve"> </w:t>
      </w:r>
      <w:r w:rsidR="00D55416" w:rsidRPr="006D650F">
        <w:rPr>
          <w:rFonts w:asciiTheme="minorBidi" w:hAnsiTheme="minorBidi" w:cstheme="minorBidi"/>
          <w:rtl/>
        </w:rPr>
        <w:t xml:space="preserve">על </w:t>
      </w:r>
      <w:r w:rsidR="001F718F" w:rsidRPr="006D650F">
        <w:rPr>
          <w:rFonts w:asciiTheme="minorBidi" w:hAnsiTheme="minorBidi" w:cstheme="minorBidi"/>
          <w:rtl/>
        </w:rPr>
        <w:t xml:space="preserve">חבריה </w:t>
      </w:r>
      <w:r w:rsidR="00EB759F" w:rsidRPr="006D650F">
        <w:rPr>
          <w:rFonts w:asciiTheme="minorBidi" w:hAnsiTheme="minorBidi" w:cstheme="minorBidi"/>
          <w:rtl/>
        </w:rPr>
        <w:t>גב' פנינה שנהב</w:t>
      </w:r>
      <w:r w:rsidR="004448F8" w:rsidRPr="006D650F">
        <w:rPr>
          <w:rFonts w:asciiTheme="minorBidi" w:hAnsiTheme="minorBidi" w:cstheme="minorBidi"/>
          <w:rtl/>
        </w:rPr>
        <w:t xml:space="preserve"> </w:t>
      </w:r>
      <w:r w:rsidR="00E4642B" w:rsidRPr="006D650F">
        <w:rPr>
          <w:rFonts w:asciiTheme="minorBidi" w:hAnsiTheme="minorBidi" w:cstheme="minorBidi"/>
          <w:rtl/>
        </w:rPr>
        <w:t xml:space="preserve">(דח"צ ויו"ר ועדת התגמול), </w:t>
      </w:r>
      <w:r w:rsidR="00663D9C" w:rsidRPr="006D650F">
        <w:rPr>
          <w:rFonts w:asciiTheme="minorBidi" w:hAnsiTheme="minorBidi" w:cstheme="minorBidi"/>
          <w:rtl/>
        </w:rPr>
        <w:t>מר שוקי אברמוביץ'</w:t>
      </w:r>
      <w:r w:rsidR="00D340D2" w:rsidRPr="006D650F">
        <w:rPr>
          <w:rFonts w:asciiTheme="minorBidi" w:hAnsiTheme="minorBidi" w:cstheme="minorBidi"/>
          <w:rtl/>
        </w:rPr>
        <w:t xml:space="preserve"> (דח"צ)</w:t>
      </w:r>
      <w:r w:rsidR="00EB759F" w:rsidRPr="006D650F">
        <w:rPr>
          <w:rFonts w:asciiTheme="minorBidi" w:hAnsiTheme="minorBidi" w:cstheme="minorBidi"/>
          <w:rtl/>
        </w:rPr>
        <w:t xml:space="preserve">, </w:t>
      </w:r>
      <w:r w:rsidR="00D206B0" w:rsidRPr="006D650F">
        <w:rPr>
          <w:rFonts w:asciiTheme="minorBidi" w:hAnsiTheme="minorBidi" w:cstheme="minorBidi"/>
          <w:rtl/>
        </w:rPr>
        <w:t xml:space="preserve">מר ג'רי מנדל (דח"צ), מר מאיר שביט (דח"צ) </w:t>
      </w:r>
      <w:r w:rsidR="00A131B6" w:rsidRPr="006D650F">
        <w:rPr>
          <w:rFonts w:asciiTheme="minorBidi" w:hAnsiTheme="minorBidi" w:cstheme="minorBidi"/>
          <w:rtl/>
        </w:rPr>
        <w:t>ו</w:t>
      </w:r>
      <w:r w:rsidR="00D206B0" w:rsidRPr="006D650F">
        <w:rPr>
          <w:rFonts w:asciiTheme="minorBidi" w:hAnsiTheme="minorBidi" w:cstheme="minorBidi"/>
          <w:rtl/>
        </w:rPr>
        <w:t>מ</w:t>
      </w:r>
      <w:r w:rsidR="008A18ED" w:rsidRPr="006D650F">
        <w:rPr>
          <w:rFonts w:asciiTheme="minorBidi" w:hAnsiTheme="minorBidi" w:cstheme="minorBidi"/>
          <w:rtl/>
        </w:rPr>
        <w:t>ר</w:t>
      </w:r>
      <w:r w:rsidR="00D206B0" w:rsidRPr="006D650F">
        <w:rPr>
          <w:rFonts w:asciiTheme="minorBidi" w:hAnsiTheme="minorBidi" w:cstheme="minorBidi"/>
          <w:rtl/>
        </w:rPr>
        <w:t xml:space="preserve"> איזי כהן (דח"צ). </w:t>
      </w:r>
    </w:p>
    <w:p w14:paraId="16BBA527" w14:textId="77777777" w:rsidR="00D265F6" w:rsidRPr="006D650F" w:rsidRDefault="00D265F6" w:rsidP="00F03AD1">
      <w:pPr>
        <w:ind w:left="566"/>
        <w:rPr>
          <w:rFonts w:asciiTheme="minorBidi" w:hAnsiTheme="minorBidi" w:cstheme="minorBidi"/>
          <w:rtl/>
        </w:rPr>
      </w:pPr>
    </w:p>
    <w:p w14:paraId="37BB7813" w14:textId="77777777" w:rsidR="00EF1E2F" w:rsidRDefault="00FA4CC8" w:rsidP="00F03AD1">
      <w:pPr>
        <w:ind w:left="566"/>
        <w:rPr>
          <w:rFonts w:asciiTheme="minorBidi" w:hAnsiTheme="minorBidi" w:cstheme="minorBidi"/>
          <w:rtl/>
        </w:rPr>
      </w:pPr>
      <w:r w:rsidRPr="006D650F">
        <w:rPr>
          <w:rFonts w:asciiTheme="minorBidi" w:hAnsiTheme="minorBidi" w:cstheme="minorBidi"/>
          <w:rtl/>
        </w:rPr>
        <w:t xml:space="preserve">מדיניות התגמול המפורטת להלן </w:t>
      </w:r>
      <w:r w:rsidR="00AA269E" w:rsidRPr="006D650F">
        <w:rPr>
          <w:rFonts w:asciiTheme="minorBidi" w:hAnsiTheme="minorBidi" w:cstheme="minorBidi"/>
          <w:rtl/>
        </w:rPr>
        <w:t xml:space="preserve">הינה פרי מחשבה מעמיקה, אשר בבסיסה </w:t>
      </w:r>
      <w:r w:rsidRPr="006D650F">
        <w:rPr>
          <w:rFonts w:asciiTheme="minorBidi" w:hAnsiTheme="minorBidi" w:cstheme="minorBidi"/>
          <w:rtl/>
        </w:rPr>
        <w:t xml:space="preserve">רצון החברה </w:t>
      </w:r>
      <w:r w:rsidR="00AA269E" w:rsidRPr="006D650F">
        <w:rPr>
          <w:rFonts w:asciiTheme="minorBidi" w:hAnsiTheme="minorBidi" w:cstheme="minorBidi"/>
          <w:rtl/>
        </w:rPr>
        <w:t xml:space="preserve">לאמץ פתרונות </w:t>
      </w:r>
      <w:r w:rsidR="00424DAF" w:rsidRPr="006D650F">
        <w:rPr>
          <w:rFonts w:asciiTheme="minorBidi" w:hAnsiTheme="minorBidi" w:cstheme="minorBidi"/>
          <w:rtl/>
        </w:rPr>
        <w:t>תגמ</w:t>
      </w:r>
      <w:r w:rsidR="009A0BDD" w:rsidRPr="006D650F">
        <w:rPr>
          <w:rFonts w:asciiTheme="minorBidi" w:hAnsiTheme="minorBidi" w:cstheme="minorBidi"/>
          <w:rtl/>
        </w:rPr>
        <w:t>ו</w:t>
      </w:r>
      <w:r w:rsidR="00424DAF" w:rsidRPr="006D650F">
        <w:rPr>
          <w:rFonts w:asciiTheme="minorBidi" w:hAnsiTheme="minorBidi" w:cstheme="minorBidi"/>
          <w:rtl/>
        </w:rPr>
        <w:t>ל ראוי</w:t>
      </w:r>
      <w:r w:rsidR="00AA269E" w:rsidRPr="006D650F">
        <w:rPr>
          <w:rFonts w:asciiTheme="minorBidi" w:hAnsiTheme="minorBidi" w:cstheme="minorBidi"/>
          <w:rtl/>
        </w:rPr>
        <w:t>ים</w:t>
      </w:r>
      <w:r w:rsidR="00A131B6" w:rsidRPr="006D650F">
        <w:rPr>
          <w:rFonts w:asciiTheme="minorBidi" w:hAnsiTheme="minorBidi" w:cstheme="minorBidi"/>
          <w:rtl/>
        </w:rPr>
        <w:t>,</w:t>
      </w:r>
      <w:r w:rsidR="00AA269E" w:rsidRPr="006D650F">
        <w:rPr>
          <w:rFonts w:asciiTheme="minorBidi" w:hAnsiTheme="minorBidi" w:cstheme="minorBidi"/>
          <w:rtl/>
        </w:rPr>
        <w:t xml:space="preserve"> על מנת לעודד את העובדים להגשים את</w:t>
      </w:r>
      <w:r w:rsidR="009A0BDD" w:rsidRPr="006D650F">
        <w:rPr>
          <w:rFonts w:asciiTheme="minorBidi" w:hAnsiTheme="minorBidi" w:cstheme="minorBidi"/>
          <w:rtl/>
        </w:rPr>
        <w:t xml:space="preserve"> </w:t>
      </w:r>
      <w:r w:rsidR="00E45913" w:rsidRPr="006D650F">
        <w:rPr>
          <w:rFonts w:asciiTheme="minorBidi" w:hAnsiTheme="minorBidi" w:cstheme="minorBidi"/>
          <w:rtl/>
        </w:rPr>
        <w:t xml:space="preserve">יעדיה האסטרטגיים </w:t>
      </w:r>
      <w:r w:rsidR="004448F8" w:rsidRPr="006D650F">
        <w:rPr>
          <w:rFonts w:asciiTheme="minorBidi" w:hAnsiTheme="minorBidi" w:cstheme="minorBidi"/>
          <w:rtl/>
        </w:rPr>
        <w:t xml:space="preserve">ותוכנית העבודה </w:t>
      </w:r>
      <w:r w:rsidR="00AA269E" w:rsidRPr="006D650F">
        <w:rPr>
          <w:rFonts w:asciiTheme="minorBidi" w:hAnsiTheme="minorBidi" w:cstheme="minorBidi"/>
          <w:rtl/>
        </w:rPr>
        <w:t>(כהגדרת המונח להלן)</w:t>
      </w:r>
      <w:r w:rsidR="00D352B8" w:rsidRPr="006D650F">
        <w:rPr>
          <w:rFonts w:asciiTheme="minorBidi" w:hAnsiTheme="minorBidi" w:cstheme="minorBidi"/>
          <w:rtl/>
        </w:rPr>
        <w:t xml:space="preserve"> </w:t>
      </w:r>
      <w:r w:rsidR="00E45913" w:rsidRPr="006D650F">
        <w:rPr>
          <w:rFonts w:asciiTheme="minorBidi" w:hAnsiTheme="minorBidi" w:cstheme="minorBidi"/>
          <w:rtl/>
        </w:rPr>
        <w:t>שלה</w:t>
      </w:r>
      <w:r w:rsidR="003F55AB" w:rsidRPr="006D650F">
        <w:rPr>
          <w:rFonts w:asciiTheme="minorBidi" w:hAnsiTheme="minorBidi" w:cstheme="minorBidi"/>
          <w:rtl/>
        </w:rPr>
        <w:t>,</w:t>
      </w:r>
      <w:r w:rsidR="00E45913" w:rsidRPr="006D650F">
        <w:rPr>
          <w:rFonts w:asciiTheme="minorBidi" w:hAnsiTheme="minorBidi" w:cstheme="minorBidi"/>
          <w:rtl/>
        </w:rPr>
        <w:t xml:space="preserve"> כפי שאלו י</w:t>
      </w:r>
      <w:r w:rsidR="00A43535" w:rsidRPr="006D650F">
        <w:rPr>
          <w:rFonts w:asciiTheme="minorBidi" w:hAnsiTheme="minorBidi" w:cstheme="minorBidi"/>
          <w:rtl/>
        </w:rPr>
        <w:t>ו</w:t>
      </w:r>
      <w:r w:rsidR="00E45913" w:rsidRPr="006D650F">
        <w:rPr>
          <w:rFonts w:asciiTheme="minorBidi" w:hAnsiTheme="minorBidi" w:cstheme="minorBidi"/>
          <w:rtl/>
        </w:rPr>
        <w:t>תוו על ידי דירקטוריון החברה</w:t>
      </w:r>
      <w:r w:rsidR="00424DAF" w:rsidRPr="006D650F">
        <w:rPr>
          <w:rFonts w:asciiTheme="minorBidi" w:hAnsiTheme="minorBidi" w:cstheme="minorBidi"/>
          <w:rtl/>
        </w:rPr>
        <w:t>,</w:t>
      </w:r>
      <w:r w:rsidR="00E45913" w:rsidRPr="006D650F">
        <w:rPr>
          <w:rFonts w:asciiTheme="minorBidi" w:hAnsiTheme="minorBidi" w:cstheme="minorBidi"/>
          <w:rtl/>
        </w:rPr>
        <w:t xml:space="preserve"> תוך מתן דגש לקשר בין תרומת </w:t>
      </w:r>
      <w:r w:rsidR="00AA269E" w:rsidRPr="006D650F">
        <w:rPr>
          <w:rFonts w:asciiTheme="minorBidi" w:hAnsiTheme="minorBidi" w:cstheme="minorBidi"/>
          <w:rtl/>
        </w:rPr>
        <w:t>ה</w:t>
      </w:r>
      <w:r w:rsidR="009A0BDD" w:rsidRPr="006D650F">
        <w:rPr>
          <w:rFonts w:asciiTheme="minorBidi" w:hAnsiTheme="minorBidi" w:cstheme="minorBidi"/>
          <w:rtl/>
        </w:rPr>
        <w:t>עובדי</w:t>
      </w:r>
      <w:r w:rsidR="00AA269E" w:rsidRPr="006D650F">
        <w:rPr>
          <w:rFonts w:asciiTheme="minorBidi" w:hAnsiTheme="minorBidi" w:cstheme="minorBidi"/>
          <w:rtl/>
        </w:rPr>
        <w:t>ם</w:t>
      </w:r>
      <w:r w:rsidR="009A0BDD" w:rsidRPr="006D650F">
        <w:rPr>
          <w:rFonts w:asciiTheme="minorBidi" w:hAnsiTheme="minorBidi" w:cstheme="minorBidi"/>
          <w:rtl/>
        </w:rPr>
        <w:t xml:space="preserve"> </w:t>
      </w:r>
      <w:r w:rsidR="00E45913" w:rsidRPr="006D650F">
        <w:rPr>
          <w:rFonts w:asciiTheme="minorBidi" w:hAnsiTheme="minorBidi" w:cstheme="minorBidi"/>
          <w:rtl/>
        </w:rPr>
        <w:t>לבין ביצועי החברה</w:t>
      </w:r>
      <w:r w:rsidR="00AA269E" w:rsidRPr="006D650F">
        <w:rPr>
          <w:rFonts w:asciiTheme="minorBidi" w:hAnsiTheme="minorBidi" w:cstheme="minorBidi"/>
          <w:rtl/>
        </w:rPr>
        <w:t xml:space="preserve"> לאורך זמן,</w:t>
      </w:r>
      <w:r w:rsidR="00A43535" w:rsidRPr="006D650F">
        <w:rPr>
          <w:rFonts w:asciiTheme="minorBidi" w:hAnsiTheme="minorBidi" w:cstheme="minorBidi"/>
          <w:rtl/>
        </w:rPr>
        <w:t xml:space="preserve"> בהתחשב במדיניות ניהול הסיכונים של</w:t>
      </w:r>
      <w:r w:rsidR="00AA269E" w:rsidRPr="006D650F">
        <w:rPr>
          <w:rFonts w:asciiTheme="minorBidi" w:hAnsiTheme="minorBidi" w:cstheme="minorBidi"/>
          <w:rtl/>
        </w:rPr>
        <w:t xml:space="preserve"> </w:t>
      </w:r>
      <w:r w:rsidR="00A43535" w:rsidRPr="006D650F">
        <w:rPr>
          <w:rFonts w:asciiTheme="minorBidi" w:hAnsiTheme="minorBidi" w:cstheme="minorBidi"/>
          <w:rtl/>
        </w:rPr>
        <w:t>ה</w:t>
      </w:r>
      <w:r w:rsidR="00AA269E" w:rsidRPr="006D650F">
        <w:rPr>
          <w:rFonts w:asciiTheme="minorBidi" w:hAnsiTheme="minorBidi" w:cstheme="minorBidi"/>
          <w:rtl/>
        </w:rPr>
        <w:t>חברה</w:t>
      </w:r>
      <w:r w:rsidR="003F55AB" w:rsidRPr="006D650F">
        <w:rPr>
          <w:rFonts w:asciiTheme="minorBidi" w:hAnsiTheme="minorBidi" w:cstheme="minorBidi"/>
          <w:rtl/>
        </w:rPr>
        <w:t>,</w:t>
      </w:r>
      <w:r w:rsidR="00E45913" w:rsidRPr="006D650F">
        <w:rPr>
          <w:rFonts w:asciiTheme="minorBidi" w:hAnsiTheme="minorBidi" w:cstheme="minorBidi"/>
          <w:rtl/>
        </w:rPr>
        <w:t xml:space="preserve"> וזאת </w:t>
      </w:r>
      <w:r w:rsidR="003F55AB" w:rsidRPr="006D650F">
        <w:rPr>
          <w:rFonts w:asciiTheme="minorBidi" w:hAnsiTheme="minorBidi" w:cstheme="minorBidi"/>
          <w:rtl/>
        </w:rPr>
        <w:t xml:space="preserve">- </w:t>
      </w:r>
      <w:r w:rsidR="00E45913" w:rsidRPr="006D650F">
        <w:rPr>
          <w:rFonts w:asciiTheme="minorBidi" w:hAnsiTheme="minorBidi" w:cstheme="minorBidi"/>
          <w:rtl/>
        </w:rPr>
        <w:t>לצד פיתוח ושימור של ההון האנושי שלה</w:t>
      </w:r>
      <w:r w:rsidR="003F55AB" w:rsidRPr="006D650F">
        <w:rPr>
          <w:rFonts w:asciiTheme="minorBidi" w:hAnsiTheme="minorBidi" w:cstheme="minorBidi"/>
          <w:rtl/>
        </w:rPr>
        <w:t>,</w:t>
      </w:r>
      <w:r w:rsidR="00E45913" w:rsidRPr="006D650F">
        <w:rPr>
          <w:rFonts w:asciiTheme="minorBidi" w:hAnsiTheme="minorBidi" w:cstheme="minorBidi"/>
          <w:rtl/>
        </w:rPr>
        <w:t xml:space="preserve"> ובפרט </w:t>
      </w:r>
      <w:r w:rsidR="00DB1E3D" w:rsidRPr="006D650F">
        <w:rPr>
          <w:rFonts w:asciiTheme="minorBidi" w:hAnsiTheme="minorBidi" w:cstheme="minorBidi"/>
          <w:rtl/>
        </w:rPr>
        <w:t xml:space="preserve">- </w:t>
      </w:r>
      <w:r w:rsidR="00E45913" w:rsidRPr="006D650F">
        <w:rPr>
          <w:rFonts w:asciiTheme="minorBidi" w:hAnsiTheme="minorBidi" w:cstheme="minorBidi"/>
          <w:rtl/>
        </w:rPr>
        <w:t xml:space="preserve">מנהליה הבכירים, </w:t>
      </w:r>
      <w:r w:rsidRPr="006D650F">
        <w:rPr>
          <w:rFonts w:asciiTheme="minorBidi" w:hAnsiTheme="minorBidi" w:cstheme="minorBidi"/>
          <w:rtl/>
        </w:rPr>
        <w:t>בהתחשב ב</w:t>
      </w:r>
      <w:r w:rsidR="00C737CD" w:rsidRPr="006D650F">
        <w:rPr>
          <w:rFonts w:asciiTheme="minorBidi" w:hAnsiTheme="minorBidi" w:cstheme="minorBidi"/>
          <w:rtl/>
        </w:rPr>
        <w:t>אופי פעילותה</w:t>
      </w:r>
      <w:r w:rsidR="00E45913" w:rsidRPr="006D650F">
        <w:rPr>
          <w:rFonts w:asciiTheme="minorBidi" w:hAnsiTheme="minorBidi" w:cstheme="minorBidi"/>
          <w:rtl/>
        </w:rPr>
        <w:t xml:space="preserve"> של החברה</w:t>
      </w:r>
      <w:r w:rsidR="007D5894" w:rsidRPr="006D650F">
        <w:rPr>
          <w:rFonts w:asciiTheme="minorBidi" w:hAnsiTheme="minorBidi" w:cstheme="minorBidi"/>
          <w:rtl/>
        </w:rPr>
        <w:t xml:space="preserve"> </w:t>
      </w:r>
      <w:r w:rsidR="00AA269E" w:rsidRPr="006D650F">
        <w:rPr>
          <w:rFonts w:asciiTheme="minorBidi" w:hAnsiTheme="minorBidi" w:cstheme="minorBidi"/>
          <w:rtl/>
        </w:rPr>
        <w:t>ותרומת העובדים להשגת יעדי החברה האמורים</w:t>
      </w:r>
      <w:r w:rsidR="00C737CD" w:rsidRPr="006D650F">
        <w:rPr>
          <w:rFonts w:asciiTheme="minorBidi" w:hAnsiTheme="minorBidi" w:cstheme="minorBidi"/>
          <w:rtl/>
        </w:rPr>
        <w:t>.</w:t>
      </w:r>
    </w:p>
    <w:p w14:paraId="2DFA3F81" w14:textId="77777777" w:rsidR="006D650F" w:rsidRPr="006D650F" w:rsidRDefault="006D650F" w:rsidP="00F03AD1">
      <w:pPr>
        <w:ind w:left="566"/>
        <w:rPr>
          <w:rFonts w:asciiTheme="minorBidi" w:hAnsiTheme="minorBidi" w:cstheme="minorBidi"/>
          <w:rtl/>
        </w:rPr>
      </w:pPr>
    </w:p>
    <w:p w14:paraId="74630017" w14:textId="77777777" w:rsidR="00EF1E2F" w:rsidRPr="006D650F" w:rsidRDefault="00D352B8" w:rsidP="00F03AD1">
      <w:pPr>
        <w:ind w:left="566"/>
        <w:rPr>
          <w:rFonts w:asciiTheme="minorBidi" w:hAnsiTheme="minorBidi" w:cstheme="minorBidi"/>
          <w:rtl/>
        </w:rPr>
      </w:pPr>
      <w:r w:rsidRPr="006D650F">
        <w:rPr>
          <w:rFonts w:asciiTheme="minorBidi" w:hAnsiTheme="minorBidi" w:cstheme="minorBidi"/>
          <w:rtl/>
        </w:rPr>
        <w:t xml:space="preserve">להערכת ועדת התגמול ודירקטוריון החברה, מדיניות התגמול המפורטת במסמך זה כוללת מנגנונים כאמור, לרבות מנגנון המעודד את עובדי החברה להתמודד עם האתגרים העומדים בפני החברה, משמר מוטיבציה להשיג רמה גבוהה של ביצועים עסקיים, והכל – בכפוף </w:t>
      </w:r>
      <w:r w:rsidR="00AA269E" w:rsidRPr="006D650F">
        <w:rPr>
          <w:rFonts w:asciiTheme="minorBidi" w:hAnsiTheme="minorBidi" w:cstheme="minorBidi"/>
          <w:rtl/>
        </w:rPr>
        <w:t>ל</w:t>
      </w:r>
      <w:r w:rsidRPr="006D650F">
        <w:rPr>
          <w:rFonts w:asciiTheme="minorBidi" w:hAnsiTheme="minorBidi" w:cstheme="minorBidi"/>
          <w:rtl/>
        </w:rPr>
        <w:t>הוראות הדין ומבלי ליטול סיכונים אשר אינם עומדים בקנה אחד עם מדיניות ניהול הסיכונים של החברה. להשגת מטרה זו, דירקטוריון</w:t>
      </w:r>
      <w:r w:rsidR="00AA269E" w:rsidRPr="006D650F">
        <w:rPr>
          <w:rFonts w:asciiTheme="minorBidi" w:hAnsiTheme="minorBidi" w:cstheme="minorBidi"/>
          <w:rtl/>
        </w:rPr>
        <w:t xml:space="preserve"> החברה</w:t>
      </w:r>
      <w:r w:rsidRPr="006D650F">
        <w:rPr>
          <w:rFonts w:asciiTheme="minorBidi" w:hAnsiTheme="minorBidi" w:cstheme="minorBidi"/>
          <w:rtl/>
        </w:rPr>
        <w:t xml:space="preserve">, בהמלצת וועדת התגמול, התווה מדיניות אשר קובעת עקרונות ושיקולים שעל בסיסם נקבעים התגמולים ותוכנית התגמול </w:t>
      </w:r>
      <w:r w:rsidR="00AA269E" w:rsidRPr="006D650F">
        <w:rPr>
          <w:rFonts w:asciiTheme="minorBidi" w:hAnsiTheme="minorBidi" w:cstheme="minorBidi"/>
          <w:rtl/>
        </w:rPr>
        <w:t xml:space="preserve">(כהגדרת המונח להלן) </w:t>
      </w:r>
      <w:r w:rsidRPr="006D650F">
        <w:rPr>
          <w:rFonts w:asciiTheme="minorBidi" w:hAnsiTheme="minorBidi" w:cstheme="minorBidi"/>
          <w:rtl/>
        </w:rPr>
        <w:t>הרב שנתית לעובדי החברה, על רכיביהם השונים (רכיב קבוע ו/או רכיב משתנה) תוך יצירת איזון בין רכיבי התגמול השונים בהתאם לגודלה של החברה ואופי פעילותה.</w:t>
      </w:r>
    </w:p>
    <w:p w14:paraId="15077675" w14:textId="77777777" w:rsidR="0017321B" w:rsidRPr="006D650F" w:rsidRDefault="009A0BDD" w:rsidP="00F03AD1">
      <w:pPr>
        <w:ind w:left="566"/>
        <w:rPr>
          <w:rFonts w:asciiTheme="minorBidi" w:hAnsiTheme="minorBidi" w:cstheme="minorBidi"/>
          <w:b/>
          <w:bCs/>
          <w:rtl/>
        </w:rPr>
      </w:pPr>
      <w:r w:rsidRPr="006D650F">
        <w:rPr>
          <w:rFonts w:asciiTheme="minorBidi" w:hAnsiTheme="minorBidi" w:cstheme="minorBidi"/>
          <w:rtl/>
        </w:rPr>
        <w:t>יובהר</w:t>
      </w:r>
      <w:r w:rsidR="00AA269E" w:rsidRPr="006D650F">
        <w:rPr>
          <w:rFonts w:asciiTheme="minorBidi" w:hAnsiTheme="minorBidi" w:cstheme="minorBidi"/>
          <w:rtl/>
        </w:rPr>
        <w:t>, כי</w:t>
      </w:r>
      <w:r w:rsidRPr="006D650F">
        <w:rPr>
          <w:rFonts w:asciiTheme="minorBidi" w:hAnsiTheme="minorBidi" w:cstheme="minorBidi"/>
          <w:rtl/>
        </w:rPr>
        <w:t xml:space="preserve"> </w:t>
      </w:r>
      <w:r w:rsidR="000B57DE" w:rsidRPr="006D650F">
        <w:rPr>
          <w:rFonts w:asciiTheme="minorBidi" w:hAnsiTheme="minorBidi" w:cstheme="minorBidi"/>
          <w:rtl/>
        </w:rPr>
        <w:t>מדיניות</w:t>
      </w:r>
      <w:r w:rsidR="00AA269E" w:rsidRPr="006D650F">
        <w:rPr>
          <w:rFonts w:asciiTheme="minorBidi" w:hAnsiTheme="minorBidi" w:cstheme="minorBidi"/>
          <w:rtl/>
        </w:rPr>
        <w:t xml:space="preserve"> תגמול זו</w:t>
      </w:r>
      <w:r w:rsidR="000B57DE" w:rsidRPr="006D650F">
        <w:rPr>
          <w:rFonts w:asciiTheme="minorBidi" w:hAnsiTheme="minorBidi" w:cstheme="minorBidi"/>
          <w:rtl/>
        </w:rPr>
        <w:t xml:space="preserve"> אינה מהווה </w:t>
      </w:r>
      <w:r w:rsidRPr="006D650F">
        <w:rPr>
          <w:rFonts w:asciiTheme="minorBidi" w:hAnsiTheme="minorBidi" w:cstheme="minorBidi"/>
          <w:rtl/>
        </w:rPr>
        <w:t xml:space="preserve">את התגמול הפרטני של </w:t>
      </w:r>
      <w:r w:rsidR="000B57DE" w:rsidRPr="006D650F">
        <w:rPr>
          <w:rFonts w:asciiTheme="minorBidi" w:hAnsiTheme="minorBidi" w:cstheme="minorBidi"/>
          <w:rtl/>
        </w:rPr>
        <w:t>כל עובד הכפוף לה</w:t>
      </w:r>
      <w:r w:rsidR="00D352B8" w:rsidRPr="006D650F">
        <w:rPr>
          <w:rFonts w:asciiTheme="minorBidi" w:hAnsiTheme="minorBidi" w:cstheme="minorBidi"/>
          <w:rtl/>
        </w:rPr>
        <w:t>,</w:t>
      </w:r>
      <w:r w:rsidR="000B57DE" w:rsidRPr="006D650F">
        <w:rPr>
          <w:rFonts w:asciiTheme="minorBidi" w:hAnsiTheme="minorBidi" w:cstheme="minorBidi"/>
          <w:rtl/>
        </w:rPr>
        <w:t xml:space="preserve"> </w:t>
      </w:r>
      <w:r w:rsidR="00D352B8" w:rsidRPr="006D650F">
        <w:rPr>
          <w:rFonts w:asciiTheme="minorBidi" w:hAnsiTheme="minorBidi" w:cstheme="minorBidi"/>
          <w:rtl/>
        </w:rPr>
        <w:t xml:space="preserve">ואין היא </w:t>
      </w:r>
      <w:r w:rsidR="00AA269E" w:rsidRPr="006D650F">
        <w:rPr>
          <w:rFonts w:asciiTheme="minorBidi" w:hAnsiTheme="minorBidi" w:cstheme="minorBidi"/>
          <w:rtl/>
        </w:rPr>
        <w:t>מפרטת את</w:t>
      </w:r>
      <w:r w:rsidR="00D352B8" w:rsidRPr="006D650F">
        <w:rPr>
          <w:rFonts w:asciiTheme="minorBidi" w:hAnsiTheme="minorBidi" w:cstheme="minorBidi"/>
          <w:rtl/>
        </w:rPr>
        <w:t xml:space="preserve"> תוכנית </w:t>
      </w:r>
      <w:r w:rsidR="00AA269E" w:rsidRPr="006D650F">
        <w:rPr>
          <w:rFonts w:asciiTheme="minorBidi" w:hAnsiTheme="minorBidi" w:cstheme="minorBidi"/>
          <w:rtl/>
        </w:rPr>
        <w:t>ה</w:t>
      </w:r>
      <w:r w:rsidR="00D352B8" w:rsidRPr="006D650F">
        <w:rPr>
          <w:rFonts w:asciiTheme="minorBidi" w:hAnsiTheme="minorBidi" w:cstheme="minorBidi"/>
          <w:rtl/>
        </w:rPr>
        <w:t>תגמול</w:t>
      </w:r>
      <w:r w:rsidR="00AA269E" w:rsidRPr="006D650F">
        <w:rPr>
          <w:rFonts w:asciiTheme="minorBidi" w:hAnsiTheme="minorBidi" w:cstheme="minorBidi"/>
          <w:rtl/>
        </w:rPr>
        <w:t xml:space="preserve"> (כהגדרת המונח להלן)</w:t>
      </w:r>
      <w:r w:rsidR="00D352B8" w:rsidRPr="006D650F">
        <w:rPr>
          <w:rFonts w:asciiTheme="minorBidi" w:hAnsiTheme="minorBidi" w:cstheme="minorBidi"/>
          <w:rtl/>
        </w:rPr>
        <w:t xml:space="preserve"> החלה על עובד או קבוצת עובדים, </w:t>
      </w:r>
      <w:r w:rsidR="000B57DE" w:rsidRPr="006D650F">
        <w:rPr>
          <w:rFonts w:asciiTheme="minorBidi" w:hAnsiTheme="minorBidi" w:cstheme="minorBidi"/>
          <w:rtl/>
        </w:rPr>
        <w:t xml:space="preserve">אלא </w:t>
      </w:r>
      <w:r w:rsidRPr="006D650F">
        <w:rPr>
          <w:rFonts w:asciiTheme="minorBidi" w:hAnsiTheme="minorBidi" w:cstheme="minorBidi"/>
          <w:rtl/>
        </w:rPr>
        <w:t xml:space="preserve">רק </w:t>
      </w:r>
      <w:r w:rsidR="000B57DE" w:rsidRPr="006D650F">
        <w:rPr>
          <w:rFonts w:asciiTheme="minorBidi" w:hAnsiTheme="minorBidi" w:cstheme="minorBidi"/>
          <w:rtl/>
        </w:rPr>
        <w:t xml:space="preserve">מגדירה מערכת כללים </w:t>
      </w:r>
      <w:r w:rsidR="000B57DE" w:rsidRPr="006D650F">
        <w:rPr>
          <w:rFonts w:asciiTheme="minorBidi" w:hAnsiTheme="minorBidi" w:cstheme="minorBidi"/>
          <w:rtl/>
        </w:rPr>
        <w:lastRenderedPageBreak/>
        <w:t>ותפיסה</w:t>
      </w:r>
      <w:r w:rsidR="008A18ED" w:rsidRPr="006D650F">
        <w:rPr>
          <w:rFonts w:asciiTheme="minorBidi" w:hAnsiTheme="minorBidi" w:cstheme="minorBidi"/>
          <w:rtl/>
        </w:rPr>
        <w:t>,</w:t>
      </w:r>
      <w:r w:rsidR="000B57DE" w:rsidRPr="006D650F">
        <w:rPr>
          <w:rFonts w:asciiTheme="minorBidi" w:hAnsiTheme="minorBidi" w:cstheme="minorBidi"/>
          <w:rtl/>
        </w:rPr>
        <w:t xml:space="preserve"> שמכוחה ובגבולות</w:t>
      </w:r>
      <w:r w:rsidR="001017ED" w:rsidRPr="006D650F">
        <w:rPr>
          <w:rFonts w:asciiTheme="minorBidi" w:hAnsiTheme="minorBidi" w:cstheme="minorBidi"/>
          <w:rtl/>
        </w:rPr>
        <w:t xml:space="preserve"> שהוגדרו בה</w:t>
      </w:r>
      <w:r w:rsidR="008A18ED" w:rsidRPr="006D650F">
        <w:rPr>
          <w:rFonts w:asciiTheme="minorBidi" w:hAnsiTheme="minorBidi" w:cstheme="minorBidi"/>
          <w:rtl/>
        </w:rPr>
        <w:t>,</w:t>
      </w:r>
      <w:r w:rsidR="000B57DE" w:rsidRPr="006D650F">
        <w:rPr>
          <w:rFonts w:asciiTheme="minorBidi" w:hAnsiTheme="minorBidi" w:cstheme="minorBidi"/>
          <w:rtl/>
        </w:rPr>
        <w:t xml:space="preserve"> תיקבע ביחס לכל עובד או קבוצת עובדים תוכנית התגמול</w:t>
      </w:r>
      <w:r w:rsidR="00AA269E" w:rsidRPr="006D650F">
        <w:rPr>
          <w:rFonts w:asciiTheme="minorBidi" w:hAnsiTheme="minorBidi" w:cstheme="minorBidi"/>
          <w:rtl/>
        </w:rPr>
        <w:t xml:space="preserve"> (כהגדרת המונח להלן)</w:t>
      </w:r>
      <w:r w:rsidR="000B57DE" w:rsidRPr="006D650F">
        <w:rPr>
          <w:rFonts w:asciiTheme="minorBidi" w:hAnsiTheme="minorBidi" w:cstheme="minorBidi"/>
          <w:rtl/>
        </w:rPr>
        <w:t xml:space="preserve"> הרלוונטית אליהם</w:t>
      </w:r>
      <w:r w:rsidR="003F55AB" w:rsidRPr="006D650F">
        <w:rPr>
          <w:rFonts w:asciiTheme="minorBidi" w:hAnsiTheme="minorBidi" w:cstheme="minorBidi"/>
          <w:rtl/>
        </w:rPr>
        <w:t xml:space="preserve"> וייחתמו ההסכמים הרלוונטיים עימם</w:t>
      </w:r>
      <w:r w:rsidR="000B57DE" w:rsidRPr="006D650F">
        <w:rPr>
          <w:rFonts w:asciiTheme="minorBidi" w:hAnsiTheme="minorBidi" w:cstheme="minorBidi"/>
          <w:rtl/>
        </w:rPr>
        <w:t>.</w:t>
      </w:r>
      <w:r w:rsidR="000B57DE" w:rsidRPr="006D650F">
        <w:rPr>
          <w:rFonts w:asciiTheme="minorBidi" w:hAnsiTheme="minorBidi" w:cstheme="minorBidi"/>
          <w:b/>
          <w:bCs/>
          <w:rtl/>
        </w:rPr>
        <w:t xml:space="preserve"> </w:t>
      </w:r>
    </w:p>
    <w:p w14:paraId="5A5822F8" w14:textId="77777777" w:rsidR="00D352B8" w:rsidRPr="006D650F" w:rsidRDefault="00D352B8" w:rsidP="00F03AD1">
      <w:pPr>
        <w:ind w:left="566"/>
        <w:rPr>
          <w:rFonts w:asciiTheme="minorBidi" w:hAnsiTheme="minorBidi" w:cstheme="minorBidi"/>
          <w:rtl/>
        </w:rPr>
      </w:pPr>
      <w:r w:rsidRPr="006D650F">
        <w:rPr>
          <w:rFonts w:asciiTheme="minorBidi" w:hAnsiTheme="minorBidi" w:cstheme="minorBidi"/>
          <w:rtl/>
        </w:rPr>
        <w:t>מכיוון שמדיניות התגמול גובשה בהתאם לאסטרטגיה של החברה ובהתאם לתוכנית העבודה</w:t>
      </w:r>
      <w:r w:rsidR="00AA269E" w:rsidRPr="006D650F">
        <w:rPr>
          <w:rFonts w:asciiTheme="minorBidi" w:hAnsiTheme="minorBidi" w:cstheme="minorBidi"/>
          <w:rtl/>
        </w:rPr>
        <w:t xml:space="preserve"> </w:t>
      </w:r>
      <w:r w:rsidRPr="006D650F">
        <w:rPr>
          <w:rFonts w:asciiTheme="minorBidi" w:hAnsiTheme="minorBidi" w:cstheme="minorBidi"/>
          <w:rtl/>
        </w:rPr>
        <w:t>שלה כפי שהן במועד אישורה, הרי שאם מי מהן תעודכן, יבחנו ועדת התגמול ודירקטוריון החברה את הצורך בעדכון מדיניות התגמול בהתאם.</w:t>
      </w:r>
    </w:p>
    <w:p w14:paraId="02427457" w14:textId="77777777" w:rsidR="00D352B8" w:rsidRPr="006D650F" w:rsidRDefault="00D352B8" w:rsidP="00F03AD1">
      <w:pPr>
        <w:ind w:left="566"/>
        <w:rPr>
          <w:rFonts w:asciiTheme="minorBidi" w:hAnsiTheme="minorBidi" w:cstheme="minorBidi"/>
          <w:rtl/>
        </w:rPr>
      </w:pPr>
      <w:r w:rsidRPr="006D650F">
        <w:rPr>
          <w:rFonts w:asciiTheme="minorBidi" w:hAnsiTheme="minorBidi" w:cstheme="minorBidi"/>
          <w:rtl/>
        </w:rPr>
        <w:t>סטייה או חריגה מהותיות ממדיניות התגמול המפורטת במסמך זה במסגרת תגמול ותוכנית תגמול</w:t>
      </w:r>
      <w:r w:rsidR="00AA269E" w:rsidRPr="006D650F">
        <w:rPr>
          <w:rFonts w:asciiTheme="minorBidi" w:hAnsiTheme="minorBidi" w:cstheme="minorBidi"/>
          <w:rtl/>
        </w:rPr>
        <w:t xml:space="preserve"> (כהגדרת המונח להלן)</w:t>
      </w:r>
      <w:r w:rsidRPr="006D650F">
        <w:rPr>
          <w:rFonts w:asciiTheme="minorBidi" w:hAnsiTheme="minorBidi" w:cstheme="minorBidi"/>
          <w:rtl/>
        </w:rPr>
        <w:t xml:space="preserve"> פרטניים, תתאפשר אך ורק בהתאם לאישורים הנדרשים בחוק החברות וחוזר הפיקוח, לפי העניין.</w:t>
      </w:r>
    </w:p>
    <w:p w14:paraId="4A75E4D4" w14:textId="77777777" w:rsidR="0017321B" w:rsidRDefault="0017321B" w:rsidP="00F03AD1">
      <w:pPr>
        <w:ind w:left="566"/>
        <w:rPr>
          <w:rFonts w:asciiTheme="minorBidi" w:hAnsiTheme="minorBidi" w:cstheme="minorBidi"/>
          <w:rtl/>
        </w:rPr>
      </w:pPr>
    </w:p>
    <w:p w14:paraId="27D86DD7" w14:textId="77777777" w:rsidR="006D650F" w:rsidRPr="006D650F" w:rsidRDefault="006D650F" w:rsidP="00F03AD1">
      <w:pPr>
        <w:ind w:left="566"/>
        <w:rPr>
          <w:rFonts w:asciiTheme="minorBidi" w:hAnsiTheme="minorBidi" w:cstheme="minorBidi"/>
          <w:rtl/>
        </w:rPr>
      </w:pPr>
    </w:p>
    <w:p w14:paraId="34FA8CE6" w14:textId="77777777" w:rsidR="00700826" w:rsidRPr="006D650F" w:rsidRDefault="00700826" w:rsidP="00F03AD1">
      <w:pPr>
        <w:ind w:left="566"/>
        <w:rPr>
          <w:rFonts w:asciiTheme="minorBidi" w:hAnsiTheme="minorBidi" w:cstheme="minorBidi"/>
          <w:rtl/>
        </w:rPr>
      </w:pPr>
      <w:r w:rsidRPr="006D650F">
        <w:rPr>
          <w:rFonts w:asciiTheme="minorBidi" w:hAnsiTheme="minorBidi" w:cstheme="minorBidi"/>
          <w:rtl/>
        </w:rPr>
        <w:t xml:space="preserve">מדיניות </w:t>
      </w:r>
      <w:r w:rsidR="00AA269E" w:rsidRPr="006D650F">
        <w:rPr>
          <w:rFonts w:asciiTheme="minorBidi" w:hAnsiTheme="minorBidi" w:cstheme="minorBidi"/>
          <w:rtl/>
        </w:rPr>
        <w:t xml:space="preserve">תגמול </w:t>
      </w:r>
      <w:r w:rsidRPr="006D650F">
        <w:rPr>
          <w:rFonts w:asciiTheme="minorBidi" w:hAnsiTheme="minorBidi" w:cstheme="minorBidi"/>
          <w:rtl/>
        </w:rPr>
        <w:t>ז</w:t>
      </w:r>
      <w:r w:rsidR="00AA269E" w:rsidRPr="006D650F">
        <w:rPr>
          <w:rFonts w:asciiTheme="minorBidi" w:hAnsiTheme="minorBidi" w:cstheme="minorBidi"/>
          <w:rtl/>
        </w:rPr>
        <w:t>ו</w:t>
      </w:r>
      <w:r w:rsidRPr="006D650F">
        <w:rPr>
          <w:rFonts w:asciiTheme="minorBidi" w:hAnsiTheme="minorBidi" w:cstheme="minorBidi"/>
          <w:rtl/>
        </w:rPr>
        <w:t xml:space="preserve"> אושר</w:t>
      </w:r>
      <w:r w:rsidR="00A131B6" w:rsidRPr="006D650F">
        <w:rPr>
          <w:rFonts w:asciiTheme="minorBidi" w:hAnsiTheme="minorBidi" w:cstheme="minorBidi"/>
          <w:rtl/>
        </w:rPr>
        <w:t>ה</w:t>
      </w:r>
      <w:r w:rsidRPr="006D650F">
        <w:rPr>
          <w:rFonts w:asciiTheme="minorBidi" w:hAnsiTheme="minorBidi" w:cstheme="minorBidi"/>
          <w:rtl/>
        </w:rPr>
        <w:t xml:space="preserve"> על ידי דירקטוריון החברה בהתאם להמלצות ועדת התגמול</w:t>
      </w:r>
      <w:r w:rsidR="00AA269E" w:rsidRPr="006D650F">
        <w:rPr>
          <w:rFonts w:asciiTheme="minorBidi" w:hAnsiTheme="minorBidi" w:cstheme="minorBidi"/>
          <w:rtl/>
        </w:rPr>
        <w:t xml:space="preserve"> ולהוראות הדין</w:t>
      </w:r>
      <w:r w:rsidR="00423608" w:rsidRPr="006D650F">
        <w:rPr>
          <w:rFonts w:asciiTheme="minorBidi" w:hAnsiTheme="minorBidi" w:cstheme="minorBidi"/>
          <w:rtl/>
        </w:rPr>
        <w:t>,</w:t>
      </w:r>
      <w:r w:rsidRPr="006D650F">
        <w:rPr>
          <w:rFonts w:asciiTheme="minorBidi" w:hAnsiTheme="minorBidi" w:cstheme="minorBidi"/>
          <w:rtl/>
        </w:rPr>
        <w:t xml:space="preserve"> וה</w:t>
      </w:r>
      <w:r w:rsidR="00AA269E" w:rsidRPr="006D650F">
        <w:rPr>
          <w:rFonts w:asciiTheme="minorBidi" w:hAnsiTheme="minorBidi" w:cstheme="minorBidi"/>
          <w:rtl/>
        </w:rPr>
        <w:t>י</w:t>
      </w:r>
      <w:r w:rsidRPr="006D650F">
        <w:rPr>
          <w:rFonts w:asciiTheme="minorBidi" w:hAnsiTheme="minorBidi" w:cstheme="minorBidi"/>
          <w:rtl/>
        </w:rPr>
        <w:t>א מבוסס</w:t>
      </w:r>
      <w:r w:rsidR="00AA269E" w:rsidRPr="006D650F">
        <w:rPr>
          <w:rFonts w:asciiTheme="minorBidi" w:hAnsiTheme="minorBidi" w:cstheme="minorBidi"/>
          <w:rtl/>
        </w:rPr>
        <w:t>ת</w:t>
      </w:r>
      <w:r w:rsidRPr="006D650F">
        <w:rPr>
          <w:rFonts w:asciiTheme="minorBidi" w:hAnsiTheme="minorBidi" w:cstheme="minorBidi"/>
          <w:rtl/>
        </w:rPr>
        <w:t xml:space="preserve"> על התייעצות </w:t>
      </w:r>
      <w:r w:rsidR="00423608" w:rsidRPr="006D650F">
        <w:rPr>
          <w:rFonts w:asciiTheme="minorBidi" w:hAnsiTheme="minorBidi" w:cstheme="minorBidi"/>
          <w:rtl/>
        </w:rPr>
        <w:t xml:space="preserve">של </w:t>
      </w:r>
      <w:r w:rsidRPr="006D650F">
        <w:rPr>
          <w:rFonts w:asciiTheme="minorBidi" w:hAnsiTheme="minorBidi" w:cstheme="minorBidi"/>
          <w:rtl/>
        </w:rPr>
        <w:t xml:space="preserve">ועדת התגמול </w:t>
      </w:r>
      <w:r w:rsidR="001E070F" w:rsidRPr="006D650F">
        <w:rPr>
          <w:rFonts w:asciiTheme="minorBidi" w:hAnsiTheme="minorBidi" w:cstheme="minorBidi"/>
          <w:rtl/>
        </w:rPr>
        <w:t xml:space="preserve">(ביחס לשיטת התגמול ולתגמול בפועל בחברה ובחברות דומות במשק והוראות הדין הרלוונטיות – כפי שהן ערב אישורה של מדיניות זו) </w:t>
      </w:r>
      <w:r w:rsidRPr="006D650F">
        <w:rPr>
          <w:rFonts w:asciiTheme="minorBidi" w:hAnsiTheme="minorBidi" w:cstheme="minorBidi"/>
          <w:rtl/>
        </w:rPr>
        <w:t>עם יוע</w:t>
      </w:r>
      <w:r w:rsidR="00A131B6" w:rsidRPr="006D650F">
        <w:rPr>
          <w:rFonts w:asciiTheme="minorBidi" w:hAnsiTheme="minorBidi" w:cstheme="minorBidi"/>
          <w:rtl/>
        </w:rPr>
        <w:t>צים</w:t>
      </w:r>
      <w:r w:rsidRPr="006D650F">
        <w:rPr>
          <w:rFonts w:asciiTheme="minorBidi" w:hAnsiTheme="minorBidi" w:cstheme="minorBidi"/>
          <w:rtl/>
        </w:rPr>
        <w:t xml:space="preserve"> חיצוני</w:t>
      </w:r>
      <w:r w:rsidR="00A131B6" w:rsidRPr="006D650F">
        <w:rPr>
          <w:rFonts w:asciiTheme="minorBidi" w:hAnsiTheme="minorBidi" w:cstheme="minorBidi"/>
          <w:rtl/>
        </w:rPr>
        <w:t>ים</w:t>
      </w:r>
      <w:r w:rsidR="00AA269E" w:rsidRPr="006D650F">
        <w:rPr>
          <w:rFonts w:asciiTheme="minorBidi" w:hAnsiTheme="minorBidi" w:cstheme="minorBidi"/>
          <w:rtl/>
        </w:rPr>
        <w:t xml:space="preserve"> ובלתי תלוי</w:t>
      </w:r>
      <w:r w:rsidR="00A131B6" w:rsidRPr="006D650F">
        <w:rPr>
          <w:rFonts w:asciiTheme="minorBidi" w:hAnsiTheme="minorBidi" w:cstheme="minorBidi"/>
          <w:rtl/>
        </w:rPr>
        <w:t>ים</w:t>
      </w:r>
      <w:r w:rsidRPr="006D650F">
        <w:rPr>
          <w:rFonts w:asciiTheme="minorBidi" w:hAnsiTheme="minorBidi" w:cstheme="minorBidi"/>
          <w:rtl/>
        </w:rPr>
        <w:t xml:space="preserve"> שמינתה</w:t>
      </w:r>
      <w:r w:rsidR="00B06955" w:rsidRPr="006D650F">
        <w:rPr>
          <w:rFonts w:asciiTheme="minorBidi" w:hAnsiTheme="minorBidi" w:cstheme="minorBidi"/>
          <w:rtl/>
        </w:rPr>
        <w:t>;</w:t>
      </w:r>
      <w:r w:rsidRPr="006D650F">
        <w:rPr>
          <w:rFonts w:asciiTheme="minorBidi" w:hAnsiTheme="minorBidi" w:cstheme="minorBidi"/>
          <w:rtl/>
        </w:rPr>
        <w:t xml:space="preserve"> עם חברי ועדת ההשקעות תלויות </w:t>
      </w:r>
      <w:r w:rsidR="009A0BDD" w:rsidRPr="006D650F">
        <w:rPr>
          <w:rFonts w:asciiTheme="minorBidi" w:hAnsiTheme="minorBidi" w:cstheme="minorBidi"/>
          <w:rtl/>
        </w:rPr>
        <w:t xml:space="preserve">תשואה </w:t>
      </w:r>
      <w:r w:rsidR="00625D10" w:rsidRPr="006D650F">
        <w:rPr>
          <w:rFonts w:asciiTheme="minorBidi" w:hAnsiTheme="minorBidi" w:cstheme="minorBidi"/>
          <w:rtl/>
        </w:rPr>
        <w:t>(</w:t>
      </w:r>
      <w:r w:rsidR="009A0BDD" w:rsidRPr="006D650F">
        <w:rPr>
          <w:rFonts w:asciiTheme="minorBidi" w:hAnsiTheme="minorBidi" w:cstheme="minorBidi"/>
          <w:rtl/>
        </w:rPr>
        <w:t>ביחס למנהל ההשקעות</w:t>
      </w:r>
      <w:r w:rsidR="00625D10" w:rsidRPr="006D650F">
        <w:rPr>
          <w:rFonts w:asciiTheme="minorBidi" w:hAnsiTheme="minorBidi" w:cstheme="minorBidi"/>
          <w:rtl/>
        </w:rPr>
        <w:t>)</w:t>
      </w:r>
      <w:r w:rsidR="00B06955" w:rsidRPr="006D650F">
        <w:rPr>
          <w:rFonts w:asciiTheme="minorBidi" w:hAnsiTheme="minorBidi" w:cstheme="minorBidi"/>
          <w:rtl/>
        </w:rPr>
        <w:t>;</w:t>
      </w:r>
      <w:r w:rsidR="009A0BDD" w:rsidRPr="006D650F">
        <w:rPr>
          <w:rFonts w:asciiTheme="minorBidi" w:hAnsiTheme="minorBidi" w:cstheme="minorBidi"/>
          <w:rtl/>
        </w:rPr>
        <w:t xml:space="preserve"> </w:t>
      </w:r>
      <w:r w:rsidRPr="006D650F">
        <w:rPr>
          <w:rFonts w:asciiTheme="minorBidi" w:hAnsiTheme="minorBidi" w:cstheme="minorBidi"/>
          <w:rtl/>
        </w:rPr>
        <w:t xml:space="preserve">ועל </w:t>
      </w:r>
      <w:r w:rsidR="00B06955" w:rsidRPr="006D650F">
        <w:rPr>
          <w:rFonts w:asciiTheme="minorBidi" w:hAnsiTheme="minorBidi" w:cstheme="minorBidi"/>
          <w:rtl/>
        </w:rPr>
        <w:t xml:space="preserve">בסיס </w:t>
      </w:r>
      <w:r w:rsidRPr="006D650F">
        <w:rPr>
          <w:rFonts w:asciiTheme="minorBidi" w:hAnsiTheme="minorBidi" w:cstheme="minorBidi"/>
          <w:rtl/>
        </w:rPr>
        <w:t>מידע שקיבלה מאגף משאבי אנוש</w:t>
      </w:r>
      <w:r w:rsidR="00625D10" w:rsidRPr="006D650F">
        <w:rPr>
          <w:rFonts w:asciiTheme="minorBidi" w:hAnsiTheme="minorBidi" w:cstheme="minorBidi"/>
          <w:rtl/>
        </w:rPr>
        <w:t>,</w:t>
      </w:r>
      <w:r w:rsidRPr="006D650F">
        <w:rPr>
          <w:rFonts w:asciiTheme="minorBidi" w:hAnsiTheme="minorBidi" w:cstheme="minorBidi"/>
          <w:rtl/>
        </w:rPr>
        <w:t xml:space="preserve"> </w:t>
      </w:r>
      <w:r w:rsidR="00B06955" w:rsidRPr="006D650F">
        <w:rPr>
          <w:rFonts w:asciiTheme="minorBidi" w:hAnsiTheme="minorBidi" w:cstheme="minorBidi"/>
          <w:rtl/>
        </w:rPr>
        <w:t>מ</w:t>
      </w:r>
      <w:r w:rsidRPr="006D650F">
        <w:rPr>
          <w:rFonts w:asciiTheme="minorBidi" w:hAnsiTheme="minorBidi" w:cstheme="minorBidi"/>
          <w:rtl/>
        </w:rPr>
        <w:t>גורמי הבקרה</w:t>
      </w:r>
      <w:r w:rsidR="00B06955" w:rsidRPr="006D650F">
        <w:rPr>
          <w:rFonts w:asciiTheme="minorBidi" w:hAnsiTheme="minorBidi" w:cstheme="minorBidi"/>
          <w:rtl/>
        </w:rPr>
        <w:t>,</w:t>
      </w:r>
      <w:r w:rsidR="00904A8E" w:rsidRPr="006D650F">
        <w:rPr>
          <w:rFonts w:asciiTheme="minorBidi" w:hAnsiTheme="minorBidi" w:cstheme="minorBidi"/>
          <w:rtl/>
        </w:rPr>
        <w:t xml:space="preserve"> ומהנהלת החברה</w:t>
      </w:r>
      <w:r w:rsidR="001E070F" w:rsidRPr="006D650F">
        <w:rPr>
          <w:rFonts w:asciiTheme="minorBidi" w:hAnsiTheme="minorBidi" w:cstheme="minorBidi"/>
          <w:rtl/>
        </w:rPr>
        <w:t>.</w:t>
      </w:r>
      <w:r w:rsidRPr="006D650F">
        <w:rPr>
          <w:rFonts w:asciiTheme="minorBidi" w:hAnsiTheme="minorBidi" w:cstheme="minorBidi"/>
          <w:rtl/>
        </w:rPr>
        <w:t xml:space="preserve"> </w:t>
      </w:r>
    </w:p>
    <w:p w14:paraId="0AFC2B73" w14:textId="77777777" w:rsidR="00C737CD" w:rsidRPr="006D650F" w:rsidRDefault="007D4C84" w:rsidP="00F03AD1">
      <w:pPr>
        <w:ind w:left="566"/>
        <w:rPr>
          <w:rFonts w:asciiTheme="minorBidi" w:hAnsiTheme="minorBidi" w:cstheme="minorBidi"/>
          <w:rtl/>
        </w:rPr>
      </w:pPr>
      <w:r w:rsidRPr="006D650F">
        <w:rPr>
          <w:rFonts w:asciiTheme="minorBidi" w:hAnsiTheme="minorBidi" w:cstheme="minorBidi"/>
          <w:b/>
          <w:bCs/>
          <w:rtl/>
        </w:rPr>
        <w:t xml:space="preserve">בכפוף לאמור </w:t>
      </w:r>
      <w:r w:rsidR="00AF6692" w:rsidRPr="006D650F">
        <w:rPr>
          <w:rFonts w:asciiTheme="minorBidi" w:hAnsiTheme="minorBidi" w:cstheme="minorBidi"/>
          <w:b/>
          <w:bCs/>
          <w:rtl/>
        </w:rPr>
        <w:t>בסעיף 5 למדיניות</w:t>
      </w:r>
      <w:r w:rsidR="00AA269E" w:rsidRPr="006D650F">
        <w:rPr>
          <w:rFonts w:asciiTheme="minorBidi" w:hAnsiTheme="minorBidi" w:cstheme="minorBidi"/>
          <w:b/>
          <w:bCs/>
          <w:rtl/>
        </w:rPr>
        <w:t xml:space="preserve"> תגמול</w:t>
      </w:r>
      <w:r w:rsidR="00AF6692" w:rsidRPr="006D650F">
        <w:rPr>
          <w:rFonts w:asciiTheme="minorBidi" w:hAnsiTheme="minorBidi" w:cstheme="minorBidi"/>
          <w:b/>
          <w:bCs/>
          <w:rtl/>
        </w:rPr>
        <w:t xml:space="preserve"> זו להלן</w:t>
      </w:r>
      <w:r w:rsidR="00573BD3" w:rsidRPr="006D650F">
        <w:rPr>
          <w:rFonts w:asciiTheme="minorBidi" w:hAnsiTheme="minorBidi" w:cstheme="minorBidi"/>
          <w:b/>
          <w:bCs/>
          <w:rtl/>
        </w:rPr>
        <w:t>,</w:t>
      </w:r>
      <w:r w:rsidRPr="006D650F">
        <w:rPr>
          <w:rFonts w:asciiTheme="minorBidi" w:hAnsiTheme="minorBidi" w:cstheme="minorBidi"/>
          <w:b/>
          <w:bCs/>
          <w:rtl/>
        </w:rPr>
        <w:t xml:space="preserve"> </w:t>
      </w:r>
      <w:r w:rsidR="00AA269E" w:rsidRPr="006D650F">
        <w:rPr>
          <w:rFonts w:asciiTheme="minorBidi" w:hAnsiTheme="minorBidi" w:cstheme="minorBidi"/>
          <w:b/>
          <w:bCs/>
          <w:rtl/>
        </w:rPr>
        <w:t>אין ב</w:t>
      </w:r>
      <w:r w:rsidR="004E7291" w:rsidRPr="006D650F">
        <w:rPr>
          <w:rFonts w:asciiTheme="minorBidi" w:hAnsiTheme="minorBidi" w:cstheme="minorBidi"/>
          <w:b/>
          <w:bCs/>
          <w:rtl/>
        </w:rPr>
        <w:t xml:space="preserve">מדיניות </w:t>
      </w:r>
      <w:r w:rsidR="00AA269E" w:rsidRPr="006D650F">
        <w:rPr>
          <w:rFonts w:asciiTheme="minorBidi" w:hAnsiTheme="minorBidi" w:cstheme="minorBidi"/>
          <w:b/>
          <w:bCs/>
          <w:rtl/>
        </w:rPr>
        <w:t xml:space="preserve">תגמול </w:t>
      </w:r>
      <w:r w:rsidR="004E7291" w:rsidRPr="006D650F">
        <w:rPr>
          <w:rFonts w:asciiTheme="minorBidi" w:hAnsiTheme="minorBidi" w:cstheme="minorBidi"/>
          <w:b/>
          <w:bCs/>
          <w:rtl/>
        </w:rPr>
        <w:t xml:space="preserve">זו כדי לפגוע או לגרוע מהסכמי תגמול </w:t>
      </w:r>
      <w:r w:rsidR="003A5B3E" w:rsidRPr="006D650F">
        <w:rPr>
          <w:rFonts w:asciiTheme="minorBidi" w:hAnsiTheme="minorBidi" w:cstheme="minorBidi"/>
          <w:b/>
          <w:bCs/>
          <w:rtl/>
        </w:rPr>
        <w:t xml:space="preserve">קיימים </w:t>
      </w:r>
      <w:r w:rsidR="004E7291" w:rsidRPr="006D650F">
        <w:rPr>
          <w:rFonts w:asciiTheme="minorBidi" w:hAnsiTheme="minorBidi" w:cstheme="minorBidi"/>
          <w:b/>
          <w:bCs/>
          <w:rtl/>
        </w:rPr>
        <w:t>ותוכניות תגמול</w:t>
      </w:r>
      <w:r w:rsidR="00AA269E" w:rsidRPr="006D650F">
        <w:rPr>
          <w:rFonts w:asciiTheme="minorBidi" w:hAnsiTheme="minorBidi" w:cstheme="minorBidi"/>
          <w:b/>
          <w:bCs/>
          <w:rtl/>
        </w:rPr>
        <w:t xml:space="preserve"> </w:t>
      </w:r>
      <w:r w:rsidR="004E7291" w:rsidRPr="006D650F">
        <w:rPr>
          <w:rFonts w:asciiTheme="minorBidi" w:hAnsiTheme="minorBidi" w:cstheme="minorBidi"/>
          <w:b/>
          <w:bCs/>
          <w:rtl/>
        </w:rPr>
        <w:t>תקפות ש</w:t>
      </w:r>
      <w:r w:rsidR="00167BD7" w:rsidRPr="006D650F">
        <w:rPr>
          <w:rFonts w:asciiTheme="minorBidi" w:hAnsiTheme="minorBidi" w:cstheme="minorBidi"/>
          <w:b/>
          <w:bCs/>
          <w:rtl/>
        </w:rPr>
        <w:t xml:space="preserve">הוענקו </w:t>
      </w:r>
      <w:r w:rsidR="009A0BDD" w:rsidRPr="006D650F">
        <w:rPr>
          <w:rFonts w:asciiTheme="minorBidi" w:hAnsiTheme="minorBidi" w:cstheme="minorBidi"/>
          <w:b/>
          <w:bCs/>
          <w:rtl/>
        </w:rPr>
        <w:t xml:space="preserve">לעובדים </w:t>
      </w:r>
      <w:r w:rsidR="00167BD7" w:rsidRPr="006D650F">
        <w:rPr>
          <w:rFonts w:asciiTheme="minorBidi" w:hAnsiTheme="minorBidi" w:cstheme="minorBidi"/>
          <w:b/>
          <w:bCs/>
          <w:rtl/>
        </w:rPr>
        <w:t>טרום אישורה של מדיניות תגמול זו</w:t>
      </w:r>
      <w:r w:rsidR="00904A8E" w:rsidRPr="006D650F">
        <w:rPr>
          <w:rFonts w:asciiTheme="minorBidi" w:hAnsiTheme="minorBidi" w:cstheme="minorBidi"/>
          <w:b/>
          <w:bCs/>
          <w:rtl/>
        </w:rPr>
        <w:t xml:space="preserve"> או אלה שקדמו לה</w:t>
      </w:r>
      <w:r w:rsidR="00D2423C" w:rsidRPr="006D650F">
        <w:rPr>
          <w:rFonts w:asciiTheme="minorBidi" w:hAnsiTheme="minorBidi" w:cstheme="minorBidi"/>
          <w:b/>
          <w:bCs/>
          <w:rtl/>
        </w:rPr>
        <w:t>, אלא אם נדרש הדבר מפורשות בהוראות הדין</w:t>
      </w:r>
      <w:r w:rsidR="00167BD7" w:rsidRPr="006D650F">
        <w:rPr>
          <w:rFonts w:asciiTheme="minorBidi" w:hAnsiTheme="minorBidi" w:cstheme="minorBidi"/>
          <w:rtl/>
        </w:rPr>
        <w:t>.</w:t>
      </w:r>
      <w:r w:rsidR="00AF6692" w:rsidRPr="006D650F">
        <w:rPr>
          <w:rFonts w:asciiTheme="minorBidi" w:hAnsiTheme="minorBidi" w:cstheme="minorBidi"/>
          <w:rtl/>
        </w:rPr>
        <w:t xml:space="preserve"> </w:t>
      </w:r>
    </w:p>
    <w:p w14:paraId="071B90BB" w14:textId="77777777" w:rsidR="00732397" w:rsidRPr="006D650F" w:rsidRDefault="00732397" w:rsidP="006D650F">
      <w:pPr>
        <w:rPr>
          <w:rFonts w:asciiTheme="minorBidi" w:hAnsiTheme="minorBidi" w:cstheme="minorBidi"/>
          <w:rtl/>
        </w:rPr>
      </w:pPr>
    </w:p>
    <w:tbl>
      <w:tblPr>
        <w:bidiVisual/>
        <w:tblW w:w="0" w:type="auto"/>
        <w:jc w:val="center"/>
        <w:tblLayout w:type="fixed"/>
        <w:tblLook w:val="0000" w:firstRow="0" w:lastRow="0" w:firstColumn="0" w:lastColumn="0" w:noHBand="0" w:noVBand="0"/>
      </w:tblPr>
      <w:tblGrid>
        <w:gridCol w:w="3402"/>
        <w:gridCol w:w="1985"/>
        <w:gridCol w:w="3402"/>
      </w:tblGrid>
      <w:tr w:rsidR="00D346AF" w:rsidRPr="006D650F" w14:paraId="5F6B5BF1" w14:textId="77777777" w:rsidTr="00625CB5">
        <w:trPr>
          <w:jc w:val="center"/>
        </w:trPr>
        <w:tc>
          <w:tcPr>
            <w:tcW w:w="3402" w:type="dxa"/>
            <w:tcBorders>
              <w:top w:val="nil"/>
              <w:left w:val="nil"/>
              <w:bottom w:val="single" w:sz="4" w:space="0" w:color="auto"/>
              <w:right w:val="nil"/>
            </w:tcBorders>
          </w:tcPr>
          <w:p w14:paraId="478C0104" w14:textId="77777777" w:rsidR="00D346AF" w:rsidRPr="006D650F" w:rsidRDefault="00D346AF" w:rsidP="006D650F">
            <w:pPr>
              <w:rPr>
                <w:rFonts w:asciiTheme="minorBidi" w:hAnsiTheme="minorBidi" w:cstheme="minorBidi"/>
                <w:rtl/>
              </w:rPr>
            </w:pPr>
          </w:p>
        </w:tc>
        <w:tc>
          <w:tcPr>
            <w:tcW w:w="1985" w:type="dxa"/>
            <w:tcBorders>
              <w:top w:val="nil"/>
              <w:left w:val="nil"/>
              <w:bottom w:val="nil"/>
              <w:right w:val="nil"/>
            </w:tcBorders>
          </w:tcPr>
          <w:p w14:paraId="610FE14D" w14:textId="77777777" w:rsidR="00D346AF" w:rsidRPr="006D650F" w:rsidRDefault="00D346AF" w:rsidP="006D650F">
            <w:pPr>
              <w:rPr>
                <w:rFonts w:asciiTheme="minorBidi" w:hAnsiTheme="minorBidi" w:cstheme="minorBidi"/>
                <w:rtl/>
              </w:rPr>
            </w:pPr>
          </w:p>
        </w:tc>
        <w:tc>
          <w:tcPr>
            <w:tcW w:w="3402" w:type="dxa"/>
            <w:tcBorders>
              <w:top w:val="nil"/>
              <w:left w:val="nil"/>
              <w:bottom w:val="single" w:sz="4" w:space="0" w:color="auto"/>
              <w:right w:val="nil"/>
            </w:tcBorders>
          </w:tcPr>
          <w:p w14:paraId="39432190" w14:textId="77777777" w:rsidR="00D346AF" w:rsidRPr="006D650F" w:rsidRDefault="00D346AF" w:rsidP="006D650F">
            <w:pPr>
              <w:rPr>
                <w:rFonts w:asciiTheme="minorBidi" w:hAnsiTheme="minorBidi" w:cstheme="minorBidi"/>
                <w:rtl/>
              </w:rPr>
            </w:pPr>
          </w:p>
        </w:tc>
      </w:tr>
      <w:tr w:rsidR="00D346AF" w:rsidRPr="006D650F" w14:paraId="6A2ECFB2" w14:textId="77777777" w:rsidTr="00625CB5">
        <w:trPr>
          <w:jc w:val="center"/>
        </w:trPr>
        <w:tc>
          <w:tcPr>
            <w:tcW w:w="3402" w:type="dxa"/>
            <w:tcBorders>
              <w:top w:val="nil"/>
              <w:left w:val="nil"/>
              <w:bottom w:val="nil"/>
              <w:right w:val="nil"/>
            </w:tcBorders>
          </w:tcPr>
          <w:p w14:paraId="34B30318" w14:textId="77777777" w:rsidR="00D346AF" w:rsidRPr="006D650F" w:rsidRDefault="0089068E" w:rsidP="006D650F">
            <w:pPr>
              <w:jc w:val="center"/>
              <w:rPr>
                <w:rFonts w:asciiTheme="minorBidi" w:hAnsiTheme="minorBidi" w:cstheme="minorBidi"/>
                <w:b/>
                <w:bCs/>
                <w:rtl/>
              </w:rPr>
            </w:pPr>
            <w:r w:rsidRPr="006D650F">
              <w:rPr>
                <w:rFonts w:asciiTheme="minorBidi" w:hAnsiTheme="minorBidi" w:cstheme="minorBidi"/>
                <w:b/>
                <w:bCs/>
                <w:rtl/>
              </w:rPr>
              <w:t>משה (מוקי) שנידמן</w:t>
            </w:r>
            <w:r w:rsidR="00D346AF" w:rsidRPr="006D650F">
              <w:rPr>
                <w:rFonts w:asciiTheme="minorBidi" w:hAnsiTheme="minorBidi" w:cstheme="minorBidi"/>
                <w:b/>
                <w:bCs/>
                <w:rtl/>
              </w:rPr>
              <w:t xml:space="preserve">, </w:t>
            </w:r>
          </w:p>
          <w:p w14:paraId="528A81B1" w14:textId="77777777" w:rsidR="00D346AF" w:rsidRPr="006D650F" w:rsidRDefault="00D346AF" w:rsidP="006D650F">
            <w:pPr>
              <w:jc w:val="center"/>
              <w:rPr>
                <w:rFonts w:asciiTheme="minorBidi" w:hAnsiTheme="minorBidi" w:cstheme="minorBidi"/>
                <w:rtl/>
              </w:rPr>
            </w:pPr>
            <w:r w:rsidRPr="006D650F">
              <w:rPr>
                <w:rFonts w:asciiTheme="minorBidi" w:hAnsiTheme="minorBidi" w:cstheme="minorBidi"/>
                <w:b/>
                <w:bCs/>
                <w:rtl/>
              </w:rPr>
              <w:t>יו"ר הדירקטוריון</w:t>
            </w:r>
          </w:p>
        </w:tc>
        <w:tc>
          <w:tcPr>
            <w:tcW w:w="1985" w:type="dxa"/>
            <w:tcBorders>
              <w:top w:val="nil"/>
              <w:left w:val="nil"/>
              <w:bottom w:val="nil"/>
              <w:right w:val="nil"/>
            </w:tcBorders>
          </w:tcPr>
          <w:p w14:paraId="269E3234" w14:textId="77777777" w:rsidR="00D346AF" w:rsidRPr="006D650F" w:rsidRDefault="00D346AF" w:rsidP="006D650F">
            <w:pPr>
              <w:rPr>
                <w:rFonts w:asciiTheme="minorBidi" w:hAnsiTheme="minorBidi" w:cstheme="minorBidi"/>
                <w:rtl/>
              </w:rPr>
            </w:pPr>
          </w:p>
        </w:tc>
        <w:tc>
          <w:tcPr>
            <w:tcW w:w="3402" w:type="dxa"/>
            <w:tcBorders>
              <w:top w:val="nil"/>
              <w:left w:val="nil"/>
              <w:bottom w:val="nil"/>
              <w:right w:val="nil"/>
            </w:tcBorders>
          </w:tcPr>
          <w:p w14:paraId="1DF8B2A2" w14:textId="77777777" w:rsidR="00D346AF" w:rsidRPr="006D650F" w:rsidRDefault="00C763E7" w:rsidP="006D650F">
            <w:pPr>
              <w:jc w:val="center"/>
              <w:rPr>
                <w:rFonts w:asciiTheme="minorBidi" w:hAnsiTheme="minorBidi" w:cstheme="minorBidi"/>
                <w:b/>
                <w:bCs/>
                <w:rtl/>
              </w:rPr>
            </w:pPr>
            <w:r w:rsidRPr="006D650F">
              <w:rPr>
                <w:rFonts w:asciiTheme="minorBidi" w:hAnsiTheme="minorBidi" w:cstheme="minorBidi"/>
                <w:b/>
                <w:bCs/>
                <w:rtl/>
              </w:rPr>
              <w:t>פנינה שנהב</w:t>
            </w:r>
            <w:r w:rsidR="00D346AF" w:rsidRPr="006D650F">
              <w:rPr>
                <w:rFonts w:asciiTheme="minorBidi" w:hAnsiTheme="minorBidi" w:cstheme="minorBidi"/>
                <w:b/>
                <w:bCs/>
                <w:rtl/>
              </w:rPr>
              <w:t xml:space="preserve">, </w:t>
            </w:r>
            <w:r w:rsidRPr="006D650F">
              <w:rPr>
                <w:rFonts w:asciiTheme="minorBidi" w:hAnsiTheme="minorBidi" w:cstheme="minorBidi"/>
                <w:b/>
                <w:bCs/>
                <w:rtl/>
              </w:rPr>
              <w:t>דח"צ</w:t>
            </w:r>
          </w:p>
          <w:p w14:paraId="68E9BE1A" w14:textId="77777777" w:rsidR="00D346AF" w:rsidRPr="006D650F" w:rsidRDefault="00D346AF" w:rsidP="006D650F">
            <w:pPr>
              <w:jc w:val="center"/>
              <w:rPr>
                <w:rFonts w:asciiTheme="minorBidi" w:hAnsiTheme="minorBidi" w:cstheme="minorBidi"/>
                <w:rtl/>
              </w:rPr>
            </w:pPr>
            <w:r w:rsidRPr="006D650F">
              <w:rPr>
                <w:rFonts w:asciiTheme="minorBidi" w:hAnsiTheme="minorBidi" w:cstheme="minorBidi"/>
                <w:b/>
                <w:bCs/>
                <w:rtl/>
              </w:rPr>
              <w:t>יו"ר ועדת התגמול</w:t>
            </w:r>
          </w:p>
        </w:tc>
      </w:tr>
    </w:tbl>
    <w:p w14:paraId="20E2E138" w14:textId="77777777" w:rsidR="00FE30E5" w:rsidRPr="006D650F" w:rsidRDefault="004A79FD" w:rsidP="006D650F">
      <w:pPr>
        <w:rPr>
          <w:rFonts w:asciiTheme="minorBidi" w:hAnsiTheme="minorBidi" w:cstheme="minorBidi"/>
          <w:rtl/>
        </w:rPr>
      </w:pPr>
      <w:r w:rsidRPr="006D650F">
        <w:rPr>
          <w:rFonts w:asciiTheme="minorBidi" w:hAnsiTheme="minorBidi" w:cstheme="minorBidi"/>
          <w:rtl/>
        </w:rPr>
        <w:br w:type="page"/>
      </w:r>
    </w:p>
    <w:p w14:paraId="3AE6D6FE" w14:textId="77777777" w:rsidR="00BA2032" w:rsidRPr="006D650F" w:rsidRDefault="00BA2032" w:rsidP="006D650F">
      <w:pPr>
        <w:numPr>
          <w:ilvl w:val="0"/>
          <w:numId w:val="6"/>
        </w:numPr>
        <w:ind w:left="566" w:hanging="567"/>
        <w:rPr>
          <w:rFonts w:asciiTheme="minorBidi" w:hAnsiTheme="minorBidi" w:cstheme="minorBidi"/>
          <w:b/>
          <w:bCs/>
          <w:u w:val="single"/>
          <w:rtl/>
        </w:rPr>
      </w:pPr>
      <w:r w:rsidRPr="006D650F">
        <w:rPr>
          <w:rFonts w:asciiTheme="minorBidi" w:hAnsiTheme="minorBidi" w:cstheme="minorBidi"/>
          <w:b/>
          <w:bCs/>
          <w:u w:val="single"/>
          <w:rtl/>
        </w:rPr>
        <w:lastRenderedPageBreak/>
        <w:t>הגדרות</w:t>
      </w:r>
      <w:r w:rsidR="00461FCB" w:rsidRPr="006D650F">
        <w:rPr>
          <w:rFonts w:asciiTheme="minorBidi" w:hAnsiTheme="minorBidi" w:cstheme="minorBidi"/>
          <w:b/>
          <w:bCs/>
          <w:u w:val="single"/>
          <w:rtl/>
        </w:rPr>
        <w:t xml:space="preserve"> </w:t>
      </w:r>
    </w:p>
    <w:p w14:paraId="44D2AA36" w14:textId="77777777" w:rsidR="00111F02" w:rsidRPr="006D650F" w:rsidRDefault="00111F02"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אופציה</w:t>
      </w:r>
      <w:r w:rsidRPr="006D650F">
        <w:rPr>
          <w:rFonts w:asciiTheme="minorBidi" w:hAnsiTheme="minorBidi" w:cstheme="minorBidi"/>
          <w:rtl/>
        </w:rPr>
        <w:t>"</w:t>
      </w:r>
      <w:r w:rsidRPr="006D650F">
        <w:rPr>
          <w:rFonts w:asciiTheme="minorBidi" w:hAnsiTheme="minorBidi" w:cstheme="minorBidi"/>
          <w:rtl/>
        </w:rPr>
        <w:tab/>
        <w:t xml:space="preserve">כהגדרתה בסעיף 64 לחוק השקעות בנאמנות, </w:t>
      </w:r>
      <w:r w:rsidR="00E24217" w:rsidRPr="006D650F">
        <w:rPr>
          <w:rFonts w:asciiTheme="minorBidi" w:hAnsiTheme="minorBidi" w:cstheme="minorBidi"/>
          <w:rtl/>
        </w:rPr>
        <w:t xml:space="preserve">התשנ"ד-1994, </w:t>
      </w:r>
      <w:r w:rsidRPr="006D650F">
        <w:rPr>
          <w:rFonts w:asciiTheme="minorBidi" w:hAnsiTheme="minorBidi" w:cstheme="minorBidi"/>
          <w:rtl/>
        </w:rPr>
        <w:t>כפי שתהיה מעת לעת.</w:t>
      </w:r>
    </w:p>
    <w:p w14:paraId="60D8AE96" w14:textId="77777777" w:rsidR="007E5E2C" w:rsidRPr="006D650F" w:rsidRDefault="007E5E2C"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בעל תפקיד מרכזי</w:t>
      </w:r>
      <w:r w:rsidRPr="006D650F">
        <w:rPr>
          <w:rFonts w:asciiTheme="minorBidi" w:hAnsiTheme="minorBidi" w:cstheme="minorBidi"/>
          <w:rtl/>
        </w:rPr>
        <w:t>":</w:t>
      </w:r>
      <w:r w:rsidRPr="006D650F">
        <w:rPr>
          <w:rFonts w:asciiTheme="minorBidi" w:hAnsiTheme="minorBidi" w:cstheme="minorBidi"/>
          <w:rtl/>
        </w:rPr>
        <w:tab/>
        <w:t xml:space="preserve">כל </w:t>
      </w:r>
      <w:r w:rsidR="000377E0" w:rsidRPr="006D650F">
        <w:rPr>
          <w:rFonts w:asciiTheme="minorBidi" w:hAnsiTheme="minorBidi" w:cstheme="minorBidi"/>
          <w:rtl/>
        </w:rPr>
        <w:t xml:space="preserve">אחד מאלה, המועסק על ידי החברה, </w:t>
      </w:r>
      <w:r w:rsidRPr="006D650F">
        <w:rPr>
          <w:rFonts w:asciiTheme="minorBidi" w:hAnsiTheme="minorBidi" w:cstheme="minorBidi"/>
          <w:rtl/>
        </w:rPr>
        <w:t>בין אם מתקיימים יחסי עובד–מעביד בינו לבין החברה</w:t>
      </w:r>
      <w:r w:rsidR="00EF2862" w:rsidRPr="006D650F">
        <w:rPr>
          <w:rFonts w:asciiTheme="minorBidi" w:hAnsiTheme="minorBidi" w:cstheme="minorBidi"/>
          <w:rtl/>
        </w:rPr>
        <w:t>,</w:t>
      </w:r>
      <w:r w:rsidRPr="006D650F">
        <w:rPr>
          <w:rFonts w:asciiTheme="minorBidi" w:hAnsiTheme="minorBidi" w:cstheme="minorBidi"/>
          <w:rtl/>
        </w:rPr>
        <w:t xml:space="preserve"> ובין אם לאו: </w:t>
      </w:r>
    </w:p>
    <w:p w14:paraId="73AE8994" w14:textId="77777777" w:rsidR="007E5E2C" w:rsidRPr="006D650F" w:rsidRDefault="007E5E2C" w:rsidP="006D650F">
      <w:pPr>
        <w:pStyle w:val="ae"/>
        <w:numPr>
          <w:ilvl w:val="0"/>
          <w:numId w:val="13"/>
        </w:numPr>
        <w:contextualSpacing w:val="0"/>
        <w:jc w:val="both"/>
        <w:rPr>
          <w:rFonts w:asciiTheme="minorBidi" w:hAnsiTheme="minorBidi" w:cstheme="minorBidi"/>
        </w:rPr>
      </w:pPr>
      <w:r w:rsidRPr="006D650F">
        <w:rPr>
          <w:rFonts w:asciiTheme="minorBidi" w:hAnsiTheme="minorBidi" w:cstheme="minorBidi"/>
          <w:rtl/>
        </w:rPr>
        <w:t xml:space="preserve">נושא משרה כהגדרתו </w:t>
      </w:r>
      <w:r w:rsidR="00A80C28" w:rsidRPr="006D650F">
        <w:rPr>
          <w:rFonts w:asciiTheme="minorBidi" w:hAnsiTheme="minorBidi" w:cstheme="minorBidi"/>
          <w:rtl/>
        </w:rPr>
        <w:t>להלן</w:t>
      </w:r>
      <w:r w:rsidR="00754F01" w:rsidRPr="006D650F">
        <w:rPr>
          <w:rFonts w:asciiTheme="minorBidi" w:hAnsiTheme="minorBidi" w:cstheme="minorBidi"/>
          <w:rtl/>
        </w:rPr>
        <w:t>,</w:t>
      </w:r>
      <w:r w:rsidRPr="006D650F">
        <w:rPr>
          <w:rFonts w:asciiTheme="minorBidi" w:hAnsiTheme="minorBidi" w:cstheme="minorBidi"/>
          <w:rtl/>
        </w:rPr>
        <w:t xml:space="preserve"> ולמעט נציג או דירקטור חיצוני</w:t>
      </w:r>
      <w:r w:rsidR="00E24217" w:rsidRPr="006D650F">
        <w:rPr>
          <w:rFonts w:asciiTheme="minorBidi" w:hAnsiTheme="minorBidi" w:cstheme="minorBidi"/>
          <w:rtl/>
        </w:rPr>
        <w:t xml:space="preserve"> או בלתי תלוי</w:t>
      </w:r>
      <w:r w:rsidRPr="006D650F">
        <w:rPr>
          <w:rFonts w:asciiTheme="minorBidi" w:hAnsiTheme="minorBidi" w:cstheme="minorBidi"/>
          <w:rtl/>
        </w:rPr>
        <w:t>;</w:t>
      </w:r>
    </w:p>
    <w:p w14:paraId="09E0F1D9" w14:textId="77777777" w:rsidR="007E5E2C" w:rsidRPr="006D650F" w:rsidRDefault="007E5E2C" w:rsidP="006D650F">
      <w:pPr>
        <w:pStyle w:val="ae"/>
        <w:numPr>
          <w:ilvl w:val="0"/>
          <w:numId w:val="13"/>
        </w:numPr>
        <w:contextualSpacing w:val="0"/>
        <w:jc w:val="both"/>
        <w:rPr>
          <w:rFonts w:asciiTheme="minorBidi" w:hAnsiTheme="minorBidi" w:cstheme="minorBidi"/>
        </w:rPr>
      </w:pPr>
      <w:r w:rsidRPr="006D650F">
        <w:rPr>
          <w:rFonts w:asciiTheme="minorBidi" w:hAnsiTheme="minorBidi" w:cstheme="minorBidi"/>
          <w:rtl/>
        </w:rPr>
        <w:t>עוב</w:t>
      </w:r>
      <w:r w:rsidR="007A01F9" w:rsidRPr="006D650F">
        <w:rPr>
          <w:rFonts w:asciiTheme="minorBidi" w:hAnsiTheme="minorBidi" w:cstheme="minorBidi"/>
          <w:rtl/>
        </w:rPr>
        <w:t xml:space="preserve">די </w:t>
      </w:r>
      <w:r w:rsidR="00A80C28" w:rsidRPr="006D650F">
        <w:rPr>
          <w:rFonts w:asciiTheme="minorBidi" w:hAnsiTheme="minorBidi" w:cstheme="minorBidi"/>
          <w:rtl/>
        </w:rPr>
        <w:t xml:space="preserve">אגף </w:t>
      </w:r>
      <w:r w:rsidR="007A01F9" w:rsidRPr="006D650F">
        <w:rPr>
          <w:rFonts w:asciiTheme="minorBidi" w:hAnsiTheme="minorBidi" w:cstheme="minorBidi"/>
          <w:rtl/>
        </w:rPr>
        <w:t>ניהול ההשקעות של החברה</w:t>
      </w:r>
      <w:r w:rsidR="00FF1DB4" w:rsidRPr="006D650F">
        <w:rPr>
          <w:rFonts w:asciiTheme="minorBidi" w:hAnsiTheme="minorBidi" w:cstheme="minorBidi"/>
          <w:rtl/>
        </w:rPr>
        <w:t>, אלא אם השפעתם על פרופיל סיכוני ההשקעה של החברה ו/או של החוסכים באמצעותה היא, לדעת דירקטוריון</w:t>
      </w:r>
      <w:r w:rsidR="00B02B27" w:rsidRPr="006D650F">
        <w:rPr>
          <w:rFonts w:asciiTheme="minorBidi" w:hAnsiTheme="minorBidi" w:cstheme="minorBidi"/>
          <w:rtl/>
        </w:rPr>
        <w:t xml:space="preserve"> החברה</w:t>
      </w:r>
      <w:r w:rsidR="00FF1DB4" w:rsidRPr="006D650F">
        <w:rPr>
          <w:rFonts w:asciiTheme="minorBidi" w:hAnsiTheme="minorBidi" w:cstheme="minorBidi"/>
          <w:rtl/>
        </w:rPr>
        <w:t>, זניחה</w:t>
      </w:r>
      <w:r w:rsidR="007A01F9" w:rsidRPr="006D650F">
        <w:rPr>
          <w:rFonts w:asciiTheme="minorBidi" w:hAnsiTheme="minorBidi" w:cstheme="minorBidi"/>
          <w:rtl/>
        </w:rPr>
        <w:t>;</w:t>
      </w:r>
    </w:p>
    <w:p w14:paraId="15AAC7B5" w14:textId="77777777" w:rsidR="00F90E66" w:rsidRPr="006D650F" w:rsidRDefault="00F90E66" w:rsidP="006D650F">
      <w:pPr>
        <w:pStyle w:val="ae"/>
        <w:numPr>
          <w:ilvl w:val="0"/>
          <w:numId w:val="13"/>
        </w:numPr>
        <w:contextualSpacing w:val="0"/>
        <w:jc w:val="both"/>
        <w:rPr>
          <w:rFonts w:asciiTheme="minorBidi" w:hAnsiTheme="minorBidi" w:cstheme="minorBidi"/>
        </w:rPr>
      </w:pPr>
      <w:r w:rsidRPr="006D650F">
        <w:rPr>
          <w:rFonts w:asciiTheme="minorBidi" w:hAnsiTheme="minorBidi" w:cstheme="minorBidi"/>
          <w:rtl/>
        </w:rPr>
        <w:t>מי שאינו נושא משרה אך סך התגמול</w:t>
      </w:r>
      <w:r w:rsidRPr="006D650F">
        <w:rPr>
          <w:rFonts w:asciiTheme="minorBidi" w:hAnsiTheme="minorBidi" w:cstheme="minorBidi"/>
        </w:rPr>
        <w:t xml:space="preserve"> </w:t>
      </w:r>
      <w:r w:rsidRPr="006D650F">
        <w:rPr>
          <w:rFonts w:asciiTheme="minorBidi" w:hAnsiTheme="minorBidi" w:cstheme="minorBidi"/>
          <w:rtl/>
        </w:rPr>
        <w:t>שקיבל</w:t>
      </w:r>
      <w:r w:rsidR="00FF1DB4" w:rsidRPr="006D650F">
        <w:rPr>
          <w:rFonts w:asciiTheme="minorBidi" w:hAnsiTheme="minorBidi" w:cstheme="minorBidi"/>
          <w:rtl/>
        </w:rPr>
        <w:t xml:space="preserve"> ממנה </w:t>
      </w:r>
      <w:r w:rsidRPr="006D650F">
        <w:rPr>
          <w:rFonts w:asciiTheme="minorBidi" w:hAnsiTheme="minorBidi" w:cstheme="minorBidi"/>
          <w:rtl/>
        </w:rPr>
        <w:t>בגין כל אחת מהשנתיים שחלפו, עלה על 1.5 מיליון ש"ח</w:t>
      </w:r>
      <w:r w:rsidR="00FF1DB4" w:rsidRPr="006D650F">
        <w:rPr>
          <w:rFonts w:asciiTheme="minorBidi" w:hAnsiTheme="minorBidi" w:cstheme="minorBidi"/>
          <w:rtl/>
        </w:rPr>
        <w:t>;</w:t>
      </w:r>
    </w:p>
    <w:p w14:paraId="53BC353B" w14:textId="77777777" w:rsidR="000377E0" w:rsidRPr="006D650F" w:rsidRDefault="000377E0" w:rsidP="006D650F">
      <w:pPr>
        <w:pStyle w:val="ae"/>
        <w:numPr>
          <w:ilvl w:val="0"/>
          <w:numId w:val="13"/>
        </w:numPr>
        <w:contextualSpacing w:val="0"/>
        <w:jc w:val="both"/>
        <w:rPr>
          <w:rFonts w:asciiTheme="minorBidi" w:hAnsiTheme="minorBidi" w:cstheme="minorBidi"/>
        </w:rPr>
      </w:pPr>
      <w:r w:rsidRPr="006D650F">
        <w:rPr>
          <w:rFonts w:asciiTheme="minorBidi" w:hAnsiTheme="minorBidi" w:cstheme="minorBidi"/>
          <w:rtl/>
        </w:rPr>
        <w:t>מי שלפעילותו עשויה להיות השפעה מהותית על פרופיל הסיכון של החברה או של כספי החוסכים באמצעותה.</w:t>
      </w:r>
    </w:p>
    <w:p w14:paraId="76530766" w14:textId="77777777" w:rsidR="00B95A5E" w:rsidRPr="006D650F" w:rsidRDefault="00B95A5E"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החברה</w:t>
      </w:r>
      <w:r w:rsidRPr="006D650F">
        <w:rPr>
          <w:rFonts w:asciiTheme="minorBidi" w:hAnsiTheme="minorBidi" w:cstheme="minorBidi"/>
          <w:rtl/>
        </w:rPr>
        <w:t xml:space="preserve">" </w:t>
      </w:r>
      <w:r w:rsidRPr="006D650F">
        <w:rPr>
          <w:rFonts w:asciiTheme="minorBidi" w:hAnsiTheme="minorBidi" w:cstheme="minorBidi"/>
          <w:rtl/>
        </w:rPr>
        <w:tab/>
      </w:r>
      <w:r w:rsidR="004448F8" w:rsidRPr="006D650F">
        <w:rPr>
          <w:rFonts w:asciiTheme="minorBidi" w:hAnsiTheme="minorBidi" w:cstheme="minorBidi"/>
          <w:rtl/>
        </w:rPr>
        <w:t>איי.די.איי</w:t>
      </w:r>
      <w:r w:rsidR="00C14307" w:rsidRPr="006D650F">
        <w:rPr>
          <w:rFonts w:asciiTheme="minorBidi" w:hAnsiTheme="minorBidi" w:cstheme="minorBidi"/>
          <w:rtl/>
        </w:rPr>
        <w:t>.</w:t>
      </w:r>
      <w:r w:rsidR="004448F8" w:rsidRPr="006D650F">
        <w:rPr>
          <w:rFonts w:asciiTheme="minorBidi" w:hAnsiTheme="minorBidi" w:cstheme="minorBidi"/>
          <w:rtl/>
        </w:rPr>
        <w:t xml:space="preserve"> חברה לביטוח בע"מ</w:t>
      </w:r>
      <w:r w:rsidR="00520B31" w:rsidRPr="006D650F">
        <w:rPr>
          <w:rFonts w:asciiTheme="minorBidi" w:hAnsiTheme="minorBidi" w:cstheme="minorBidi"/>
          <w:rtl/>
        </w:rPr>
        <w:t>;</w:t>
      </w:r>
    </w:p>
    <w:p w14:paraId="6A4FD4A1" w14:textId="77777777" w:rsidR="0057643D" w:rsidRPr="006D650F" w:rsidRDefault="0057643D"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חוק החברות</w:t>
      </w:r>
      <w:r w:rsidRPr="006D650F">
        <w:rPr>
          <w:rFonts w:asciiTheme="minorBidi" w:hAnsiTheme="minorBidi" w:cstheme="minorBidi"/>
          <w:rtl/>
        </w:rPr>
        <w:t>"</w:t>
      </w:r>
      <w:r w:rsidR="00371E6F" w:rsidRPr="006D650F">
        <w:rPr>
          <w:rFonts w:asciiTheme="minorBidi" w:hAnsiTheme="minorBidi" w:cstheme="minorBidi"/>
          <w:rtl/>
        </w:rPr>
        <w:t>:</w:t>
      </w:r>
      <w:r w:rsidRPr="006D650F">
        <w:rPr>
          <w:rFonts w:asciiTheme="minorBidi" w:hAnsiTheme="minorBidi" w:cstheme="minorBidi"/>
          <w:rtl/>
        </w:rPr>
        <w:tab/>
        <w:t xml:space="preserve">חוק החברות, </w:t>
      </w:r>
      <w:r w:rsidR="00B02B27" w:rsidRPr="006D650F">
        <w:rPr>
          <w:rFonts w:asciiTheme="minorBidi" w:hAnsiTheme="minorBidi" w:cstheme="minorBidi"/>
          <w:rtl/>
        </w:rPr>
        <w:t>ה</w:t>
      </w:r>
      <w:r w:rsidRPr="006D650F">
        <w:rPr>
          <w:rFonts w:asciiTheme="minorBidi" w:hAnsiTheme="minorBidi" w:cstheme="minorBidi"/>
          <w:rtl/>
        </w:rPr>
        <w:t>תשנ"ט–</w:t>
      </w:r>
      <w:r w:rsidR="00E131BA" w:rsidRPr="006D650F">
        <w:rPr>
          <w:rFonts w:asciiTheme="minorBidi" w:hAnsiTheme="minorBidi" w:cstheme="minorBidi"/>
          <w:rtl/>
        </w:rPr>
        <w:t>1999</w:t>
      </w:r>
      <w:r w:rsidR="00135A7E" w:rsidRPr="006D650F">
        <w:rPr>
          <w:rFonts w:asciiTheme="minorBidi" w:hAnsiTheme="minorBidi" w:cstheme="minorBidi"/>
          <w:rtl/>
        </w:rPr>
        <w:t xml:space="preserve">, </w:t>
      </w:r>
      <w:r w:rsidR="00131346" w:rsidRPr="006D650F">
        <w:rPr>
          <w:rFonts w:asciiTheme="minorBidi" w:hAnsiTheme="minorBidi" w:cstheme="minorBidi"/>
          <w:rtl/>
        </w:rPr>
        <w:t xml:space="preserve">על תיקוניו </w:t>
      </w:r>
      <w:r w:rsidR="00135A7E" w:rsidRPr="006D650F">
        <w:rPr>
          <w:rFonts w:asciiTheme="minorBidi" w:hAnsiTheme="minorBidi" w:cstheme="minorBidi"/>
          <w:rtl/>
        </w:rPr>
        <w:t>כפי שיהי</w:t>
      </w:r>
      <w:r w:rsidR="00131346" w:rsidRPr="006D650F">
        <w:rPr>
          <w:rFonts w:asciiTheme="minorBidi" w:hAnsiTheme="minorBidi" w:cstheme="minorBidi"/>
          <w:rtl/>
        </w:rPr>
        <w:t>ו</w:t>
      </w:r>
      <w:r w:rsidR="00135A7E" w:rsidRPr="006D650F">
        <w:rPr>
          <w:rFonts w:asciiTheme="minorBidi" w:hAnsiTheme="minorBidi" w:cstheme="minorBidi"/>
          <w:rtl/>
        </w:rPr>
        <w:t xml:space="preserve"> מעת לעת</w:t>
      </w:r>
      <w:r w:rsidR="00E131BA" w:rsidRPr="006D650F">
        <w:rPr>
          <w:rFonts w:asciiTheme="minorBidi" w:hAnsiTheme="minorBidi" w:cstheme="minorBidi"/>
          <w:rtl/>
        </w:rPr>
        <w:t>;</w:t>
      </w:r>
    </w:p>
    <w:p w14:paraId="139D1901" w14:textId="77777777" w:rsidR="002632DC" w:rsidRPr="006D650F" w:rsidRDefault="002632DC"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חוק</w:t>
      </w:r>
      <w:r w:rsidR="00D2423C" w:rsidRPr="006D650F">
        <w:rPr>
          <w:rFonts w:asciiTheme="minorBidi" w:hAnsiTheme="minorBidi" w:cstheme="minorBidi"/>
          <w:b/>
          <w:bCs/>
          <w:rtl/>
        </w:rPr>
        <w:t xml:space="preserve"> </w:t>
      </w:r>
      <w:r w:rsidR="00025456" w:rsidRPr="006D650F">
        <w:rPr>
          <w:rFonts w:asciiTheme="minorBidi" w:hAnsiTheme="minorBidi" w:cstheme="minorBidi"/>
          <w:b/>
          <w:bCs/>
          <w:rtl/>
        </w:rPr>
        <w:t>תגמול בכירים</w:t>
      </w:r>
      <w:r w:rsidRPr="006D650F">
        <w:rPr>
          <w:rFonts w:asciiTheme="minorBidi" w:hAnsiTheme="minorBidi" w:cstheme="minorBidi"/>
          <w:rtl/>
        </w:rPr>
        <w:t>"</w:t>
      </w:r>
      <w:r w:rsidRPr="006D650F">
        <w:rPr>
          <w:rFonts w:asciiTheme="minorBidi" w:hAnsiTheme="minorBidi" w:cstheme="minorBidi"/>
          <w:rtl/>
        </w:rPr>
        <w:tab/>
        <w:t>חוק תגמול לנושאי משרה בתאגידים פיננסיים (אישור מיוחד ואי-התרת הוצאה לצורכי מס בשל תגמול חריג), התשע"ו-2016;</w:t>
      </w:r>
    </w:p>
    <w:p w14:paraId="0CD50027" w14:textId="77777777" w:rsidR="00AD0970" w:rsidRPr="006D650F" w:rsidRDefault="00AD0970"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 xml:space="preserve">יעדי </w:t>
      </w:r>
      <w:r w:rsidR="007E5E2C" w:rsidRPr="006D650F">
        <w:rPr>
          <w:rFonts w:asciiTheme="minorBidi" w:hAnsiTheme="minorBidi" w:cstheme="minorBidi"/>
          <w:b/>
          <w:bCs/>
          <w:rtl/>
        </w:rPr>
        <w:t>ה</w:t>
      </w:r>
      <w:r w:rsidRPr="006D650F">
        <w:rPr>
          <w:rFonts w:asciiTheme="minorBidi" w:hAnsiTheme="minorBidi" w:cstheme="minorBidi"/>
          <w:b/>
          <w:bCs/>
          <w:rtl/>
        </w:rPr>
        <w:t>חברה</w:t>
      </w:r>
      <w:r w:rsidRPr="006D650F">
        <w:rPr>
          <w:rFonts w:asciiTheme="minorBidi" w:hAnsiTheme="minorBidi" w:cstheme="minorBidi"/>
          <w:rtl/>
        </w:rPr>
        <w:t>"</w:t>
      </w:r>
      <w:r w:rsidRPr="006D650F">
        <w:rPr>
          <w:rFonts w:asciiTheme="minorBidi" w:hAnsiTheme="minorBidi" w:cstheme="minorBidi"/>
          <w:rtl/>
        </w:rPr>
        <w:tab/>
        <w:t>כפי ש</w:t>
      </w:r>
      <w:r w:rsidR="00E24217" w:rsidRPr="006D650F">
        <w:rPr>
          <w:rFonts w:asciiTheme="minorBidi" w:hAnsiTheme="minorBidi" w:cstheme="minorBidi"/>
          <w:rtl/>
        </w:rPr>
        <w:t xml:space="preserve">ייקבעו </w:t>
      </w:r>
      <w:r w:rsidR="00DD4117" w:rsidRPr="006D650F">
        <w:rPr>
          <w:rFonts w:asciiTheme="minorBidi" w:hAnsiTheme="minorBidi" w:cstheme="minorBidi"/>
          <w:rtl/>
        </w:rPr>
        <w:t>פרטנית על ידי דירקטוריון</w:t>
      </w:r>
      <w:r w:rsidR="00B02B27" w:rsidRPr="006D650F">
        <w:rPr>
          <w:rFonts w:asciiTheme="minorBidi" w:hAnsiTheme="minorBidi" w:cstheme="minorBidi"/>
          <w:rtl/>
        </w:rPr>
        <w:t xml:space="preserve"> החברה</w:t>
      </w:r>
      <w:r w:rsidR="00DD4117" w:rsidRPr="006D650F">
        <w:rPr>
          <w:rFonts w:asciiTheme="minorBidi" w:hAnsiTheme="minorBidi" w:cstheme="minorBidi"/>
          <w:rtl/>
        </w:rPr>
        <w:t xml:space="preserve"> מראש, </w:t>
      </w:r>
      <w:r w:rsidRPr="006D650F">
        <w:rPr>
          <w:rFonts w:asciiTheme="minorBidi" w:hAnsiTheme="minorBidi" w:cstheme="minorBidi"/>
          <w:rtl/>
        </w:rPr>
        <w:t>ב</w:t>
      </w:r>
      <w:r w:rsidR="00DD4117" w:rsidRPr="006D650F">
        <w:rPr>
          <w:rFonts w:asciiTheme="minorBidi" w:hAnsiTheme="minorBidi" w:cstheme="minorBidi"/>
          <w:rtl/>
        </w:rPr>
        <w:t xml:space="preserve">מסגרת אישור </w:t>
      </w:r>
      <w:r w:rsidRPr="006D650F">
        <w:rPr>
          <w:rFonts w:asciiTheme="minorBidi" w:hAnsiTheme="minorBidi" w:cstheme="minorBidi"/>
          <w:rtl/>
        </w:rPr>
        <w:t xml:space="preserve">תוכנית העבודה </w:t>
      </w:r>
      <w:r w:rsidR="00B02B27" w:rsidRPr="006D650F">
        <w:rPr>
          <w:rFonts w:asciiTheme="minorBidi" w:hAnsiTheme="minorBidi" w:cstheme="minorBidi"/>
          <w:rtl/>
        </w:rPr>
        <w:t>(כהגדרת המונח להלן)</w:t>
      </w:r>
      <w:r w:rsidR="004E432D" w:rsidRPr="006D650F">
        <w:rPr>
          <w:rFonts w:asciiTheme="minorBidi" w:hAnsiTheme="minorBidi" w:cstheme="minorBidi"/>
          <w:rtl/>
        </w:rPr>
        <w:t xml:space="preserve"> </w:t>
      </w:r>
      <w:r w:rsidRPr="006D650F">
        <w:rPr>
          <w:rFonts w:asciiTheme="minorBidi" w:hAnsiTheme="minorBidi" w:cstheme="minorBidi"/>
          <w:rtl/>
        </w:rPr>
        <w:t>הרלוונטית של החברה</w:t>
      </w:r>
      <w:r w:rsidR="00675452" w:rsidRPr="006D650F">
        <w:rPr>
          <w:rFonts w:asciiTheme="minorBidi" w:hAnsiTheme="minorBidi" w:cstheme="minorBidi"/>
          <w:rtl/>
        </w:rPr>
        <w:t xml:space="preserve">. </w:t>
      </w:r>
      <w:r w:rsidR="00DD4117" w:rsidRPr="006D650F">
        <w:rPr>
          <w:rFonts w:asciiTheme="minorBidi" w:hAnsiTheme="minorBidi" w:cstheme="minorBidi"/>
          <w:rtl/>
        </w:rPr>
        <w:t xml:space="preserve">משקלו של כל יעד בתוך מרכיב "יעדי חברה" של התגמול, יהיה כמפורט </w:t>
      </w:r>
      <w:r w:rsidRPr="006D650F">
        <w:rPr>
          <w:rFonts w:asciiTheme="minorBidi" w:hAnsiTheme="minorBidi" w:cstheme="minorBidi"/>
          <w:rtl/>
        </w:rPr>
        <w:t>להלן:</w:t>
      </w:r>
    </w:p>
    <w:p w14:paraId="627381E7" w14:textId="77777777" w:rsidR="00AD0970" w:rsidRPr="006D650F" w:rsidRDefault="00AD0970" w:rsidP="006D650F">
      <w:pPr>
        <w:numPr>
          <w:ilvl w:val="0"/>
          <w:numId w:val="12"/>
        </w:numPr>
        <w:ind w:left="3968" w:hanging="425"/>
        <w:rPr>
          <w:rFonts w:asciiTheme="minorBidi" w:hAnsiTheme="minorBidi" w:cstheme="minorBidi"/>
          <w:rtl/>
        </w:rPr>
      </w:pPr>
      <w:r w:rsidRPr="006D650F">
        <w:rPr>
          <w:rFonts w:asciiTheme="minorBidi" w:hAnsiTheme="minorBidi" w:cstheme="minorBidi"/>
          <w:rtl/>
        </w:rPr>
        <w:t xml:space="preserve">יעד </w:t>
      </w:r>
      <w:r w:rsidR="00E24217" w:rsidRPr="006D650F">
        <w:rPr>
          <w:rFonts w:asciiTheme="minorBidi" w:hAnsiTheme="minorBidi" w:cstheme="minorBidi"/>
          <w:rtl/>
        </w:rPr>
        <w:t>רווח חיתומי</w:t>
      </w:r>
      <w:r w:rsidR="00DD4117" w:rsidRPr="006D650F">
        <w:rPr>
          <w:rFonts w:asciiTheme="minorBidi" w:hAnsiTheme="minorBidi" w:cstheme="minorBidi"/>
          <w:rtl/>
        </w:rPr>
        <w:t xml:space="preserve"> – 2</w:t>
      </w:r>
      <w:r w:rsidR="00C357CF" w:rsidRPr="006D650F">
        <w:rPr>
          <w:rFonts w:asciiTheme="minorBidi" w:hAnsiTheme="minorBidi" w:cstheme="minorBidi"/>
          <w:rtl/>
        </w:rPr>
        <w:t>5</w:t>
      </w:r>
      <w:r w:rsidR="00DD4117" w:rsidRPr="006D650F">
        <w:rPr>
          <w:rFonts w:asciiTheme="minorBidi" w:hAnsiTheme="minorBidi" w:cstheme="minorBidi"/>
          <w:rtl/>
        </w:rPr>
        <w:t>%</w:t>
      </w:r>
      <w:r w:rsidRPr="006D650F">
        <w:rPr>
          <w:rFonts w:asciiTheme="minorBidi" w:hAnsiTheme="minorBidi" w:cstheme="minorBidi"/>
          <w:rtl/>
        </w:rPr>
        <w:t xml:space="preserve">; </w:t>
      </w:r>
    </w:p>
    <w:p w14:paraId="044B5B6E" w14:textId="77777777" w:rsidR="00AD0970" w:rsidRPr="006D650F" w:rsidRDefault="00AD0970" w:rsidP="006D650F">
      <w:pPr>
        <w:numPr>
          <w:ilvl w:val="0"/>
          <w:numId w:val="12"/>
        </w:numPr>
        <w:ind w:left="3968" w:hanging="425"/>
        <w:rPr>
          <w:rFonts w:asciiTheme="minorBidi" w:hAnsiTheme="minorBidi" w:cstheme="minorBidi"/>
        </w:rPr>
      </w:pPr>
      <w:r w:rsidRPr="006D650F">
        <w:rPr>
          <w:rFonts w:asciiTheme="minorBidi" w:hAnsiTheme="minorBidi" w:cstheme="minorBidi"/>
          <w:rtl/>
        </w:rPr>
        <w:t xml:space="preserve">יעד רווח </w:t>
      </w:r>
      <w:r w:rsidR="00E24217" w:rsidRPr="006D650F">
        <w:rPr>
          <w:rFonts w:asciiTheme="minorBidi" w:hAnsiTheme="minorBidi" w:cstheme="minorBidi"/>
          <w:rtl/>
        </w:rPr>
        <w:t>כולל (</w:t>
      </w:r>
      <w:r w:rsidRPr="006D650F">
        <w:rPr>
          <w:rFonts w:asciiTheme="minorBidi" w:hAnsiTheme="minorBidi" w:cstheme="minorBidi"/>
          <w:rtl/>
        </w:rPr>
        <w:t>נקי</w:t>
      </w:r>
      <w:r w:rsidR="00E24217" w:rsidRPr="006D650F">
        <w:rPr>
          <w:rFonts w:asciiTheme="minorBidi" w:hAnsiTheme="minorBidi" w:cstheme="minorBidi"/>
          <w:rtl/>
        </w:rPr>
        <w:t>)</w:t>
      </w:r>
      <w:r w:rsidR="00DD4117" w:rsidRPr="006D650F">
        <w:rPr>
          <w:rFonts w:asciiTheme="minorBidi" w:hAnsiTheme="minorBidi" w:cstheme="minorBidi"/>
          <w:rtl/>
        </w:rPr>
        <w:t xml:space="preserve"> – 20%</w:t>
      </w:r>
      <w:r w:rsidRPr="006D650F">
        <w:rPr>
          <w:rFonts w:asciiTheme="minorBidi" w:hAnsiTheme="minorBidi" w:cstheme="minorBidi"/>
          <w:rtl/>
        </w:rPr>
        <w:t xml:space="preserve">; </w:t>
      </w:r>
    </w:p>
    <w:p w14:paraId="59FF3CA3" w14:textId="77777777" w:rsidR="00AD0970" w:rsidRPr="006D650F" w:rsidRDefault="00AD0970" w:rsidP="006D650F">
      <w:pPr>
        <w:numPr>
          <w:ilvl w:val="0"/>
          <w:numId w:val="12"/>
        </w:numPr>
        <w:ind w:left="3968" w:hanging="425"/>
        <w:rPr>
          <w:rFonts w:asciiTheme="minorBidi" w:hAnsiTheme="minorBidi" w:cstheme="minorBidi"/>
        </w:rPr>
      </w:pPr>
      <w:r w:rsidRPr="006D650F">
        <w:rPr>
          <w:rFonts w:asciiTheme="minorBidi" w:hAnsiTheme="minorBidi" w:cstheme="minorBidi"/>
          <w:rtl/>
        </w:rPr>
        <w:t xml:space="preserve">יעד </w:t>
      </w:r>
      <w:r w:rsidR="00675452" w:rsidRPr="006D650F">
        <w:rPr>
          <w:rFonts w:asciiTheme="minorBidi" w:hAnsiTheme="minorBidi" w:cstheme="minorBidi"/>
          <w:rtl/>
        </w:rPr>
        <w:t xml:space="preserve">רמת </w:t>
      </w:r>
      <w:r w:rsidR="00E24217" w:rsidRPr="006D650F">
        <w:rPr>
          <w:rFonts w:asciiTheme="minorBidi" w:hAnsiTheme="minorBidi" w:cstheme="minorBidi"/>
          <w:rtl/>
        </w:rPr>
        <w:t xml:space="preserve">שירות </w:t>
      </w:r>
      <w:r w:rsidR="00675452" w:rsidRPr="006D650F">
        <w:rPr>
          <w:rFonts w:asciiTheme="minorBidi" w:hAnsiTheme="minorBidi" w:cstheme="minorBidi"/>
          <w:rtl/>
        </w:rPr>
        <w:t>ללקוחות ש</w:t>
      </w:r>
      <w:r w:rsidR="00E24217" w:rsidRPr="006D650F">
        <w:rPr>
          <w:rFonts w:asciiTheme="minorBidi" w:hAnsiTheme="minorBidi" w:cstheme="minorBidi"/>
          <w:rtl/>
        </w:rPr>
        <w:t>מבוסס נוסח</w:t>
      </w:r>
      <w:r w:rsidR="005A3FA9" w:rsidRPr="006D650F">
        <w:rPr>
          <w:rFonts w:asciiTheme="minorBidi" w:hAnsiTheme="minorBidi" w:cstheme="minorBidi"/>
          <w:rtl/>
        </w:rPr>
        <w:t>ה</w:t>
      </w:r>
      <w:r w:rsidR="00E24217" w:rsidRPr="006D650F">
        <w:rPr>
          <w:rFonts w:asciiTheme="minorBidi" w:hAnsiTheme="minorBidi" w:cstheme="minorBidi"/>
          <w:rtl/>
        </w:rPr>
        <w:t xml:space="preserve"> כמותית</w:t>
      </w:r>
      <w:r w:rsidR="00DD4117" w:rsidRPr="006D650F">
        <w:rPr>
          <w:rFonts w:asciiTheme="minorBidi" w:hAnsiTheme="minorBidi" w:cstheme="minorBidi"/>
          <w:rtl/>
        </w:rPr>
        <w:t xml:space="preserve"> מדידה – </w:t>
      </w:r>
      <w:r w:rsidR="008813B3" w:rsidRPr="006D650F">
        <w:rPr>
          <w:rFonts w:asciiTheme="minorBidi" w:hAnsiTheme="minorBidi" w:cstheme="minorBidi"/>
          <w:rtl/>
        </w:rPr>
        <w:t>20</w:t>
      </w:r>
      <w:r w:rsidR="00DD4117" w:rsidRPr="006D650F">
        <w:rPr>
          <w:rFonts w:asciiTheme="minorBidi" w:hAnsiTheme="minorBidi" w:cstheme="minorBidi"/>
          <w:rtl/>
        </w:rPr>
        <w:t>%</w:t>
      </w:r>
      <w:r w:rsidRPr="006D650F">
        <w:rPr>
          <w:rFonts w:asciiTheme="minorBidi" w:hAnsiTheme="minorBidi" w:cstheme="minorBidi"/>
          <w:rtl/>
        </w:rPr>
        <w:t xml:space="preserve">; </w:t>
      </w:r>
    </w:p>
    <w:p w14:paraId="2FC62377" w14:textId="77777777" w:rsidR="00AD0970" w:rsidRPr="006D650F" w:rsidRDefault="00AD0970" w:rsidP="006D650F">
      <w:pPr>
        <w:numPr>
          <w:ilvl w:val="0"/>
          <w:numId w:val="12"/>
        </w:numPr>
        <w:ind w:left="3968" w:hanging="425"/>
        <w:rPr>
          <w:rFonts w:asciiTheme="minorBidi" w:hAnsiTheme="minorBidi" w:cstheme="minorBidi"/>
        </w:rPr>
      </w:pPr>
      <w:r w:rsidRPr="006D650F">
        <w:rPr>
          <w:rFonts w:asciiTheme="minorBidi" w:hAnsiTheme="minorBidi" w:cstheme="minorBidi"/>
          <w:rtl/>
        </w:rPr>
        <w:t xml:space="preserve">יעד </w:t>
      </w:r>
      <w:r w:rsidR="00520FB6" w:rsidRPr="006D650F">
        <w:rPr>
          <w:rFonts w:asciiTheme="minorBidi" w:hAnsiTheme="minorBidi" w:cstheme="minorBidi"/>
          <w:rtl/>
        </w:rPr>
        <w:t>ערך עסקים חדשים</w:t>
      </w:r>
      <w:r w:rsidR="00E24217" w:rsidRPr="006D650F">
        <w:rPr>
          <w:rFonts w:asciiTheme="minorBidi" w:hAnsiTheme="minorBidi" w:cstheme="minorBidi"/>
          <w:rtl/>
        </w:rPr>
        <w:t xml:space="preserve"> </w:t>
      </w:r>
      <w:r w:rsidR="00DD4117" w:rsidRPr="006D650F">
        <w:rPr>
          <w:rFonts w:asciiTheme="minorBidi" w:hAnsiTheme="minorBidi" w:cstheme="minorBidi"/>
          <w:rtl/>
        </w:rPr>
        <w:t>(</w:t>
      </w:r>
      <w:r w:rsidR="00DD4117" w:rsidRPr="006D650F">
        <w:rPr>
          <w:rFonts w:asciiTheme="minorBidi" w:hAnsiTheme="minorBidi" w:cstheme="minorBidi"/>
        </w:rPr>
        <w:t>VNB</w:t>
      </w:r>
      <w:r w:rsidR="00DD4117" w:rsidRPr="006D650F">
        <w:rPr>
          <w:rFonts w:asciiTheme="minorBidi" w:hAnsiTheme="minorBidi" w:cstheme="minorBidi"/>
          <w:rtl/>
        </w:rPr>
        <w:t xml:space="preserve">) </w:t>
      </w:r>
      <w:r w:rsidR="00E24217" w:rsidRPr="006D650F">
        <w:rPr>
          <w:rFonts w:asciiTheme="minorBidi" w:hAnsiTheme="minorBidi" w:cstheme="minorBidi"/>
          <w:rtl/>
        </w:rPr>
        <w:t>משוקלל (חיים)</w:t>
      </w:r>
      <w:r w:rsidR="00DD4117" w:rsidRPr="006D650F">
        <w:rPr>
          <w:rFonts w:asciiTheme="minorBidi" w:hAnsiTheme="minorBidi" w:cstheme="minorBidi"/>
          <w:rtl/>
        </w:rPr>
        <w:t xml:space="preserve"> – </w:t>
      </w:r>
      <w:r w:rsidR="00C357CF" w:rsidRPr="006D650F">
        <w:rPr>
          <w:rFonts w:asciiTheme="minorBidi" w:hAnsiTheme="minorBidi" w:cstheme="minorBidi"/>
          <w:rtl/>
        </w:rPr>
        <w:t>15</w:t>
      </w:r>
      <w:r w:rsidR="00DD4117" w:rsidRPr="006D650F">
        <w:rPr>
          <w:rFonts w:asciiTheme="minorBidi" w:hAnsiTheme="minorBidi" w:cstheme="minorBidi"/>
          <w:rtl/>
        </w:rPr>
        <w:t>%</w:t>
      </w:r>
      <w:r w:rsidRPr="006D650F">
        <w:rPr>
          <w:rFonts w:asciiTheme="minorBidi" w:hAnsiTheme="minorBidi" w:cstheme="minorBidi"/>
          <w:rtl/>
        </w:rPr>
        <w:t>;</w:t>
      </w:r>
    </w:p>
    <w:p w14:paraId="5F4B556F" w14:textId="77777777" w:rsidR="00AD0970" w:rsidRPr="006D650F" w:rsidRDefault="008A18ED" w:rsidP="006D650F">
      <w:pPr>
        <w:numPr>
          <w:ilvl w:val="0"/>
          <w:numId w:val="12"/>
        </w:numPr>
        <w:ind w:left="3968" w:hanging="425"/>
        <w:rPr>
          <w:rFonts w:asciiTheme="minorBidi" w:hAnsiTheme="minorBidi" w:cstheme="minorBidi"/>
          <w:rtl/>
        </w:rPr>
      </w:pPr>
      <w:r w:rsidRPr="006D650F">
        <w:rPr>
          <w:rFonts w:asciiTheme="minorBidi" w:hAnsiTheme="minorBidi" w:cstheme="minorBidi"/>
          <w:rtl/>
        </w:rPr>
        <w:t>יעד חדשנות</w:t>
      </w:r>
      <w:r w:rsidR="009C5E76" w:rsidRPr="006D650F">
        <w:rPr>
          <w:rFonts w:asciiTheme="minorBidi" w:hAnsiTheme="minorBidi" w:cstheme="minorBidi"/>
          <w:rtl/>
        </w:rPr>
        <w:t xml:space="preserve"> ודיגיטל</w:t>
      </w:r>
      <w:r w:rsidRPr="006D650F">
        <w:rPr>
          <w:rFonts w:asciiTheme="minorBidi" w:hAnsiTheme="minorBidi" w:cstheme="minorBidi"/>
          <w:rtl/>
        </w:rPr>
        <w:t xml:space="preserve"> </w:t>
      </w:r>
      <w:r w:rsidR="00BA7DA7" w:rsidRPr="006D650F">
        <w:rPr>
          <w:rFonts w:asciiTheme="minorBidi" w:hAnsiTheme="minorBidi" w:cstheme="minorBidi"/>
          <w:rtl/>
        </w:rPr>
        <w:t xml:space="preserve">מבוסס נוסחה מדידה </w:t>
      </w:r>
      <w:r w:rsidRPr="006D650F">
        <w:rPr>
          <w:rFonts w:asciiTheme="minorBidi" w:hAnsiTheme="minorBidi" w:cstheme="minorBidi"/>
          <w:rtl/>
        </w:rPr>
        <w:t>– 20%;</w:t>
      </w:r>
    </w:p>
    <w:p w14:paraId="68196EEB" w14:textId="77777777" w:rsidR="00E33765" w:rsidRPr="006D650F" w:rsidRDefault="00E33765"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מדד</w:t>
      </w:r>
      <w:r w:rsidRPr="006D650F">
        <w:rPr>
          <w:rFonts w:asciiTheme="minorBidi" w:hAnsiTheme="minorBidi" w:cstheme="minorBidi"/>
          <w:rtl/>
        </w:rPr>
        <w:t>"</w:t>
      </w:r>
      <w:r w:rsidR="00371E6F" w:rsidRPr="006D650F">
        <w:rPr>
          <w:rFonts w:asciiTheme="minorBidi" w:hAnsiTheme="minorBidi" w:cstheme="minorBidi"/>
          <w:rtl/>
        </w:rPr>
        <w:t>:</w:t>
      </w:r>
      <w:r w:rsidRPr="006D650F">
        <w:rPr>
          <w:rFonts w:asciiTheme="minorBidi" w:hAnsiTheme="minorBidi" w:cstheme="minorBidi"/>
          <w:rtl/>
        </w:rPr>
        <w:tab/>
      </w:r>
      <w:r w:rsidR="007716AE" w:rsidRPr="006D650F">
        <w:rPr>
          <w:rFonts w:asciiTheme="minorBidi" w:hAnsiTheme="minorBidi" w:cstheme="minorBidi"/>
          <w:rtl/>
        </w:rPr>
        <w:t>מדד המחירים הידוע בשם "מדד המחירים לצרכן" הכולל ירקות ופירות והמפורסם על ידי הלשכה המרכזית לסטטיסטיקה ולמחקר כלכלי, וכולל אותו מדד אף אם יפורסם על ידי גוף</w:t>
      </w:r>
      <w:r w:rsidR="00C357CF" w:rsidRPr="006D650F">
        <w:rPr>
          <w:rFonts w:asciiTheme="minorBidi" w:hAnsiTheme="minorBidi" w:cstheme="minorBidi"/>
          <w:rtl/>
        </w:rPr>
        <w:t>,</w:t>
      </w:r>
      <w:r w:rsidR="007716AE" w:rsidRPr="006D650F">
        <w:rPr>
          <w:rFonts w:asciiTheme="minorBidi" w:hAnsiTheme="minorBidi" w:cstheme="minorBidi"/>
          <w:rtl/>
        </w:rPr>
        <w:t xml:space="preserve"> או מוסד רשמי אחר</w:t>
      </w:r>
      <w:r w:rsidR="00C357CF" w:rsidRPr="006D650F">
        <w:rPr>
          <w:rFonts w:asciiTheme="minorBidi" w:hAnsiTheme="minorBidi" w:cstheme="minorBidi"/>
          <w:rtl/>
        </w:rPr>
        <w:t>,</w:t>
      </w:r>
      <w:r w:rsidR="007716AE" w:rsidRPr="006D650F">
        <w:rPr>
          <w:rFonts w:asciiTheme="minorBidi" w:hAnsiTheme="minorBidi" w:cstheme="minorBidi"/>
          <w:rtl/>
        </w:rPr>
        <w:t xml:space="preserve"> שיבוא במקומו</w:t>
      </w:r>
      <w:r w:rsidR="008A723E" w:rsidRPr="006D650F">
        <w:rPr>
          <w:rFonts w:asciiTheme="minorBidi" w:hAnsiTheme="minorBidi" w:cstheme="minorBidi"/>
          <w:rtl/>
        </w:rPr>
        <w:t xml:space="preserve">. </w:t>
      </w:r>
    </w:p>
    <w:p w14:paraId="32C12748" w14:textId="77777777" w:rsidR="00A00737" w:rsidRPr="006D650F" w:rsidRDefault="00A00737"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מענק פרישה</w:t>
      </w:r>
      <w:r w:rsidRPr="006D650F">
        <w:rPr>
          <w:rFonts w:asciiTheme="minorBidi" w:hAnsiTheme="minorBidi" w:cstheme="minorBidi"/>
          <w:rtl/>
        </w:rPr>
        <w:t>":</w:t>
      </w:r>
      <w:r w:rsidRPr="006D650F">
        <w:rPr>
          <w:rFonts w:asciiTheme="minorBidi" w:hAnsiTheme="minorBidi" w:cstheme="minorBidi"/>
          <w:rtl/>
        </w:rPr>
        <w:tab/>
        <w:t>כל תגמול המשולם לנושא משרה, בסיום תקופת ההעסקה, מעבר לתגמולים בגין סיום העסקה שנקבעו לכלל העובדים והמועסקים בחברה.</w:t>
      </w:r>
    </w:p>
    <w:p w14:paraId="370CBCF0" w14:textId="77777777" w:rsidR="00832FA8" w:rsidRPr="006D650F" w:rsidRDefault="00832FA8"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מנכ"ל</w:t>
      </w:r>
      <w:r w:rsidRPr="006D650F">
        <w:rPr>
          <w:rFonts w:asciiTheme="minorBidi" w:hAnsiTheme="minorBidi" w:cstheme="minorBidi"/>
          <w:rtl/>
        </w:rPr>
        <w:t>"</w:t>
      </w:r>
      <w:r w:rsidR="00371E6F" w:rsidRPr="006D650F">
        <w:rPr>
          <w:rFonts w:asciiTheme="minorBidi" w:hAnsiTheme="minorBidi" w:cstheme="minorBidi"/>
          <w:rtl/>
        </w:rPr>
        <w:t>:</w:t>
      </w:r>
      <w:r w:rsidRPr="006D650F">
        <w:rPr>
          <w:rFonts w:asciiTheme="minorBidi" w:hAnsiTheme="minorBidi" w:cstheme="minorBidi"/>
          <w:rtl/>
        </w:rPr>
        <w:tab/>
        <w:t>מנהל כללי הממלא את התפקיד הקבוע בסעיף 120 לחוק החברות</w:t>
      </w:r>
      <w:r w:rsidR="00A00737" w:rsidRPr="006D650F">
        <w:rPr>
          <w:rFonts w:asciiTheme="minorBidi" w:hAnsiTheme="minorBidi" w:cstheme="minorBidi"/>
          <w:rtl/>
        </w:rPr>
        <w:t>.</w:t>
      </w:r>
    </w:p>
    <w:p w14:paraId="7EB91D79" w14:textId="320B38E2" w:rsidR="004A7F15" w:rsidRPr="006D650F" w:rsidRDefault="00CF0A17"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lastRenderedPageBreak/>
        <w:t>"</w:t>
      </w:r>
      <w:r w:rsidRPr="006D650F">
        <w:rPr>
          <w:rFonts w:asciiTheme="minorBidi" w:hAnsiTheme="minorBidi" w:cstheme="minorBidi"/>
          <w:b/>
          <w:bCs/>
          <w:rtl/>
        </w:rPr>
        <w:t>נושא משרה</w:t>
      </w:r>
      <w:r w:rsidR="000B6289" w:rsidRPr="006D650F">
        <w:rPr>
          <w:rFonts w:asciiTheme="minorBidi" w:hAnsiTheme="minorBidi" w:cstheme="minorBidi"/>
          <w:rtl/>
        </w:rPr>
        <w:t>"</w:t>
      </w:r>
      <w:r w:rsidR="000F7CDE" w:rsidRPr="006D650F">
        <w:rPr>
          <w:rFonts w:asciiTheme="minorBidi" w:hAnsiTheme="minorBidi" w:cstheme="minorBidi"/>
          <w:rtl/>
        </w:rPr>
        <w:t>:</w:t>
      </w:r>
      <w:r w:rsidR="000B6289" w:rsidRPr="006D650F">
        <w:rPr>
          <w:rFonts w:asciiTheme="minorBidi" w:hAnsiTheme="minorBidi" w:cstheme="minorBidi"/>
          <w:rtl/>
        </w:rPr>
        <w:tab/>
      </w:r>
      <w:r w:rsidR="004A5CD7" w:rsidRPr="006D650F">
        <w:rPr>
          <w:rFonts w:asciiTheme="minorBidi" w:hAnsiTheme="minorBidi" w:cstheme="minorBidi"/>
          <w:rtl/>
        </w:rPr>
        <w:t xml:space="preserve">א. </w:t>
      </w:r>
      <w:r w:rsidR="004A7F15" w:rsidRPr="006D650F">
        <w:rPr>
          <w:rFonts w:asciiTheme="minorBidi" w:hAnsiTheme="minorBidi" w:cstheme="minorBidi"/>
          <w:rtl/>
        </w:rPr>
        <w:t>כהגדרתו בחוק החברות (</w:t>
      </w:r>
      <w:r w:rsidR="00E11475" w:rsidRPr="006D650F">
        <w:rPr>
          <w:rFonts w:asciiTheme="minorBidi" w:hAnsiTheme="minorBidi" w:cstheme="minorBidi"/>
          <w:rtl/>
        </w:rPr>
        <w:t>מנהל כללי, מנהל עסקים ראשי, משנה למנהל כללי, סגן מנהל כללי, כל ממלא תפקיד כאמור בחברה אף אם תוארו שונה, וכן דירקטור, או מנהל הכפוף במישרין</w:t>
      </w:r>
      <w:r w:rsidR="00684E00" w:rsidRPr="006D650F">
        <w:rPr>
          <w:rFonts w:asciiTheme="minorBidi" w:hAnsiTheme="minorBidi" w:cstheme="minorBidi"/>
          <w:rtl/>
        </w:rPr>
        <w:t xml:space="preserve"> דרך קבע </w:t>
      </w:r>
      <w:r w:rsidR="00E11475" w:rsidRPr="006D650F">
        <w:rPr>
          <w:rFonts w:asciiTheme="minorBidi" w:hAnsiTheme="minorBidi" w:cstheme="minorBidi"/>
          <w:rtl/>
        </w:rPr>
        <w:t>למנהל הכללי</w:t>
      </w:r>
      <w:r w:rsidR="00F46D4C" w:rsidRPr="006D650F">
        <w:rPr>
          <w:rFonts w:asciiTheme="minorBidi" w:hAnsiTheme="minorBidi" w:cstheme="minorBidi"/>
          <w:rtl/>
        </w:rPr>
        <w:t>)</w:t>
      </w:r>
      <w:r w:rsidR="002A7075" w:rsidRPr="006D650F">
        <w:rPr>
          <w:rFonts w:asciiTheme="minorBidi" w:hAnsiTheme="minorBidi" w:cstheme="minorBidi"/>
          <w:rtl/>
        </w:rPr>
        <w:t>,</w:t>
      </w:r>
      <w:r w:rsidR="00F46D4C" w:rsidRPr="006D650F">
        <w:rPr>
          <w:rFonts w:asciiTheme="minorBidi" w:hAnsiTheme="minorBidi" w:cstheme="minorBidi"/>
          <w:rtl/>
        </w:rPr>
        <w:t xml:space="preserve"> אלא אם בהקשר מסוים </w:t>
      </w:r>
      <w:r w:rsidR="00F01792" w:rsidRPr="006D650F">
        <w:rPr>
          <w:rFonts w:asciiTheme="minorBidi" w:hAnsiTheme="minorBidi" w:cstheme="minorBidi"/>
          <w:rtl/>
        </w:rPr>
        <w:t xml:space="preserve">במסגרת מדיניות זו </w:t>
      </w:r>
      <w:r w:rsidR="00F46D4C" w:rsidRPr="006D650F">
        <w:rPr>
          <w:rFonts w:asciiTheme="minorBidi" w:hAnsiTheme="minorBidi" w:cstheme="minorBidi"/>
          <w:rtl/>
        </w:rPr>
        <w:t xml:space="preserve">הוחרגו הדירקטורים ו/או </w:t>
      </w:r>
      <w:r w:rsidR="005540D4" w:rsidRPr="006D650F">
        <w:rPr>
          <w:rFonts w:asciiTheme="minorBidi" w:hAnsiTheme="minorBidi" w:cstheme="minorBidi"/>
          <w:rtl/>
        </w:rPr>
        <w:t xml:space="preserve">נציגים </w:t>
      </w:r>
      <w:r w:rsidR="00F46D4C" w:rsidRPr="006D650F">
        <w:rPr>
          <w:rFonts w:asciiTheme="minorBidi" w:hAnsiTheme="minorBidi" w:cstheme="minorBidi"/>
          <w:rtl/>
        </w:rPr>
        <w:t xml:space="preserve">חיצוניים </w:t>
      </w:r>
      <w:r w:rsidR="005540D4" w:rsidRPr="006D650F">
        <w:rPr>
          <w:rFonts w:asciiTheme="minorBidi" w:hAnsiTheme="minorBidi" w:cstheme="minorBidi"/>
          <w:rtl/>
        </w:rPr>
        <w:t xml:space="preserve">מכל סוג שהוא </w:t>
      </w:r>
      <w:r w:rsidR="002A7075" w:rsidRPr="006D650F">
        <w:rPr>
          <w:rFonts w:asciiTheme="minorBidi" w:hAnsiTheme="minorBidi" w:cstheme="minorBidi"/>
          <w:rtl/>
        </w:rPr>
        <w:t xml:space="preserve">- </w:t>
      </w:r>
      <w:r w:rsidR="00F46D4C" w:rsidRPr="006D650F">
        <w:rPr>
          <w:rFonts w:asciiTheme="minorBidi" w:hAnsiTheme="minorBidi" w:cstheme="minorBidi"/>
          <w:rtl/>
        </w:rPr>
        <w:t>מפורש</w:t>
      </w:r>
      <w:r w:rsidR="00F01792" w:rsidRPr="006D650F">
        <w:rPr>
          <w:rFonts w:asciiTheme="minorBidi" w:hAnsiTheme="minorBidi" w:cstheme="minorBidi"/>
          <w:rtl/>
        </w:rPr>
        <w:t>ות</w:t>
      </w:r>
      <w:r w:rsidR="004A7F15" w:rsidRPr="006D650F">
        <w:rPr>
          <w:rFonts w:asciiTheme="minorBidi" w:hAnsiTheme="minorBidi" w:cstheme="minorBidi"/>
          <w:rtl/>
        </w:rPr>
        <w:t>;</w:t>
      </w:r>
    </w:p>
    <w:p w14:paraId="1EACA671" w14:textId="77777777" w:rsidR="004A7F15" w:rsidRPr="006D650F" w:rsidRDefault="004A7F15" w:rsidP="006D650F">
      <w:pPr>
        <w:pStyle w:val="ae"/>
        <w:ind w:left="3600"/>
        <w:contextualSpacing w:val="0"/>
        <w:jc w:val="both"/>
        <w:rPr>
          <w:rFonts w:asciiTheme="minorBidi" w:hAnsiTheme="minorBidi" w:cstheme="minorBidi"/>
          <w:rtl/>
        </w:rPr>
      </w:pPr>
      <w:r w:rsidRPr="006D650F">
        <w:rPr>
          <w:rFonts w:asciiTheme="minorBidi" w:hAnsiTheme="minorBidi" w:cstheme="minorBidi"/>
          <w:rtl/>
        </w:rPr>
        <w:t xml:space="preserve">ב. </w:t>
      </w:r>
      <w:r w:rsidR="00317F78" w:rsidRPr="006D650F">
        <w:rPr>
          <w:rFonts w:asciiTheme="minorBidi" w:hAnsiTheme="minorBidi" w:cstheme="minorBidi"/>
          <w:rtl/>
        </w:rPr>
        <w:t xml:space="preserve">מבלי לגרוע מהאמור בסעיף א' לעיל - </w:t>
      </w:r>
      <w:r w:rsidR="004A5CD7" w:rsidRPr="006D650F">
        <w:rPr>
          <w:rFonts w:asciiTheme="minorBidi" w:hAnsiTheme="minorBidi" w:cstheme="minorBidi"/>
          <w:rtl/>
        </w:rPr>
        <w:t>מבקר פנימי, סמנכ"ל כספים, אקטואר ממונה, מנהל סיכונים ראשי, סמנכ"ל מערכות מידע, יועץ משפטי</w:t>
      </w:r>
      <w:r w:rsidR="00F46D4C" w:rsidRPr="006D650F">
        <w:rPr>
          <w:rFonts w:asciiTheme="minorBidi" w:hAnsiTheme="minorBidi" w:cstheme="minorBidi"/>
          <w:rtl/>
        </w:rPr>
        <w:t xml:space="preserve"> ראשי</w:t>
      </w:r>
      <w:r w:rsidR="004A5CD7" w:rsidRPr="006D650F">
        <w:rPr>
          <w:rFonts w:asciiTheme="minorBidi" w:hAnsiTheme="minorBidi" w:cstheme="minorBidi"/>
          <w:rtl/>
        </w:rPr>
        <w:t xml:space="preserve">, חשב ראשי, </w:t>
      </w:r>
      <w:r w:rsidR="006543F4" w:rsidRPr="006D650F">
        <w:rPr>
          <w:rFonts w:asciiTheme="minorBidi" w:hAnsiTheme="minorBidi" w:cstheme="minorBidi"/>
          <w:rtl/>
        </w:rPr>
        <w:t xml:space="preserve">סמנכ"ל </w:t>
      </w:r>
      <w:r w:rsidR="004A5CD7" w:rsidRPr="006D650F">
        <w:rPr>
          <w:rFonts w:asciiTheme="minorBidi" w:hAnsiTheme="minorBidi" w:cstheme="minorBidi"/>
          <w:rtl/>
        </w:rPr>
        <w:t xml:space="preserve">השקעות </w:t>
      </w:r>
      <w:r w:rsidR="006543F4" w:rsidRPr="006D650F">
        <w:rPr>
          <w:rFonts w:asciiTheme="minorBidi" w:hAnsiTheme="minorBidi" w:cstheme="minorBidi"/>
          <w:rtl/>
        </w:rPr>
        <w:t>ו</w:t>
      </w:r>
      <w:r w:rsidR="00882987" w:rsidRPr="006D650F">
        <w:rPr>
          <w:rFonts w:asciiTheme="minorBidi" w:hAnsiTheme="minorBidi" w:cstheme="minorBidi"/>
          <w:rtl/>
        </w:rPr>
        <w:t>ראש האגף האחראי למוצרי ביטוח</w:t>
      </w:r>
      <w:r w:rsidR="004A5CD7" w:rsidRPr="006D650F">
        <w:rPr>
          <w:rFonts w:asciiTheme="minorBidi" w:hAnsiTheme="minorBidi" w:cstheme="minorBidi"/>
          <w:rtl/>
        </w:rPr>
        <w:t xml:space="preserve">, </w:t>
      </w:r>
      <w:r w:rsidRPr="006D650F">
        <w:rPr>
          <w:rFonts w:asciiTheme="minorBidi" w:hAnsiTheme="minorBidi" w:cstheme="minorBidi"/>
          <w:rtl/>
        </w:rPr>
        <w:t>גם אם אינם כפופים ישירות למנכ"ל;</w:t>
      </w:r>
    </w:p>
    <w:p w14:paraId="6079FDB6" w14:textId="77777777" w:rsidR="004C5C17" w:rsidRPr="006D650F" w:rsidRDefault="004A7F15" w:rsidP="006D650F">
      <w:pPr>
        <w:pStyle w:val="ae"/>
        <w:ind w:left="3600"/>
        <w:contextualSpacing w:val="0"/>
        <w:jc w:val="both"/>
        <w:rPr>
          <w:rFonts w:asciiTheme="minorBidi" w:hAnsiTheme="minorBidi" w:cstheme="minorBidi"/>
          <w:rtl/>
        </w:rPr>
      </w:pPr>
      <w:r w:rsidRPr="006D650F">
        <w:rPr>
          <w:rFonts w:asciiTheme="minorBidi" w:hAnsiTheme="minorBidi" w:cstheme="minorBidi"/>
          <w:rtl/>
        </w:rPr>
        <w:t xml:space="preserve">ג. </w:t>
      </w:r>
      <w:r w:rsidR="004A5CD7" w:rsidRPr="006D650F">
        <w:rPr>
          <w:rFonts w:asciiTheme="minorBidi" w:hAnsiTheme="minorBidi" w:cstheme="minorBidi"/>
          <w:rtl/>
        </w:rPr>
        <w:t xml:space="preserve">חברי ועדות השקעה שאינם נציגים </w:t>
      </w:r>
      <w:r w:rsidR="00F46D4C" w:rsidRPr="006D650F">
        <w:rPr>
          <w:rFonts w:asciiTheme="minorBidi" w:hAnsiTheme="minorBidi" w:cstheme="minorBidi"/>
          <w:rtl/>
        </w:rPr>
        <w:t xml:space="preserve">או דירקטורים </w:t>
      </w:r>
      <w:r w:rsidR="004A5CD7" w:rsidRPr="006D650F">
        <w:rPr>
          <w:rFonts w:asciiTheme="minorBidi" w:hAnsiTheme="minorBidi" w:cstheme="minorBidi"/>
          <w:rtl/>
        </w:rPr>
        <w:t xml:space="preserve">חיצוניים </w:t>
      </w:r>
      <w:r w:rsidR="0076018A" w:rsidRPr="006D650F">
        <w:rPr>
          <w:rFonts w:asciiTheme="minorBidi" w:hAnsiTheme="minorBidi" w:cstheme="minorBidi"/>
          <w:rtl/>
        </w:rPr>
        <w:t xml:space="preserve">או בלתי תלויים </w:t>
      </w:r>
      <w:r w:rsidR="004A5CD7" w:rsidRPr="006D650F">
        <w:rPr>
          <w:rFonts w:asciiTheme="minorBidi" w:hAnsiTheme="minorBidi" w:cstheme="minorBidi"/>
          <w:rtl/>
        </w:rPr>
        <w:t>וכל ממלא תפקיד כאמור בחברה אף אם תוארו שונה מהמפורט לעיל</w:t>
      </w:r>
      <w:r w:rsidR="004C5C17" w:rsidRPr="006D650F">
        <w:rPr>
          <w:rFonts w:asciiTheme="minorBidi" w:hAnsiTheme="minorBidi" w:cstheme="minorBidi"/>
          <w:rtl/>
        </w:rPr>
        <w:t>;</w:t>
      </w:r>
    </w:p>
    <w:p w14:paraId="430725F4" w14:textId="77777777" w:rsidR="004A5CD7" w:rsidRPr="006D650F" w:rsidRDefault="004A5CD7"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ab/>
      </w:r>
      <w:r w:rsidR="00943DC1" w:rsidRPr="006D650F">
        <w:rPr>
          <w:rFonts w:asciiTheme="minorBidi" w:hAnsiTheme="minorBidi" w:cstheme="minorBidi"/>
          <w:rtl/>
        </w:rPr>
        <w:t>ד</w:t>
      </w:r>
      <w:r w:rsidRPr="006D650F">
        <w:rPr>
          <w:rFonts w:asciiTheme="minorBidi" w:hAnsiTheme="minorBidi" w:cstheme="minorBidi"/>
          <w:rtl/>
        </w:rPr>
        <w:t xml:space="preserve">. </w:t>
      </w:r>
      <w:r w:rsidR="00F46D4C" w:rsidRPr="006D650F">
        <w:rPr>
          <w:rFonts w:asciiTheme="minorBidi" w:hAnsiTheme="minorBidi" w:cstheme="minorBidi"/>
          <w:rtl/>
        </w:rPr>
        <w:t xml:space="preserve">כל </w:t>
      </w:r>
      <w:r w:rsidRPr="006D650F">
        <w:rPr>
          <w:rFonts w:asciiTheme="minorBidi" w:hAnsiTheme="minorBidi" w:cstheme="minorBidi"/>
          <w:rtl/>
        </w:rPr>
        <w:t>ממלא תפקיד אחר בגוף מוסדי</w:t>
      </w:r>
      <w:r w:rsidR="00F46D4C" w:rsidRPr="006D650F">
        <w:rPr>
          <w:rFonts w:asciiTheme="minorBidi" w:hAnsiTheme="minorBidi" w:cstheme="minorBidi"/>
          <w:rtl/>
        </w:rPr>
        <w:t xml:space="preserve"> אם </w:t>
      </w:r>
      <w:r w:rsidRPr="006D650F">
        <w:rPr>
          <w:rFonts w:asciiTheme="minorBidi" w:hAnsiTheme="minorBidi" w:cstheme="minorBidi"/>
          <w:rtl/>
        </w:rPr>
        <w:t>הוא בעל היתר להחזקת אמצעי שליטה בגוף המוסדי, או קרובו</w:t>
      </w:r>
      <w:r w:rsidR="00F46D4C" w:rsidRPr="006D650F">
        <w:rPr>
          <w:rFonts w:asciiTheme="minorBidi" w:hAnsiTheme="minorBidi" w:cstheme="minorBidi"/>
          <w:rtl/>
        </w:rPr>
        <w:t>.</w:t>
      </w:r>
    </w:p>
    <w:p w14:paraId="0447DEA1" w14:textId="77777777" w:rsidR="00832FA8" w:rsidRPr="006D650F" w:rsidRDefault="00832FA8"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עובדי קבלן המועסקים אצל החברה</w:t>
      </w:r>
      <w:r w:rsidRPr="006D650F">
        <w:rPr>
          <w:rFonts w:asciiTheme="minorBidi" w:hAnsiTheme="minorBidi" w:cstheme="minorBidi"/>
          <w:rtl/>
        </w:rPr>
        <w:t>"</w:t>
      </w:r>
      <w:r w:rsidR="000F7CDE" w:rsidRPr="006D650F">
        <w:rPr>
          <w:rFonts w:asciiTheme="minorBidi" w:hAnsiTheme="minorBidi" w:cstheme="minorBidi"/>
          <w:rtl/>
        </w:rPr>
        <w:t>:</w:t>
      </w:r>
      <w:r w:rsidRPr="006D650F">
        <w:rPr>
          <w:rFonts w:asciiTheme="minorBidi" w:hAnsiTheme="minorBidi" w:cstheme="minorBidi"/>
          <w:rtl/>
        </w:rPr>
        <w:t xml:space="preserve"> עובדים של קבלן כוח אדם שהחברה היא המעסיק בפועל שלהם, ועובדים של קבלן שירות המו</w:t>
      </w:r>
      <w:r w:rsidR="00C357CF" w:rsidRPr="006D650F">
        <w:rPr>
          <w:rFonts w:asciiTheme="minorBidi" w:hAnsiTheme="minorBidi" w:cstheme="minorBidi"/>
          <w:rtl/>
        </w:rPr>
        <w:t>קצים ל</w:t>
      </w:r>
      <w:r w:rsidRPr="006D650F">
        <w:rPr>
          <w:rFonts w:asciiTheme="minorBidi" w:hAnsiTheme="minorBidi" w:cstheme="minorBidi"/>
          <w:rtl/>
        </w:rPr>
        <w:t xml:space="preserve">מתן שירות </w:t>
      </w:r>
      <w:r w:rsidR="00C357CF" w:rsidRPr="006D650F">
        <w:rPr>
          <w:rFonts w:asciiTheme="minorBidi" w:hAnsiTheme="minorBidi" w:cstheme="minorBidi"/>
          <w:rtl/>
        </w:rPr>
        <w:t>ב</w:t>
      </w:r>
      <w:r w:rsidRPr="006D650F">
        <w:rPr>
          <w:rFonts w:asciiTheme="minorBidi" w:hAnsiTheme="minorBidi" w:cstheme="minorBidi"/>
          <w:rtl/>
        </w:rPr>
        <w:t>חברה; לעניין זה, "קבלן כוח אדם", "קבלן שירות", "מעסיק בפועל" – כהגדרתם בחוק העסקת עובדים על ידי קבלני כוח אדם, התשנ"ו-1996;</w:t>
      </w:r>
    </w:p>
    <w:p w14:paraId="543489EC" w14:textId="77777777" w:rsidR="003A49CA" w:rsidRPr="006D650F" w:rsidRDefault="003A49CA"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עובד משרה</w:t>
      </w:r>
      <w:r w:rsidRPr="006D650F">
        <w:rPr>
          <w:rFonts w:asciiTheme="minorBidi" w:hAnsiTheme="minorBidi" w:cstheme="minorBidi"/>
          <w:rtl/>
        </w:rPr>
        <w:t>":</w:t>
      </w:r>
      <w:r w:rsidRPr="006D650F">
        <w:rPr>
          <w:rFonts w:asciiTheme="minorBidi" w:hAnsiTheme="minorBidi" w:cstheme="minorBidi"/>
          <w:rtl/>
        </w:rPr>
        <w:tab/>
        <w:t xml:space="preserve">עובד ששכרו החודשי הוא כולו </w:t>
      </w:r>
      <w:r w:rsidR="0068098C" w:rsidRPr="006D650F">
        <w:rPr>
          <w:rFonts w:asciiTheme="minorBidi" w:hAnsiTheme="minorBidi" w:cstheme="minorBidi"/>
          <w:rtl/>
        </w:rPr>
        <w:t xml:space="preserve">או רובו </w:t>
      </w:r>
      <w:r w:rsidR="007227D2" w:rsidRPr="006D650F">
        <w:rPr>
          <w:rFonts w:asciiTheme="minorBidi" w:hAnsiTheme="minorBidi" w:cstheme="minorBidi"/>
          <w:rtl/>
        </w:rPr>
        <w:t xml:space="preserve">רכיב </w:t>
      </w:r>
      <w:r w:rsidRPr="006D650F">
        <w:rPr>
          <w:rFonts w:asciiTheme="minorBidi" w:hAnsiTheme="minorBidi" w:cstheme="minorBidi"/>
          <w:rtl/>
        </w:rPr>
        <w:t xml:space="preserve">קבוע, ויכול שיהיה זכאי, אם כך נקבע בהסכם </w:t>
      </w:r>
      <w:r w:rsidR="007227D2" w:rsidRPr="006D650F">
        <w:rPr>
          <w:rFonts w:asciiTheme="minorBidi" w:hAnsiTheme="minorBidi" w:cstheme="minorBidi"/>
          <w:rtl/>
        </w:rPr>
        <w:t>איתו</w:t>
      </w:r>
      <w:r w:rsidR="00A760A7" w:rsidRPr="006D650F">
        <w:rPr>
          <w:rFonts w:asciiTheme="minorBidi" w:hAnsiTheme="minorBidi" w:cstheme="minorBidi"/>
          <w:rtl/>
        </w:rPr>
        <w:t xml:space="preserve"> או במסגרת תוכנית שחלה עליו</w:t>
      </w:r>
      <w:r w:rsidRPr="006D650F">
        <w:rPr>
          <w:rFonts w:asciiTheme="minorBidi" w:hAnsiTheme="minorBidi" w:cstheme="minorBidi"/>
          <w:rtl/>
        </w:rPr>
        <w:t xml:space="preserve">, לתגמול משתנה שנתי; </w:t>
      </w:r>
    </w:p>
    <w:p w14:paraId="7E9C0EDA" w14:textId="77777777" w:rsidR="003A49CA" w:rsidRPr="006D650F" w:rsidRDefault="003A49CA"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עובד מוקד</w:t>
      </w:r>
      <w:r w:rsidRPr="006D650F">
        <w:rPr>
          <w:rFonts w:asciiTheme="minorBidi" w:hAnsiTheme="minorBidi" w:cstheme="minorBidi"/>
          <w:rtl/>
        </w:rPr>
        <w:t>":</w:t>
      </w:r>
      <w:r w:rsidRPr="006D650F">
        <w:rPr>
          <w:rFonts w:asciiTheme="minorBidi" w:hAnsiTheme="minorBidi" w:cstheme="minorBidi"/>
          <w:rtl/>
        </w:rPr>
        <w:tab/>
        <w:t>עובד ששכרו החודשי מורכב מ</w:t>
      </w:r>
      <w:r w:rsidR="007227D2" w:rsidRPr="006D650F">
        <w:rPr>
          <w:rFonts w:asciiTheme="minorBidi" w:hAnsiTheme="minorBidi" w:cstheme="minorBidi"/>
          <w:rtl/>
        </w:rPr>
        <w:t xml:space="preserve">רכיב </w:t>
      </w:r>
      <w:r w:rsidRPr="006D650F">
        <w:rPr>
          <w:rFonts w:asciiTheme="minorBidi" w:hAnsiTheme="minorBidi" w:cstheme="minorBidi"/>
          <w:rtl/>
        </w:rPr>
        <w:t>קבוע ומ</w:t>
      </w:r>
      <w:r w:rsidR="007227D2" w:rsidRPr="006D650F">
        <w:rPr>
          <w:rFonts w:asciiTheme="minorBidi" w:hAnsiTheme="minorBidi" w:cstheme="minorBidi"/>
          <w:rtl/>
        </w:rPr>
        <w:t xml:space="preserve">רכיב </w:t>
      </w:r>
      <w:r w:rsidRPr="006D650F">
        <w:rPr>
          <w:rFonts w:asciiTheme="minorBidi" w:hAnsiTheme="minorBidi" w:cstheme="minorBidi"/>
          <w:rtl/>
        </w:rPr>
        <w:t>משתנה בהתאם למידת עמידתו ביעדים חודשיים ו</w:t>
      </w:r>
      <w:r w:rsidR="0068098C" w:rsidRPr="006D650F">
        <w:rPr>
          <w:rFonts w:asciiTheme="minorBidi" w:hAnsiTheme="minorBidi" w:cstheme="minorBidi"/>
          <w:rtl/>
        </w:rPr>
        <w:t xml:space="preserve">לרוב </w:t>
      </w:r>
      <w:r w:rsidRPr="006D650F">
        <w:rPr>
          <w:rFonts w:asciiTheme="minorBidi" w:hAnsiTheme="minorBidi" w:cstheme="minorBidi"/>
          <w:rtl/>
        </w:rPr>
        <w:t xml:space="preserve">אין הוא זכאי לתגמול משתנה </w:t>
      </w:r>
      <w:r w:rsidR="007227D2" w:rsidRPr="006D650F">
        <w:rPr>
          <w:rFonts w:asciiTheme="minorBidi" w:hAnsiTheme="minorBidi" w:cstheme="minorBidi"/>
          <w:rtl/>
        </w:rPr>
        <w:t>שנתי</w:t>
      </w:r>
      <w:r w:rsidRPr="006D650F">
        <w:rPr>
          <w:rFonts w:asciiTheme="minorBidi" w:hAnsiTheme="minorBidi" w:cstheme="minorBidi"/>
          <w:rtl/>
        </w:rPr>
        <w:t>;</w:t>
      </w:r>
      <w:r w:rsidR="00AE0818" w:rsidRPr="006D650F">
        <w:rPr>
          <w:rFonts w:asciiTheme="minorBidi" w:hAnsiTheme="minorBidi" w:cstheme="minorBidi"/>
          <w:rtl/>
        </w:rPr>
        <w:t xml:space="preserve"> </w:t>
      </w:r>
    </w:p>
    <w:p w14:paraId="43F2C585" w14:textId="77777777" w:rsidR="00923AE6" w:rsidRPr="006D650F" w:rsidRDefault="00923AE6"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עובד מפתח</w:t>
      </w:r>
      <w:r w:rsidRPr="006D650F">
        <w:rPr>
          <w:rFonts w:asciiTheme="minorBidi" w:hAnsiTheme="minorBidi" w:cstheme="minorBidi"/>
          <w:rtl/>
        </w:rPr>
        <w:t>":</w:t>
      </w:r>
      <w:r w:rsidRPr="006D650F">
        <w:rPr>
          <w:rFonts w:asciiTheme="minorBidi" w:hAnsiTheme="minorBidi" w:cstheme="minorBidi"/>
          <w:rtl/>
        </w:rPr>
        <w:tab/>
      </w:r>
      <w:r w:rsidR="00FF1DB4" w:rsidRPr="006D650F">
        <w:rPr>
          <w:rFonts w:asciiTheme="minorBidi" w:hAnsiTheme="minorBidi" w:cstheme="minorBidi"/>
          <w:rtl/>
        </w:rPr>
        <w:t>עובד, שאינו נושא משרה</w:t>
      </w:r>
      <w:r w:rsidR="00B02B27" w:rsidRPr="006D650F">
        <w:rPr>
          <w:rFonts w:asciiTheme="minorBidi" w:hAnsiTheme="minorBidi" w:cstheme="minorBidi"/>
          <w:rtl/>
        </w:rPr>
        <w:t xml:space="preserve"> (כהגדרת המונח בחוק החברות)</w:t>
      </w:r>
      <w:r w:rsidR="00FF1DB4" w:rsidRPr="006D650F">
        <w:rPr>
          <w:rFonts w:asciiTheme="minorBidi" w:hAnsiTheme="minorBidi" w:cstheme="minorBidi"/>
          <w:rtl/>
        </w:rPr>
        <w:t xml:space="preserve"> בחברה, ושעזיבתו את החברה עלולה לגרום לחברה נזק בהיקף או מסוג העולים באופן משמעותי מהנזק שגורמת עזיבתו של עובד מקביל לו, שאינו עובד מפתח.</w:t>
      </w:r>
    </w:p>
    <w:p w14:paraId="539050C3" w14:textId="77777777" w:rsidR="007650D8" w:rsidRPr="006D650F" w:rsidRDefault="007650D8"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עלות שכר</w:t>
      </w:r>
      <w:r w:rsidRPr="006D650F">
        <w:rPr>
          <w:rFonts w:asciiTheme="minorBidi" w:hAnsiTheme="minorBidi" w:cstheme="minorBidi"/>
          <w:rtl/>
        </w:rPr>
        <w:t>":</w:t>
      </w:r>
      <w:r w:rsidRPr="006D650F">
        <w:rPr>
          <w:rFonts w:asciiTheme="minorBidi" w:hAnsiTheme="minorBidi" w:cstheme="minorBidi"/>
          <w:rtl/>
        </w:rPr>
        <w:tab/>
        <w:t>עלות העסקה, לרבות תנאים נלווים, כגון תנאים סוציאליים, הפרשות בשל סיום יחסי עובד-מעביד, וכל הכנסה שנזקפה לשכר בשל מרכיב שהוענק ל</w:t>
      </w:r>
      <w:r w:rsidR="00385B0E" w:rsidRPr="006D650F">
        <w:rPr>
          <w:rFonts w:asciiTheme="minorBidi" w:hAnsiTheme="minorBidi" w:cstheme="minorBidi"/>
          <w:rtl/>
        </w:rPr>
        <w:t>עובד</w:t>
      </w:r>
      <w:r w:rsidR="00980BA9" w:rsidRPr="006D650F">
        <w:rPr>
          <w:rFonts w:asciiTheme="minorBidi" w:hAnsiTheme="minorBidi" w:cstheme="minorBidi"/>
          <w:rtl/>
        </w:rPr>
        <w:t>;</w:t>
      </w:r>
    </w:p>
    <w:p w14:paraId="627733B0" w14:textId="77777777" w:rsidR="00250946" w:rsidRPr="006D650F" w:rsidRDefault="00250946"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b/>
          <w:bCs/>
          <w:rtl/>
        </w:rPr>
        <w:t>"</w:t>
      </w:r>
      <w:r w:rsidR="00527199" w:rsidRPr="006D650F">
        <w:rPr>
          <w:rFonts w:asciiTheme="minorBidi" w:hAnsiTheme="minorBidi" w:cstheme="minorBidi"/>
          <w:b/>
          <w:bCs/>
          <w:rtl/>
        </w:rPr>
        <w:t>ערך עסקים חדשים</w:t>
      </w:r>
      <w:r w:rsidR="00675452" w:rsidRPr="006D650F">
        <w:rPr>
          <w:rFonts w:asciiTheme="minorBidi" w:hAnsiTheme="minorBidi" w:cstheme="minorBidi"/>
          <w:b/>
          <w:bCs/>
          <w:rtl/>
        </w:rPr>
        <w:t xml:space="preserve"> (</w:t>
      </w:r>
      <w:r w:rsidR="00675452" w:rsidRPr="006D650F">
        <w:rPr>
          <w:rFonts w:asciiTheme="minorBidi" w:hAnsiTheme="minorBidi" w:cstheme="minorBidi"/>
          <w:b/>
          <w:bCs/>
        </w:rPr>
        <w:t>VNB</w:t>
      </w:r>
      <w:r w:rsidR="00675452" w:rsidRPr="006D650F">
        <w:rPr>
          <w:rFonts w:asciiTheme="minorBidi" w:hAnsiTheme="minorBidi" w:cstheme="minorBidi"/>
          <w:b/>
          <w:bCs/>
          <w:rtl/>
        </w:rPr>
        <w:t>)</w:t>
      </w:r>
      <w:r w:rsidRPr="006D650F">
        <w:rPr>
          <w:rFonts w:asciiTheme="minorBidi" w:hAnsiTheme="minorBidi" w:cstheme="minorBidi"/>
          <w:b/>
          <w:bCs/>
          <w:rtl/>
        </w:rPr>
        <w:t>"</w:t>
      </w:r>
      <w:r w:rsidRPr="006D650F">
        <w:rPr>
          <w:rFonts w:asciiTheme="minorBidi" w:hAnsiTheme="minorBidi" w:cstheme="minorBidi"/>
          <w:rtl/>
        </w:rPr>
        <w:t>:</w:t>
      </w:r>
      <w:r w:rsidRPr="006D650F">
        <w:rPr>
          <w:rFonts w:asciiTheme="minorBidi" w:hAnsiTheme="minorBidi" w:cstheme="minorBidi"/>
          <w:rtl/>
        </w:rPr>
        <w:tab/>
      </w:r>
      <w:r w:rsidR="00527199" w:rsidRPr="006D650F">
        <w:rPr>
          <w:rFonts w:asciiTheme="minorBidi" w:hAnsiTheme="minorBidi" w:cstheme="minorBidi"/>
          <w:color w:val="000000"/>
          <w:rtl/>
          <w:lang w:eastAsia="he-IL"/>
        </w:rPr>
        <w:t xml:space="preserve">ערך </w:t>
      </w:r>
      <w:r w:rsidR="00520FB6" w:rsidRPr="006D650F">
        <w:rPr>
          <w:rFonts w:asciiTheme="minorBidi" w:hAnsiTheme="minorBidi" w:cstheme="minorBidi"/>
          <w:color w:val="000000"/>
          <w:rtl/>
          <w:lang w:eastAsia="he-IL"/>
        </w:rPr>
        <w:t xml:space="preserve">בתאריך המאזן השנתי </w:t>
      </w:r>
      <w:r w:rsidR="00527199" w:rsidRPr="006D650F">
        <w:rPr>
          <w:rFonts w:asciiTheme="minorBidi" w:hAnsiTheme="minorBidi" w:cstheme="minorBidi"/>
          <w:color w:val="000000"/>
          <w:rtl/>
          <w:lang w:eastAsia="he-IL"/>
        </w:rPr>
        <w:t xml:space="preserve">מעת המכירה ועד תום תקופת הפוליסה של הרווחים הצפויים בגין הפוליסות החדשות </w:t>
      </w:r>
      <w:r w:rsidR="00C357CF" w:rsidRPr="006D650F">
        <w:rPr>
          <w:rFonts w:asciiTheme="minorBidi" w:hAnsiTheme="minorBidi" w:cstheme="minorBidi"/>
          <w:color w:val="000000"/>
          <w:rtl/>
          <w:lang w:eastAsia="he-IL"/>
        </w:rPr>
        <w:t xml:space="preserve">בתחומי חיים ובריאות, </w:t>
      </w:r>
      <w:r w:rsidR="00527199" w:rsidRPr="006D650F">
        <w:rPr>
          <w:rFonts w:asciiTheme="minorBidi" w:hAnsiTheme="minorBidi" w:cstheme="minorBidi"/>
          <w:color w:val="000000"/>
          <w:rtl/>
          <w:lang w:eastAsia="he-IL"/>
        </w:rPr>
        <w:t>אשר נמכרו במהלך שנה קלנדרית</w:t>
      </w:r>
      <w:r w:rsidR="00A760A7" w:rsidRPr="006D650F">
        <w:rPr>
          <w:rFonts w:asciiTheme="minorBidi" w:hAnsiTheme="minorBidi" w:cstheme="minorBidi"/>
          <w:color w:val="000000"/>
          <w:rtl/>
          <w:lang w:eastAsia="he-IL"/>
        </w:rPr>
        <w:t>;</w:t>
      </w:r>
      <w:r w:rsidRPr="006D650F">
        <w:rPr>
          <w:rFonts w:asciiTheme="minorBidi" w:hAnsiTheme="minorBidi" w:cstheme="minorBidi"/>
          <w:color w:val="000000"/>
          <w:rtl/>
          <w:lang w:eastAsia="he-IL"/>
        </w:rPr>
        <w:t xml:space="preserve"> </w:t>
      </w:r>
    </w:p>
    <w:p w14:paraId="1206C187" w14:textId="77777777" w:rsidR="007E5E2C" w:rsidRPr="006D650F" w:rsidRDefault="007E5E2C" w:rsidP="006D650F">
      <w:pPr>
        <w:pStyle w:val="ae"/>
        <w:ind w:left="3600" w:hanging="3600"/>
        <w:contextualSpacing w:val="0"/>
        <w:jc w:val="both"/>
        <w:rPr>
          <w:rFonts w:asciiTheme="minorBidi" w:hAnsiTheme="minorBidi" w:cstheme="minorBidi"/>
          <w:rtl/>
        </w:rPr>
      </w:pPr>
      <w:r w:rsidRPr="006D650F">
        <w:rPr>
          <w:rFonts w:asciiTheme="minorBidi" w:hAnsiTheme="minorBidi" w:cstheme="minorBidi"/>
          <w:rtl/>
        </w:rPr>
        <w:lastRenderedPageBreak/>
        <w:t>"</w:t>
      </w:r>
      <w:r w:rsidRPr="006D650F">
        <w:rPr>
          <w:rFonts w:asciiTheme="minorBidi" w:hAnsiTheme="minorBidi" w:cstheme="minorBidi"/>
          <w:b/>
          <w:bCs/>
          <w:rtl/>
        </w:rPr>
        <w:t>פונקציית בקרה</w:t>
      </w:r>
      <w:r w:rsidRPr="006D650F">
        <w:rPr>
          <w:rFonts w:asciiTheme="minorBidi" w:hAnsiTheme="minorBidi" w:cstheme="minorBidi"/>
          <w:rtl/>
        </w:rPr>
        <w:t>":</w:t>
      </w:r>
      <w:r w:rsidRPr="006D650F">
        <w:rPr>
          <w:rFonts w:asciiTheme="minorBidi" w:hAnsiTheme="minorBidi" w:cstheme="minorBidi"/>
          <w:rtl/>
        </w:rPr>
        <w:tab/>
        <w:t>לרבות עובדי יחיד</w:t>
      </w:r>
      <w:r w:rsidR="00F01792" w:rsidRPr="006D650F">
        <w:rPr>
          <w:rFonts w:asciiTheme="minorBidi" w:hAnsiTheme="minorBidi" w:cstheme="minorBidi"/>
          <w:rtl/>
        </w:rPr>
        <w:t>ו</w:t>
      </w:r>
      <w:r w:rsidRPr="006D650F">
        <w:rPr>
          <w:rFonts w:asciiTheme="minorBidi" w:hAnsiTheme="minorBidi" w:cstheme="minorBidi"/>
          <w:rtl/>
        </w:rPr>
        <w:t>ת ניהול סיכונים</w:t>
      </w:r>
      <w:r w:rsidR="00684E00" w:rsidRPr="006D650F">
        <w:rPr>
          <w:rFonts w:asciiTheme="minorBidi" w:hAnsiTheme="minorBidi" w:cstheme="minorBidi"/>
          <w:rtl/>
        </w:rPr>
        <w:t xml:space="preserve"> ובקרה</w:t>
      </w:r>
      <w:r w:rsidRPr="006D650F">
        <w:rPr>
          <w:rFonts w:asciiTheme="minorBidi" w:hAnsiTheme="minorBidi" w:cstheme="minorBidi"/>
          <w:rtl/>
        </w:rPr>
        <w:t>, ציות ואכיפה, אקטואריה</w:t>
      </w:r>
      <w:r w:rsidR="00684E00" w:rsidRPr="006D650F">
        <w:rPr>
          <w:rFonts w:asciiTheme="minorBidi" w:hAnsiTheme="minorBidi" w:cstheme="minorBidi"/>
          <w:rtl/>
        </w:rPr>
        <w:t xml:space="preserve"> וביטוח משנה</w:t>
      </w:r>
      <w:r w:rsidRPr="006D650F">
        <w:rPr>
          <w:rFonts w:asciiTheme="minorBidi" w:hAnsiTheme="minorBidi" w:cstheme="minorBidi"/>
          <w:rtl/>
        </w:rPr>
        <w:t>, חשבות, ניהול כספים, ייעוץ משפטי, וביקורת פנימית</w:t>
      </w:r>
      <w:r w:rsidR="00980BA9" w:rsidRPr="006D650F">
        <w:rPr>
          <w:rFonts w:asciiTheme="minorBidi" w:hAnsiTheme="minorBidi" w:cstheme="minorBidi"/>
          <w:rtl/>
        </w:rPr>
        <w:t>;</w:t>
      </w:r>
      <w:r w:rsidRPr="006D650F">
        <w:rPr>
          <w:rFonts w:asciiTheme="minorBidi" w:hAnsiTheme="minorBidi" w:cstheme="minorBidi"/>
          <w:rtl/>
        </w:rPr>
        <w:t xml:space="preserve"> </w:t>
      </w:r>
    </w:p>
    <w:p w14:paraId="283B22AC" w14:textId="77777777" w:rsidR="005A3FA9" w:rsidRPr="006D650F" w:rsidRDefault="005A3FA9"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lang w:eastAsia="en-US"/>
        </w:rPr>
        <w:t>"</w:t>
      </w:r>
      <w:r w:rsidRPr="006D650F">
        <w:rPr>
          <w:rFonts w:asciiTheme="minorBidi" w:hAnsiTheme="minorBidi" w:cstheme="minorBidi"/>
          <w:b/>
          <w:bCs/>
          <w:rtl/>
          <w:lang w:eastAsia="en-US"/>
        </w:rPr>
        <w:t>פעילות מהותית</w:t>
      </w:r>
      <w:r w:rsidRPr="006D650F">
        <w:rPr>
          <w:rFonts w:asciiTheme="minorBidi" w:hAnsiTheme="minorBidi" w:cstheme="minorBidi"/>
          <w:rtl/>
          <w:lang w:eastAsia="en-US"/>
        </w:rPr>
        <w:t>"</w:t>
      </w:r>
      <w:r w:rsidR="004A79FD" w:rsidRPr="006D650F">
        <w:rPr>
          <w:rFonts w:asciiTheme="minorBidi" w:hAnsiTheme="minorBidi" w:cstheme="minorBidi"/>
          <w:rtl/>
          <w:lang w:eastAsia="en-US"/>
        </w:rPr>
        <w:t>:</w:t>
      </w:r>
      <w:r w:rsidRPr="006D650F">
        <w:rPr>
          <w:rFonts w:asciiTheme="minorBidi" w:hAnsiTheme="minorBidi" w:cstheme="minorBidi"/>
          <w:rtl/>
          <w:lang w:eastAsia="en-US"/>
        </w:rPr>
        <w:t xml:space="preserve"> </w:t>
      </w:r>
      <w:r w:rsidRPr="006D650F">
        <w:rPr>
          <w:rFonts w:asciiTheme="minorBidi" w:hAnsiTheme="minorBidi" w:cstheme="minorBidi"/>
          <w:rtl/>
          <w:lang w:eastAsia="en-US"/>
        </w:rPr>
        <w:tab/>
        <w:t>כהגדרתה בסעיף 1 לפרק 6 לחלק 3 בשער 5 לחוזר המאוחד</w:t>
      </w:r>
      <w:r w:rsidRPr="006D650F">
        <w:rPr>
          <w:rFonts w:asciiTheme="minorBidi" w:hAnsiTheme="minorBidi" w:cstheme="minorBidi"/>
          <w:rtl/>
        </w:rPr>
        <w:t>;</w:t>
      </w:r>
    </w:p>
    <w:p w14:paraId="7FADF706" w14:textId="77777777" w:rsidR="0090625B" w:rsidRPr="006D650F" w:rsidRDefault="0090625B"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009942C9" w:rsidRPr="006D650F">
        <w:rPr>
          <w:rFonts w:asciiTheme="minorBidi" w:hAnsiTheme="minorBidi" w:cstheme="minorBidi"/>
          <w:b/>
          <w:bCs/>
          <w:rtl/>
        </w:rPr>
        <w:t xml:space="preserve">רשות </w:t>
      </w:r>
      <w:r w:rsidRPr="006D650F">
        <w:rPr>
          <w:rFonts w:asciiTheme="minorBidi" w:hAnsiTheme="minorBidi" w:cstheme="minorBidi"/>
          <w:b/>
          <w:bCs/>
          <w:rtl/>
        </w:rPr>
        <w:t>הפיקוח</w:t>
      </w:r>
      <w:r w:rsidRPr="006D650F">
        <w:rPr>
          <w:rFonts w:asciiTheme="minorBidi" w:hAnsiTheme="minorBidi" w:cstheme="minorBidi"/>
          <w:rtl/>
        </w:rPr>
        <w:t>":</w:t>
      </w:r>
      <w:r w:rsidRPr="006D650F">
        <w:rPr>
          <w:rFonts w:asciiTheme="minorBidi" w:hAnsiTheme="minorBidi" w:cstheme="minorBidi"/>
          <w:rtl/>
        </w:rPr>
        <w:tab/>
      </w:r>
      <w:r w:rsidR="00A27531" w:rsidRPr="006D650F">
        <w:rPr>
          <w:rFonts w:asciiTheme="minorBidi" w:hAnsiTheme="minorBidi" w:cstheme="minorBidi"/>
          <w:rtl/>
        </w:rPr>
        <w:t xml:space="preserve">רשות </w:t>
      </w:r>
      <w:r w:rsidRPr="006D650F">
        <w:rPr>
          <w:rFonts w:asciiTheme="minorBidi" w:hAnsiTheme="minorBidi" w:cstheme="minorBidi"/>
          <w:rtl/>
        </w:rPr>
        <w:t>שוק ההון</w:t>
      </w:r>
      <w:r w:rsidR="00642D9C" w:rsidRPr="006D650F">
        <w:rPr>
          <w:rFonts w:asciiTheme="minorBidi" w:hAnsiTheme="minorBidi" w:cstheme="minorBidi"/>
          <w:rtl/>
        </w:rPr>
        <w:t>,</w:t>
      </w:r>
      <w:r w:rsidRPr="006D650F">
        <w:rPr>
          <w:rFonts w:asciiTheme="minorBidi" w:hAnsiTheme="minorBidi" w:cstheme="minorBidi"/>
          <w:rtl/>
        </w:rPr>
        <w:t xml:space="preserve"> ביטוח וחסכון</w:t>
      </w:r>
      <w:r w:rsidR="00B02B27" w:rsidRPr="006D650F">
        <w:rPr>
          <w:rFonts w:asciiTheme="minorBidi" w:hAnsiTheme="minorBidi" w:cstheme="minorBidi"/>
          <w:rtl/>
        </w:rPr>
        <w:t>,</w:t>
      </w:r>
      <w:r w:rsidRPr="006D650F">
        <w:rPr>
          <w:rFonts w:asciiTheme="minorBidi" w:hAnsiTheme="minorBidi" w:cstheme="minorBidi"/>
          <w:rtl/>
        </w:rPr>
        <w:t xml:space="preserve"> </w:t>
      </w:r>
      <w:r w:rsidR="00B02B27" w:rsidRPr="006D650F">
        <w:rPr>
          <w:rFonts w:asciiTheme="minorBidi" w:hAnsiTheme="minorBidi" w:cstheme="minorBidi"/>
          <w:rtl/>
        </w:rPr>
        <w:t>ש</w:t>
      </w:r>
      <w:r w:rsidRPr="006D650F">
        <w:rPr>
          <w:rFonts w:asciiTheme="minorBidi" w:hAnsiTheme="minorBidi" w:cstheme="minorBidi"/>
          <w:rtl/>
        </w:rPr>
        <w:t>במשרד האוצר</w:t>
      </w:r>
      <w:r w:rsidR="00980BA9" w:rsidRPr="006D650F">
        <w:rPr>
          <w:rFonts w:asciiTheme="minorBidi" w:hAnsiTheme="minorBidi" w:cstheme="minorBidi"/>
          <w:rtl/>
        </w:rPr>
        <w:t>;</w:t>
      </w:r>
    </w:p>
    <w:p w14:paraId="4FEA9984" w14:textId="77777777" w:rsidR="00065B3A" w:rsidRPr="006D650F" w:rsidRDefault="00065B3A"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008A369A" w:rsidRPr="006D650F">
        <w:rPr>
          <w:rFonts w:asciiTheme="minorBidi" w:hAnsiTheme="minorBidi" w:cstheme="minorBidi"/>
          <w:b/>
          <w:bCs/>
          <w:rtl/>
        </w:rPr>
        <w:t>ה</w:t>
      </w:r>
      <w:r w:rsidRPr="006D650F">
        <w:rPr>
          <w:rFonts w:asciiTheme="minorBidi" w:hAnsiTheme="minorBidi" w:cstheme="minorBidi"/>
          <w:b/>
          <w:bCs/>
          <w:rtl/>
        </w:rPr>
        <w:t>קבוצ</w:t>
      </w:r>
      <w:r w:rsidR="008A369A" w:rsidRPr="006D650F">
        <w:rPr>
          <w:rFonts w:asciiTheme="minorBidi" w:hAnsiTheme="minorBidi" w:cstheme="minorBidi"/>
          <w:b/>
          <w:bCs/>
          <w:rtl/>
        </w:rPr>
        <w:t>ה</w:t>
      </w:r>
      <w:r w:rsidRPr="006D650F">
        <w:rPr>
          <w:rFonts w:asciiTheme="minorBidi" w:hAnsiTheme="minorBidi" w:cstheme="minorBidi"/>
          <w:rtl/>
        </w:rPr>
        <w:t>":</w:t>
      </w:r>
      <w:r w:rsidRPr="006D650F">
        <w:rPr>
          <w:rFonts w:asciiTheme="minorBidi" w:hAnsiTheme="minorBidi" w:cstheme="minorBidi"/>
          <w:rtl/>
        </w:rPr>
        <w:tab/>
      </w:r>
      <w:r w:rsidR="00537130" w:rsidRPr="006D650F">
        <w:rPr>
          <w:rFonts w:asciiTheme="minorBidi" w:hAnsiTheme="minorBidi" w:cstheme="minorBidi"/>
          <w:rtl/>
        </w:rPr>
        <w:t>החברה</w:t>
      </w:r>
      <w:r w:rsidR="00B95A5E" w:rsidRPr="006D650F">
        <w:rPr>
          <w:rFonts w:asciiTheme="minorBidi" w:hAnsiTheme="minorBidi" w:cstheme="minorBidi"/>
          <w:rtl/>
        </w:rPr>
        <w:t xml:space="preserve"> </w:t>
      </w:r>
      <w:r w:rsidR="00406974" w:rsidRPr="006D650F">
        <w:rPr>
          <w:rFonts w:asciiTheme="minorBidi" w:hAnsiTheme="minorBidi" w:cstheme="minorBidi"/>
          <w:rtl/>
        </w:rPr>
        <w:t>והחברות הנמצאות בשליטתה</w:t>
      </w:r>
      <w:r w:rsidR="00B02B27" w:rsidRPr="006D650F">
        <w:rPr>
          <w:rFonts w:asciiTheme="minorBidi" w:hAnsiTheme="minorBidi" w:cstheme="minorBidi"/>
          <w:rtl/>
        </w:rPr>
        <w:t>,</w:t>
      </w:r>
      <w:r w:rsidR="00406974" w:rsidRPr="006D650F">
        <w:rPr>
          <w:rFonts w:asciiTheme="minorBidi" w:hAnsiTheme="minorBidi" w:cstheme="minorBidi"/>
          <w:rtl/>
        </w:rPr>
        <w:t xml:space="preserve"> כפי </w:t>
      </w:r>
      <w:r w:rsidR="007E39DD" w:rsidRPr="006D650F">
        <w:rPr>
          <w:rFonts w:asciiTheme="minorBidi" w:hAnsiTheme="minorBidi" w:cstheme="minorBidi"/>
          <w:rtl/>
        </w:rPr>
        <w:t xml:space="preserve">שתהיינה </w:t>
      </w:r>
      <w:r w:rsidR="00406974" w:rsidRPr="006D650F">
        <w:rPr>
          <w:rFonts w:asciiTheme="minorBidi" w:hAnsiTheme="minorBidi" w:cstheme="minorBidi"/>
          <w:rtl/>
        </w:rPr>
        <w:t>מעת לעת</w:t>
      </w:r>
      <w:r w:rsidR="00980BA9" w:rsidRPr="006D650F">
        <w:rPr>
          <w:rFonts w:asciiTheme="minorBidi" w:hAnsiTheme="minorBidi" w:cstheme="minorBidi"/>
          <w:rtl/>
        </w:rPr>
        <w:t>;</w:t>
      </w:r>
    </w:p>
    <w:p w14:paraId="76102C00" w14:textId="2E283838" w:rsidR="00250946" w:rsidRPr="006D650F" w:rsidRDefault="00250946"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b/>
          <w:bCs/>
          <w:rtl/>
        </w:rPr>
        <w:t>"רווח חיתומי"</w:t>
      </w:r>
      <w:r w:rsidRPr="006D650F">
        <w:rPr>
          <w:rFonts w:asciiTheme="minorBidi" w:hAnsiTheme="minorBidi" w:cstheme="minorBidi"/>
          <w:rtl/>
        </w:rPr>
        <w:t>:</w:t>
      </w:r>
      <w:r w:rsidRPr="006D650F">
        <w:rPr>
          <w:rFonts w:asciiTheme="minorBidi" w:hAnsiTheme="minorBidi" w:cstheme="minorBidi"/>
          <w:rtl/>
        </w:rPr>
        <w:tab/>
      </w:r>
      <w:r w:rsidR="002701DB" w:rsidRPr="006D650F">
        <w:rPr>
          <w:rFonts w:asciiTheme="minorBidi" w:hAnsiTheme="minorBidi" w:cstheme="minorBidi"/>
          <w:rtl/>
        </w:rPr>
        <w:t>רווח כולל לפני מסים על הכנסה</w:t>
      </w:r>
      <w:r w:rsidR="00F13D11">
        <w:rPr>
          <w:rFonts w:asciiTheme="minorBidi" w:hAnsiTheme="minorBidi" w:cstheme="minorBidi" w:hint="cs"/>
          <w:rtl/>
        </w:rPr>
        <w:t xml:space="preserve"> על פי דוחות כספיים שנתיים מבוקרים ומאוחדים </w:t>
      </w:r>
      <w:r w:rsidR="002701DB" w:rsidRPr="006D650F">
        <w:rPr>
          <w:rFonts w:asciiTheme="minorBidi" w:hAnsiTheme="minorBidi" w:cstheme="minorBidi"/>
          <w:rtl/>
        </w:rPr>
        <w:t>בניכוי הכנסות מהשקעות, לרבות רווח כולל אחר, שאינן מיוחסות לפוליסות משתתפות ברווחים ובנטרול הוצאות/הכנסות אשר לא מיוחסות למגזרי פעילות (דמי ניהול, הוצאות/הכנסות אחרות והוצאות מימון)</w:t>
      </w:r>
      <w:r w:rsidR="00A760A7" w:rsidRPr="006D650F">
        <w:rPr>
          <w:rFonts w:asciiTheme="minorBidi" w:hAnsiTheme="minorBidi" w:cstheme="minorBidi"/>
          <w:rtl/>
        </w:rPr>
        <w:t>;</w:t>
      </w:r>
    </w:p>
    <w:p w14:paraId="6574EE0A" w14:textId="77777777" w:rsidR="00DD4FFD" w:rsidRPr="006D650F" w:rsidRDefault="00DD4FFD"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 xml:space="preserve">רווח </w:t>
      </w:r>
      <w:r w:rsidR="00675452" w:rsidRPr="006D650F">
        <w:rPr>
          <w:rFonts w:asciiTheme="minorBidi" w:hAnsiTheme="minorBidi" w:cstheme="minorBidi"/>
          <w:b/>
          <w:bCs/>
          <w:rtl/>
        </w:rPr>
        <w:t>כולל</w:t>
      </w:r>
      <w:r w:rsidRPr="006D650F">
        <w:rPr>
          <w:rFonts w:asciiTheme="minorBidi" w:hAnsiTheme="minorBidi" w:cstheme="minorBidi"/>
          <w:rtl/>
        </w:rPr>
        <w:t xml:space="preserve">": </w:t>
      </w:r>
      <w:r w:rsidRPr="006D650F">
        <w:rPr>
          <w:rFonts w:asciiTheme="minorBidi" w:hAnsiTheme="minorBidi" w:cstheme="minorBidi"/>
          <w:rtl/>
        </w:rPr>
        <w:tab/>
        <w:t xml:space="preserve">רווח </w:t>
      </w:r>
      <w:r w:rsidR="00F453E1" w:rsidRPr="006D650F">
        <w:rPr>
          <w:rFonts w:asciiTheme="minorBidi" w:hAnsiTheme="minorBidi" w:cstheme="minorBidi"/>
          <w:rtl/>
        </w:rPr>
        <w:t xml:space="preserve">כולל </w:t>
      </w:r>
      <w:r w:rsidRPr="006D650F">
        <w:rPr>
          <w:rFonts w:asciiTheme="minorBidi" w:hAnsiTheme="minorBidi" w:cstheme="minorBidi"/>
          <w:rtl/>
        </w:rPr>
        <w:t>שנתי מאוחד של החברה לפני מס, בהתאם לדוחות הכספיים השנתיים</w:t>
      </w:r>
      <w:r w:rsidR="00BE5442" w:rsidRPr="006D650F">
        <w:rPr>
          <w:rFonts w:asciiTheme="minorBidi" w:hAnsiTheme="minorBidi" w:cstheme="minorBidi"/>
          <w:rtl/>
        </w:rPr>
        <w:t xml:space="preserve"> המאוחדים</w:t>
      </w:r>
      <w:r w:rsidR="007E39DD" w:rsidRPr="006D650F">
        <w:rPr>
          <w:rFonts w:asciiTheme="minorBidi" w:hAnsiTheme="minorBidi" w:cstheme="minorBidi"/>
          <w:rtl/>
        </w:rPr>
        <w:t xml:space="preserve"> המבוקרים</w:t>
      </w:r>
      <w:r w:rsidRPr="006D650F">
        <w:rPr>
          <w:rFonts w:asciiTheme="minorBidi" w:hAnsiTheme="minorBidi" w:cstheme="minorBidi"/>
          <w:rtl/>
        </w:rPr>
        <w:t xml:space="preserve">; </w:t>
      </w:r>
    </w:p>
    <w:p w14:paraId="51DCE127" w14:textId="77777777" w:rsidR="007E5E2C" w:rsidRPr="006D650F" w:rsidRDefault="007E5E2C" w:rsidP="006D650F">
      <w:pPr>
        <w:ind w:left="3543" w:hanging="3544"/>
        <w:rPr>
          <w:rFonts w:asciiTheme="minorBidi" w:hAnsiTheme="minorBidi" w:cstheme="minorBidi"/>
          <w:b/>
          <w:bCs/>
          <w:lang w:eastAsia="en-US"/>
        </w:rPr>
      </w:pPr>
      <w:r w:rsidRPr="006D650F">
        <w:rPr>
          <w:rFonts w:asciiTheme="minorBidi" w:hAnsiTheme="minorBidi" w:cstheme="minorBidi"/>
          <w:b/>
          <w:bCs/>
          <w:rtl/>
          <w:lang w:eastAsia="en-US"/>
        </w:rPr>
        <w:t>"רכיב משתנה"</w:t>
      </w:r>
      <w:r w:rsidR="00943DC1" w:rsidRPr="006D650F">
        <w:rPr>
          <w:rFonts w:asciiTheme="minorBidi" w:hAnsiTheme="minorBidi" w:cstheme="minorBidi"/>
          <w:rtl/>
          <w:lang w:eastAsia="en-US"/>
        </w:rPr>
        <w:t>:</w:t>
      </w:r>
      <w:r w:rsidRPr="006D650F">
        <w:rPr>
          <w:rFonts w:asciiTheme="minorBidi" w:hAnsiTheme="minorBidi" w:cstheme="minorBidi"/>
          <w:rtl/>
          <w:lang w:eastAsia="en-US"/>
        </w:rPr>
        <w:t xml:space="preserve"> </w:t>
      </w:r>
      <w:r w:rsidRPr="006D650F">
        <w:rPr>
          <w:rFonts w:asciiTheme="minorBidi" w:hAnsiTheme="minorBidi" w:cstheme="minorBidi"/>
          <w:rtl/>
          <w:lang w:eastAsia="en-US"/>
        </w:rPr>
        <w:tab/>
        <w:t>רכיב בתגמול שאינו רכיב קבוע</w:t>
      </w:r>
      <w:r w:rsidR="002470F5" w:rsidRPr="006D650F">
        <w:rPr>
          <w:rFonts w:asciiTheme="minorBidi" w:hAnsiTheme="minorBidi" w:cstheme="minorBidi"/>
          <w:rtl/>
          <w:lang w:eastAsia="en-US"/>
        </w:rPr>
        <w:t>;</w:t>
      </w:r>
      <w:r w:rsidRPr="006D650F">
        <w:rPr>
          <w:rFonts w:asciiTheme="minorBidi" w:hAnsiTheme="minorBidi" w:cstheme="minorBidi"/>
          <w:b/>
          <w:bCs/>
          <w:rtl/>
          <w:lang w:eastAsia="en-US"/>
        </w:rPr>
        <w:t xml:space="preserve">  </w:t>
      </w:r>
    </w:p>
    <w:p w14:paraId="21B6881C" w14:textId="77777777" w:rsidR="007E5E2C" w:rsidRPr="006D650F" w:rsidRDefault="007E5E2C" w:rsidP="006D650F">
      <w:pPr>
        <w:ind w:left="3543" w:hanging="3544"/>
        <w:rPr>
          <w:rFonts w:asciiTheme="minorBidi" w:hAnsiTheme="minorBidi" w:cstheme="minorBidi"/>
          <w:color w:val="auto"/>
          <w:rtl/>
          <w:lang w:eastAsia="en-US"/>
        </w:rPr>
      </w:pPr>
      <w:r w:rsidRPr="006D650F">
        <w:rPr>
          <w:rFonts w:asciiTheme="minorBidi" w:hAnsiTheme="minorBidi" w:cstheme="minorBidi"/>
          <w:b/>
          <w:bCs/>
          <w:rtl/>
          <w:lang w:eastAsia="en-US"/>
        </w:rPr>
        <w:t>"רכיב קבוע"</w:t>
      </w:r>
      <w:r w:rsidR="00943DC1" w:rsidRPr="006D650F">
        <w:rPr>
          <w:rFonts w:asciiTheme="minorBidi" w:hAnsiTheme="minorBidi" w:cstheme="minorBidi"/>
          <w:rtl/>
          <w:lang w:eastAsia="en-US"/>
        </w:rPr>
        <w:t>:</w:t>
      </w:r>
      <w:r w:rsidRPr="006D650F">
        <w:rPr>
          <w:rFonts w:asciiTheme="minorBidi" w:hAnsiTheme="minorBidi" w:cstheme="minorBidi"/>
          <w:b/>
          <w:bCs/>
          <w:rtl/>
          <w:lang w:eastAsia="en-US"/>
        </w:rPr>
        <w:t xml:space="preserve"> </w:t>
      </w:r>
      <w:r w:rsidRPr="006D650F">
        <w:rPr>
          <w:rFonts w:asciiTheme="minorBidi" w:hAnsiTheme="minorBidi" w:cstheme="minorBidi"/>
          <w:rtl/>
          <w:lang w:eastAsia="en-US"/>
        </w:rPr>
        <w:tab/>
        <w:t>רכיב בתגמול שמתקיימים בו כל אלה:</w:t>
      </w:r>
    </w:p>
    <w:p w14:paraId="72906612" w14:textId="77777777" w:rsidR="007E5E2C" w:rsidRPr="006D650F" w:rsidRDefault="007E5E2C" w:rsidP="006D650F">
      <w:pPr>
        <w:numPr>
          <w:ilvl w:val="1"/>
          <w:numId w:val="14"/>
        </w:numPr>
        <w:tabs>
          <w:tab w:val="clear" w:pos="794"/>
        </w:tabs>
        <w:ind w:left="3543" w:firstLine="0"/>
        <w:textAlignment w:val="baseline"/>
        <w:rPr>
          <w:rFonts w:asciiTheme="minorBidi" w:hAnsiTheme="minorBidi" w:cstheme="minorBidi"/>
          <w:lang w:eastAsia="en-US"/>
        </w:rPr>
      </w:pPr>
      <w:r w:rsidRPr="006D650F">
        <w:rPr>
          <w:rFonts w:asciiTheme="minorBidi" w:hAnsiTheme="minorBidi" w:cstheme="minorBidi"/>
          <w:rtl/>
          <w:lang w:eastAsia="en-US"/>
        </w:rPr>
        <w:t>הענקתו אינה מותנית בביצועים;</w:t>
      </w:r>
    </w:p>
    <w:p w14:paraId="28A8C0D1" w14:textId="77777777" w:rsidR="007E5E2C" w:rsidRPr="006D650F" w:rsidRDefault="007E5E2C" w:rsidP="006D650F">
      <w:pPr>
        <w:numPr>
          <w:ilvl w:val="1"/>
          <w:numId w:val="14"/>
        </w:numPr>
        <w:tabs>
          <w:tab w:val="clear" w:pos="794"/>
        </w:tabs>
        <w:ind w:left="3543" w:firstLine="0"/>
        <w:textAlignment w:val="baseline"/>
        <w:rPr>
          <w:rFonts w:asciiTheme="minorBidi" w:hAnsiTheme="minorBidi" w:cstheme="minorBidi"/>
          <w:rtl/>
          <w:lang w:eastAsia="en-US"/>
        </w:rPr>
      </w:pPr>
      <w:r w:rsidRPr="006D650F">
        <w:rPr>
          <w:rFonts w:asciiTheme="minorBidi" w:hAnsiTheme="minorBidi" w:cstheme="minorBidi"/>
          <w:rtl/>
          <w:lang w:eastAsia="en-US"/>
        </w:rPr>
        <w:t>הוא נקבע מראש בהסכם התגמול או בתנאי ההעסקה;</w:t>
      </w:r>
    </w:p>
    <w:p w14:paraId="6CF9EA90" w14:textId="77777777" w:rsidR="007E5E2C" w:rsidRPr="006D650F" w:rsidRDefault="007E5E2C" w:rsidP="006D650F">
      <w:pPr>
        <w:numPr>
          <w:ilvl w:val="1"/>
          <w:numId w:val="14"/>
        </w:numPr>
        <w:tabs>
          <w:tab w:val="clear" w:pos="794"/>
        </w:tabs>
        <w:ind w:left="3543" w:firstLine="0"/>
        <w:textAlignment w:val="baseline"/>
        <w:rPr>
          <w:rFonts w:asciiTheme="minorBidi" w:hAnsiTheme="minorBidi" w:cstheme="minorBidi"/>
          <w:rtl/>
          <w:lang w:eastAsia="en-US"/>
        </w:rPr>
      </w:pPr>
      <w:r w:rsidRPr="006D650F">
        <w:rPr>
          <w:rFonts w:asciiTheme="minorBidi" w:hAnsiTheme="minorBidi" w:cstheme="minorBidi"/>
          <w:rtl/>
          <w:lang w:eastAsia="en-US"/>
        </w:rPr>
        <w:t>סכומו הכספי קבוע;</w:t>
      </w:r>
    </w:p>
    <w:p w14:paraId="4AA891F2" w14:textId="77777777" w:rsidR="007E5E2C" w:rsidRPr="006D650F" w:rsidRDefault="007E5E2C" w:rsidP="006D650F">
      <w:pPr>
        <w:numPr>
          <w:ilvl w:val="1"/>
          <w:numId w:val="14"/>
        </w:numPr>
        <w:tabs>
          <w:tab w:val="clear" w:pos="794"/>
        </w:tabs>
        <w:ind w:left="3543" w:firstLine="0"/>
        <w:textAlignment w:val="baseline"/>
        <w:rPr>
          <w:rFonts w:asciiTheme="minorBidi" w:hAnsiTheme="minorBidi" w:cstheme="minorBidi"/>
          <w:rtl/>
          <w:lang w:eastAsia="en-US"/>
        </w:rPr>
      </w:pPr>
      <w:r w:rsidRPr="006D650F">
        <w:rPr>
          <w:rFonts w:asciiTheme="minorBidi" w:hAnsiTheme="minorBidi" w:cstheme="minorBidi"/>
          <w:rtl/>
          <w:lang w:eastAsia="en-US"/>
        </w:rPr>
        <w:t xml:space="preserve">הוא אינו תשלום מבוסס מניות. </w:t>
      </w:r>
    </w:p>
    <w:p w14:paraId="3FF3BFAA" w14:textId="4273E72B" w:rsidR="00DD4FFD" w:rsidRPr="006D650F" w:rsidRDefault="00DD4FFD"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תשואה על ההון</w:t>
      </w:r>
      <w:r w:rsidRPr="006D650F">
        <w:rPr>
          <w:rFonts w:asciiTheme="minorBidi" w:hAnsiTheme="minorBidi" w:cstheme="minorBidi"/>
          <w:rtl/>
        </w:rPr>
        <w:t>":</w:t>
      </w:r>
      <w:r w:rsidRPr="006D650F">
        <w:rPr>
          <w:rFonts w:asciiTheme="minorBidi" w:hAnsiTheme="minorBidi" w:cstheme="minorBidi"/>
          <w:rtl/>
        </w:rPr>
        <w:tab/>
        <w:t xml:space="preserve">הרווח </w:t>
      </w:r>
      <w:r w:rsidR="00C63A6F" w:rsidRPr="006D650F">
        <w:rPr>
          <w:rFonts w:asciiTheme="minorBidi" w:hAnsiTheme="minorBidi" w:cstheme="minorBidi"/>
          <w:rtl/>
        </w:rPr>
        <w:t xml:space="preserve">הכולל מחולק בהון העצמי המיוחס לבעלי המניות כהגדרתו בכללי החשבונאות המקובלים </w:t>
      </w:r>
      <w:r w:rsidR="00C357CF" w:rsidRPr="006D650F">
        <w:rPr>
          <w:rFonts w:asciiTheme="minorBidi" w:hAnsiTheme="minorBidi" w:cstheme="minorBidi"/>
          <w:rtl/>
        </w:rPr>
        <w:t>וכפי שמוצג ב</w:t>
      </w:r>
      <w:r w:rsidR="00C63A6F" w:rsidRPr="006D650F">
        <w:rPr>
          <w:rFonts w:asciiTheme="minorBidi" w:hAnsiTheme="minorBidi" w:cstheme="minorBidi"/>
          <w:rtl/>
        </w:rPr>
        <w:t xml:space="preserve">דוחות </w:t>
      </w:r>
      <w:r w:rsidR="00F13D11">
        <w:rPr>
          <w:rFonts w:asciiTheme="minorBidi" w:hAnsiTheme="minorBidi" w:cstheme="minorBidi" w:hint="cs"/>
          <w:rtl/>
        </w:rPr>
        <w:t xml:space="preserve">הכספיים </w:t>
      </w:r>
      <w:r w:rsidR="00C357CF" w:rsidRPr="006D650F">
        <w:rPr>
          <w:rFonts w:asciiTheme="minorBidi" w:hAnsiTheme="minorBidi" w:cstheme="minorBidi"/>
          <w:rtl/>
        </w:rPr>
        <w:t>ה</w:t>
      </w:r>
      <w:r w:rsidR="00C63A6F" w:rsidRPr="006D650F">
        <w:rPr>
          <w:rFonts w:asciiTheme="minorBidi" w:hAnsiTheme="minorBidi" w:cstheme="minorBidi"/>
          <w:rtl/>
        </w:rPr>
        <w:t xml:space="preserve">שנתיים </w:t>
      </w:r>
      <w:r w:rsidR="00C357CF" w:rsidRPr="006D650F">
        <w:rPr>
          <w:rFonts w:asciiTheme="minorBidi" w:hAnsiTheme="minorBidi" w:cstheme="minorBidi"/>
          <w:rtl/>
        </w:rPr>
        <w:t>ה</w:t>
      </w:r>
      <w:r w:rsidR="00C63A6F" w:rsidRPr="006D650F">
        <w:rPr>
          <w:rFonts w:asciiTheme="minorBidi" w:hAnsiTheme="minorBidi" w:cstheme="minorBidi"/>
          <w:rtl/>
        </w:rPr>
        <w:t>מאוחדים ו</w:t>
      </w:r>
      <w:r w:rsidR="00C357CF" w:rsidRPr="006D650F">
        <w:rPr>
          <w:rFonts w:asciiTheme="minorBidi" w:hAnsiTheme="minorBidi" w:cstheme="minorBidi"/>
          <w:rtl/>
        </w:rPr>
        <w:t>ה</w:t>
      </w:r>
      <w:r w:rsidR="00C63A6F" w:rsidRPr="006D650F">
        <w:rPr>
          <w:rFonts w:asciiTheme="minorBidi" w:hAnsiTheme="minorBidi" w:cstheme="minorBidi"/>
          <w:rtl/>
        </w:rPr>
        <w:t>מבוקרים של החברה</w:t>
      </w:r>
      <w:r w:rsidR="00A760A7" w:rsidRPr="006D650F">
        <w:rPr>
          <w:rFonts w:asciiTheme="minorBidi" w:hAnsiTheme="minorBidi" w:cstheme="minorBidi"/>
          <w:rtl/>
        </w:rPr>
        <w:t>;</w:t>
      </w:r>
      <w:r w:rsidRPr="006D650F">
        <w:rPr>
          <w:rFonts w:asciiTheme="minorBidi" w:hAnsiTheme="minorBidi" w:cstheme="minorBidi"/>
          <w:rtl/>
        </w:rPr>
        <w:t xml:space="preserve"> </w:t>
      </w:r>
    </w:p>
    <w:p w14:paraId="050CB2EE" w14:textId="77777777" w:rsidR="00F84ABA" w:rsidRPr="006D650F" w:rsidRDefault="00FF1DB4" w:rsidP="006D650F">
      <w:pPr>
        <w:tabs>
          <w:tab w:val="right" w:pos="368"/>
          <w:tab w:val="right" w:pos="935"/>
        </w:tabs>
        <w:ind w:left="3600" w:hanging="3600"/>
        <w:rPr>
          <w:rFonts w:asciiTheme="minorBidi" w:hAnsiTheme="minorBidi" w:cstheme="minorBidi"/>
          <w:highlight w:val="yellow"/>
          <w:rtl/>
        </w:rPr>
      </w:pPr>
      <w:r w:rsidRPr="006D650F">
        <w:rPr>
          <w:rFonts w:asciiTheme="minorBidi" w:hAnsiTheme="minorBidi" w:cstheme="minorBidi"/>
          <w:rtl/>
        </w:rPr>
        <w:t>"</w:t>
      </w:r>
      <w:r w:rsidRPr="006D650F">
        <w:rPr>
          <w:rFonts w:asciiTheme="minorBidi" w:hAnsiTheme="minorBidi" w:cstheme="minorBidi"/>
          <w:b/>
          <w:bCs/>
          <w:rtl/>
        </w:rPr>
        <w:t xml:space="preserve">שינוי לא מהותי בתנאי התגמול </w:t>
      </w:r>
      <w:r w:rsidR="00F84ABA" w:rsidRPr="006D650F">
        <w:rPr>
          <w:rFonts w:asciiTheme="minorBidi" w:hAnsiTheme="minorBidi" w:cstheme="minorBidi"/>
          <w:b/>
          <w:bCs/>
          <w:rtl/>
        </w:rPr>
        <w:tab/>
      </w:r>
      <w:r w:rsidR="00F84ABA" w:rsidRPr="006D650F">
        <w:rPr>
          <w:rFonts w:asciiTheme="minorBidi" w:hAnsiTheme="minorBidi" w:cstheme="minorBidi"/>
          <w:rtl/>
        </w:rPr>
        <w:t>שינוי שאינו עולה על 5% מהתגמול לשנה</w:t>
      </w:r>
      <w:r w:rsidR="00A760A7" w:rsidRPr="006D650F">
        <w:rPr>
          <w:rFonts w:asciiTheme="minorBidi" w:hAnsiTheme="minorBidi" w:cstheme="minorBidi"/>
          <w:rtl/>
        </w:rPr>
        <w:t>;</w:t>
      </w:r>
      <w:r w:rsidR="00F84ABA" w:rsidRPr="006D650F">
        <w:rPr>
          <w:rFonts w:asciiTheme="minorBidi" w:hAnsiTheme="minorBidi" w:cstheme="minorBidi"/>
          <w:rtl/>
        </w:rPr>
        <w:t xml:space="preserve"> </w:t>
      </w:r>
    </w:p>
    <w:p w14:paraId="53390397" w14:textId="77777777" w:rsidR="00F84ABA" w:rsidRPr="006D650F" w:rsidRDefault="00F84ABA" w:rsidP="006D650F">
      <w:pPr>
        <w:tabs>
          <w:tab w:val="right" w:pos="368"/>
          <w:tab w:val="right" w:pos="935"/>
        </w:tabs>
        <w:ind w:left="3600" w:hanging="3600"/>
        <w:rPr>
          <w:rFonts w:asciiTheme="minorBidi" w:hAnsiTheme="minorBidi" w:cstheme="minorBidi"/>
          <w:b/>
          <w:bCs/>
          <w:rtl/>
        </w:rPr>
      </w:pPr>
      <w:r w:rsidRPr="006D650F">
        <w:rPr>
          <w:rFonts w:asciiTheme="minorBidi" w:hAnsiTheme="minorBidi" w:cstheme="minorBidi"/>
          <w:b/>
          <w:bCs/>
          <w:rtl/>
        </w:rPr>
        <w:t xml:space="preserve">של נושא משרה שכפוף למנהל </w:t>
      </w:r>
      <w:r w:rsidRPr="006D650F">
        <w:rPr>
          <w:rFonts w:asciiTheme="minorBidi" w:hAnsiTheme="minorBidi" w:cstheme="minorBidi"/>
          <w:b/>
          <w:bCs/>
          <w:rtl/>
        </w:rPr>
        <w:tab/>
      </w:r>
    </w:p>
    <w:p w14:paraId="4D4B9B5C" w14:textId="77777777" w:rsidR="00FF1DB4" w:rsidRPr="006D650F" w:rsidRDefault="00F84ABA"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b/>
          <w:bCs/>
          <w:rtl/>
        </w:rPr>
        <w:t>הכללי</w:t>
      </w:r>
      <w:r w:rsidRPr="006D650F">
        <w:rPr>
          <w:rFonts w:asciiTheme="minorBidi" w:hAnsiTheme="minorBidi" w:cstheme="minorBidi"/>
          <w:rtl/>
        </w:rPr>
        <w:t>"</w:t>
      </w:r>
      <w:r w:rsidR="004A79FD" w:rsidRPr="006D650F">
        <w:rPr>
          <w:rFonts w:asciiTheme="minorBidi" w:hAnsiTheme="minorBidi" w:cstheme="minorBidi"/>
          <w:rtl/>
        </w:rPr>
        <w:t>:</w:t>
      </w:r>
      <w:r w:rsidR="0001574E" w:rsidRPr="006D650F">
        <w:rPr>
          <w:rFonts w:asciiTheme="minorBidi" w:hAnsiTheme="minorBidi" w:cstheme="minorBidi"/>
          <w:rtl/>
        </w:rPr>
        <w:tab/>
      </w:r>
    </w:p>
    <w:p w14:paraId="6893FAA7" w14:textId="77777777" w:rsidR="00027EC9" w:rsidRPr="006D650F" w:rsidRDefault="00CF0A17"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שכר</w:t>
      </w:r>
      <w:r w:rsidR="002E00BD" w:rsidRPr="006D650F">
        <w:rPr>
          <w:rFonts w:asciiTheme="minorBidi" w:hAnsiTheme="minorBidi" w:cstheme="minorBidi"/>
          <w:b/>
          <w:bCs/>
          <w:rtl/>
        </w:rPr>
        <w:t xml:space="preserve"> ב</w:t>
      </w:r>
      <w:r w:rsidR="00E86345" w:rsidRPr="006D650F">
        <w:rPr>
          <w:rFonts w:asciiTheme="minorBidi" w:hAnsiTheme="minorBidi" w:cstheme="minorBidi"/>
          <w:b/>
          <w:bCs/>
          <w:rtl/>
        </w:rPr>
        <w:t>רוטו</w:t>
      </w:r>
      <w:r w:rsidRPr="006D650F">
        <w:rPr>
          <w:rFonts w:asciiTheme="minorBidi" w:hAnsiTheme="minorBidi" w:cstheme="minorBidi"/>
          <w:rtl/>
        </w:rPr>
        <w:t>"</w:t>
      </w:r>
      <w:r w:rsidR="000F7CDE" w:rsidRPr="006D650F">
        <w:rPr>
          <w:rFonts w:asciiTheme="minorBidi" w:hAnsiTheme="minorBidi" w:cstheme="minorBidi"/>
          <w:rtl/>
        </w:rPr>
        <w:t>:</w:t>
      </w:r>
      <w:r w:rsidRPr="006D650F">
        <w:rPr>
          <w:rFonts w:asciiTheme="minorBidi" w:hAnsiTheme="minorBidi" w:cstheme="minorBidi"/>
          <w:rtl/>
        </w:rPr>
        <w:t xml:space="preserve"> </w:t>
      </w:r>
      <w:r w:rsidR="00D237E8" w:rsidRPr="006D650F">
        <w:rPr>
          <w:rFonts w:asciiTheme="minorBidi" w:hAnsiTheme="minorBidi" w:cstheme="minorBidi"/>
          <w:rtl/>
        </w:rPr>
        <w:tab/>
      </w:r>
      <w:r w:rsidRPr="006D650F">
        <w:rPr>
          <w:rFonts w:asciiTheme="minorBidi" w:hAnsiTheme="minorBidi" w:cstheme="minorBidi"/>
          <w:rtl/>
        </w:rPr>
        <w:t>ההכנסה שבעדה משולמים דמי ביטוח לאומי לפי פרק ט"ו לחוק הביטוח הלאומי [נוסח משולב], התשנ"ה-1995;</w:t>
      </w:r>
      <w:r w:rsidR="008A369A" w:rsidRPr="006D650F">
        <w:rPr>
          <w:rFonts w:asciiTheme="minorBidi" w:hAnsiTheme="minorBidi" w:cstheme="minorBidi"/>
          <w:rtl/>
        </w:rPr>
        <w:t xml:space="preserve"> </w:t>
      </w:r>
    </w:p>
    <w:p w14:paraId="1003B788" w14:textId="77777777" w:rsidR="00CD5442" w:rsidRPr="006D650F" w:rsidRDefault="00CD5442"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שכר חציוני</w:t>
      </w:r>
      <w:r w:rsidRPr="006D650F">
        <w:rPr>
          <w:rFonts w:asciiTheme="minorBidi" w:hAnsiTheme="minorBidi" w:cstheme="minorBidi"/>
          <w:rtl/>
        </w:rPr>
        <w:t>"</w:t>
      </w:r>
      <w:r w:rsidRPr="006D650F">
        <w:rPr>
          <w:rFonts w:asciiTheme="minorBidi" w:hAnsiTheme="minorBidi" w:cstheme="minorBidi"/>
          <w:rtl/>
        </w:rPr>
        <w:tab/>
      </w:r>
      <w:r w:rsidR="0070009C" w:rsidRPr="006D650F">
        <w:rPr>
          <w:rFonts w:asciiTheme="minorBidi" w:hAnsiTheme="minorBidi" w:cstheme="minorBidi"/>
          <w:rtl/>
        </w:rPr>
        <w:t xml:space="preserve">רמת שכר אשר </w:t>
      </w:r>
      <w:r w:rsidR="00BE5442" w:rsidRPr="006D650F">
        <w:rPr>
          <w:rFonts w:asciiTheme="minorBidi" w:hAnsiTheme="minorBidi" w:cstheme="minorBidi"/>
          <w:rtl/>
        </w:rPr>
        <w:t>כ</w:t>
      </w:r>
      <w:r w:rsidR="0070009C" w:rsidRPr="006D650F">
        <w:rPr>
          <w:rFonts w:asciiTheme="minorBidi" w:hAnsiTheme="minorBidi" w:cstheme="minorBidi"/>
          <w:rtl/>
        </w:rPr>
        <w:t>מחצית מעובדי החברה</w:t>
      </w:r>
      <w:r w:rsidR="00B02B27" w:rsidRPr="006D650F">
        <w:rPr>
          <w:rFonts w:asciiTheme="minorBidi" w:hAnsiTheme="minorBidi" w:cstheme="minorBidi"/>
          <w:rtl/>
        </w:rPr>
        <w:t xml:space="preserve"> (לרבות עובדי קבלן המועסקים אצל החברה)</w:t>
      </w:r>
      <w:r w:rsidR="0070009C" w:rsidRPr="006D650F">
        <w:rPr>
          <w:rFonts w:asciiTheme="minorBidi" w:hAnsiTheme="minorBidi" w:cstheme="minorBidi"/>
          <w:rtl/>
        </w:rPr>
        <w:t xml:space="preserve"> משתכרים יותר ממנה ומחציתם פחות ממנה, </w:t>
      </w:r>
      <w:r w:rsidRPr="006D650F">
        <w:rPr>
          <w:rFonts w:asciiTheme="minorBidi" w:hAnsiTheme="minorBidi" w:cstheme="minorBidi"/>
          <w:rtl/>
        </w:rPr>
        <w:t>כפי שנמדד בראשית כל שנה קלנדרית</w:t>
      </w:r>
      <w:r w:rsidR="0070009C" w:rsidRPr="006D650F">
        <w:rPr>
          <w:rFonts w:asciiTheme="minorBidi" w:hAnsiTheme="minorBidi" w:cstheme="minorBidi"/>
          <w:rtl/>
        </w:rPr>
        <w:t>,</w:t>
      </w:r>
      <w:r w:rsidRPr="006D650F">
        <w:rPr>
          <w:rFonts w:asciiTheme="minorBidi" w:hAnsiTheme="minorBidi" w:cstheme="minorBidi"/>
          <w:rtl/>
        </w:rPr>
        <w:t xml:space="preserve"> או במועד אישור תנאי הכהונה וההעסקה של אותו נושא משרה – לפי המאוחר</w:t>
      </w:r>
      <w:r w:rsidR="00642D9C" w:rsidRPr="006D650F">
        <w:rPr>
          <w:rFonts w:asciiTheme="minorBidi" w:hAnsiTheme="minorBidi" w:cstheme="minorBidi"/>
          <w:rtl/>
        </w:rPr>
        <w:t xml:space="preserve">, </w:t>
      </w:r>
      <w:r w:rsidR="0034303E" w:rsidRPr="006D650F">
        <w:rPr>
          <w:rFonts w:asciiTheme="minorBidi" w:hAnsiTheme="minorBidi" w:cstheme="minorBidi"/>
          <w:rtl/>
        </w:rPr>
        <w:t xml:space="preserve">לאחר התאמת בסיס ההשוואה </w:t>
      </w:r>
      <w:r w:rsidR="00642D9C" w:rsidRPr="006D650F">
        <w:rPr>
          <w:rFonts w:asciiTheme="minorBidi" w:hAnsiTheme="minorBidi" w:cstheme="minorBidi"/>
          <w:rtl/>
        </w:rPr>
        <w:t>ל</w:t>
      </w:r>
      <w:r w:rsidR="0034303E" w:rsidRPr="006D650F">
        <w:rPr>
          <w:rFonts w:asciiTheme="minorBidi" w:hAnsiTheme="minorBidi" w:cstheme="minorBidi"/>
          <w:rtl/>
        </w:rPr>
        <w:t xml:space="preserve">שכר </w:t>
      </w:r>
      <w:r w:rsidR="00642D9C" w:rsidRPr="006D650F">
        <w:rPr>
          <w:rFonts w:asciiTheme="minorBidi" w:hAnsiTheme="minorBidi" w:cstheme="minorBidi"/>
          <w:rtl/>
        </w:rPr>
        <w:t>משרה מלאה</w:t>
      </w:r>
      <w:r w:rsidRPr="006D650F">
        <w:rPr>
          <w:rFonts w:asciiTheme="minorBidi" w:hAnsiTheme="minorBidi" w:cstheme="minorBidi"/>
          <w:rtl/>
        </w:rPr>
        <w:t>;</w:t>
      </w:r>
    </w:p>
    <w:p w14:paraId="79A48E3B" w14:textId="77777777" w:rsidR="004E62E6" w:rsidRPr="006D650F" w:rsidRDefault="004E62E6"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תקנות הגמול</w:t>
      </w:r>
      <w:r w:rsidRPr="006D650F">
        <w:rPr>
          <w:rFonts w:asciiTheme="minorBidi" w:hAnsiTheme="minorBidi" w:cstheme="minorBidi"/>
          <w:rtl/>
        </w:rPr>
        <w:t>"</w:t>
      </w:r>
      <w:r w:rsidR="000F7CDE" w:rsidRPr="006D650F">
        <w:rPr>
          <w:rFonts w:asciiTheme="minorBidi" w:hAnsiTheme="minorBidi" w:cstheme="minorBidi"/>
          <w:rtl/>
        </w:rPr>
        <w:t>:</w:t>
      </w:r>
      <w:r w:rsidRPr="006D650F">
        <w:rPr>
          <w:rFonts w:asciiTheme="minorBidi" w:hAnsiTheme="minorBidi" w:cstheme="minorBidi"/>
          <w:rtl/>
        </w:rPr>
        <w:tab/>
        <w:t>תקנות החברות (כללים בדבר גמול והוצאות דירקטור חיצוני), תש"ס</w:t>
      </w:r>
      <w:r w:rsidR="00417EDF" w:rsidRPr="006D650F">
        <w:rPr>
          <w:rFonts w:asciiTheme="minorBidi" w:hAnsiTheme="minorBidi" w:cstheme="minorBidi"/>
          <w:rtl/>
        </w:rPr>
        <w:t>-</w:t>
      </w:r>
      <w:r w:rsidRPr="006D650F">
        <w:rPr>
          <w:rFonts w:asciiTheme="minorBidi" w:hAnsiTheme="minorBidi" w:cstheme="minorBidi"/>
          <w:rtl/>
        </w:rPr>
        <w:t>2000</w:t>
      </w:r>
      <w:r w:rsidR="00A760A7" w:rsidRPr="006D650F">
        <w:rPr>
          <w:rFonts w:asciiTheme="minorBidi" w:hAnsiTheme="minorBidi" w:cstheme="minorBidi"/>
          <w:rtl/>
        </w:rPr>
        <w:t>;</w:t>
      </w:r>
    </w:p>
    <w:p w14:paraId="38F1659F" w14:textId="53FFDB9F" w:rsidR="009A6265" w:rsidRPr="006D650F" w:rsidRDefault="009A6265"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lastRenderedPageBreak/>
        <w:t>"</w:t>
      </w:r>
      <w:r w:rsidRPr="006D650F">
        <w:rPr>
          <w:rFonts w:asciiTheme="minorBidi" w:hAnsiTheme="minorBidi" w:cstheme="minorBidi"/>
          <w:b/>
          <w:bCs/>
          <w:rtl/>
        </w:rPr>
        <w:t>תוכנית עבודה</w:t>
      </w:r>
      <w:r w:rsidRPr="006D650F">
        <w:rPr>
          <w:rFonts w:asciiTheme="minorBidi" w:hAnsiTheme="minorBidi" w:cstheme="minorBidi"/>
          <w:rtl/>
        </w:rPr>
        <w:t>"</w:t>
      </w:r>
      <w:r w:rsidR="00943DC1" w:rsidRPr="006D650F">
        <w:rPr>
          <w:rFonts w:asciiTheme="minorBidi" w:hAnsiTheme="minorBidi" w:cstheme="minorBidi"/>
          <w:rtl/>
        </w:rPr>
        <w:t>:</w:t>
      </w:r>
      <w:r w:rsidRPr="006D650F">
        <w:rPr>
          <w:rFonts w:asciiTheme="minorBidi" w:hAnsiTheme="minorBidi" w:cstheme="minorBidi"/>
          <w:rtl/>
        </w:rPr>
        <w:tab/>
        <w:t xml:space="preserve">תוכנית עבודה שנתית כפי </w:t>
      </w:r>
      <w:r w:rsidR="001F3956" w:rsidRPr="006D650F">
        <w:rPr>
          <w:rFonts w:asciiTheme="minorBidi" w:hAnsiTheme="minorBidi" w:cstheme="minorBidi"/>
          <w:rtl/>
        </w:rPr>
        <w:t>ש</w:t>
      </w:r>
      <w:r w:rsidRPr="006D650F">
        <w:rPr>
          <w:rFonts w:asciiTheme="minorBidi" w:hAnsiTheme="minorBidi" w:cstheme="minorBidi"/>
          <w:rtl/>
        </w:rPr>
        <w:t>אושר</w:t>
      </w:r>
      <w:r w:rsidR="00FB03BA" w:rsidRPr="006D650F">
        <w:rPr>
          <w:rFonts w:asciiTheme="minorBidi" w:hAnsiTheme="minorBidi" w:cstheme="minorBidi"/>
          <w:rtl/>
        </w:rPr>
        <w:t>ה</w:t>
      </w:r>
      <w:r w:rsidRPr="006D650F">
        <w:rPr>
          <w:rFonts w:asciiTheme="minorBidi" w:hAnsiTheme="minorBidi" w:cstheme="minorBidi"/>
          <w:rtl/>
        </w:rPr>
        <w:t xml:space="preserve"> </w:t>
      </w:r>
      <w:r w:rsidR="00FB03BA" w:rsidRPr="006D650F">
        <w:rPr>
          <w:rFonts w:asciiTheme="minorBidi" w:hAnsiTheme="minorBidi" w:cstheme="minorBidi"/>
          <w:rtl/>
        </w:rPr>
        <w:t xml:space="preserve">בדירקטוריון החברה </w:t>
      </w:r>
      <w:r w:rsidRPr="006D650F">
        <w:rPr>
          <w:rFonts w:asciiTheme="minorBidi" w:hAnsiTheme="minorBidi" w:cstheme="minorBidi"/>
          <w:rtl/>
        </w:rPr>
        <w:t>סמוך ל</w:t>
      </w:r>
      <w:r w:rsidR="0034303E" w:rsidRPr="006D650F">
        <w:rPr>
          <w:rFonts w:asciiTheme="minorBidi" w:hAnsiTheme="minorBidi" w:cstheme="minorBidi"/>
          <w:rtl/>
        </w:rPr>
        <w:t>תחילת</w:t>
      </w:r>
      <w:r w:rsidRPr="006D650F">
        <w:rPr>
          <w:rFonts w:asciiTheme="minorBidi" w:hAnsiTheme="minorBidi" w:cstheme="minorBidi"/>
          <w:rtl/>
        </w:rPr>
        <w:t xml:space="preserve"> כל שנה קלנדרית ביחס לאותה שנה</w:t>
      </w:r>
      <w:r w:rsidR="00063D59" w:rsidRPr="006D650F">
        <w:rPr>
          <w:rFonts w:asciiTheme="minorBidi" w:hAnsiTheme="minorBidi" w:cstheme="minorBidi"/>
          <w:rtl/>
        </w:rPr>
        <w:t xml:space="preserve"> </w:t>
      </w:r>
      <w:r w:rsidR="005C6A37" w:rsidRPr="006D650F">
        <w:rPr>
          <w:rFonts w:asciiTheme="minorBidi" w:hAnsiTheme="minorBidi" w:cstheme="minorBidi"/>
          <w:rtl/>
        </w:rPr>
        <w:t xml:space="preserve">ולא יאוחר מסוף רבעון ראשון של </w:t>
      </w:r>
      <w:r w:rsidR="000D0D11" w:rsidRPr="006D650F">
        <w:rPr>
          <w:rFonts w:asciiTheme="minorBidi" w:hAnsiTheme="minorBidi" w:cstheme="minorBidi"/>
          <w:rtl/>
        </w:rPr>
        <w:t xml:space="preserve">אותה </w:t>
      </w:r>
      <w:r w:rsidR="00E15EDE">
        <w:rPr>
          <w:rFonts w:asciiTheme="minorBidi" w:hAnsiTheme="minorBidi" w:cstheme="minorBidi" w:hint="cs"/>
          <w:rtl/>
        </w:rPr>
        <w:t xml:space="preserve">שנה </w:t>
      </w:r>
      <w:r w:rsidR="00F13D11">
        <w:rPr>
          <w:rFonts w:asciiTheme="minorBidi" w:hAnsiTheme="minorBidi" w:cstheme="minorBidi" w:hint="cs"/>
          <w:rtl/>
        </w:rPr>
        <w:t>קלנדרית</w:t>
      </w:r>
      <w:r w:rsidR="00A760A7" w:rsidRPr="006D650F">
        <w:rPr>
          <w:rFonts w:asciiTheme="minorBidi" w:hAnsiTheme="minorBidi" w:cstheme="minorBidi"/>
          <w:rtl/>
        </w:rPr>
        <w:t>;</w:t>
      </w:r>
      <w:r w:rsidRPr="006D650F">
        <w:rPr>
          <w:rFonts w:asciiTheme="minorBidi" w:hAnsiTheme="minorBidi" w:cstheme="minorBidi"/>
          <w:rtl/>
        </w:rPr>
        <w:t xml:space="preserve"> </w:t>
      </w:r>
    </w:p>
    <w:p w14:paraId="1FD445BA" w14:textId="77777777" w:rsidR="00E73D2D" w:rsidRPr="006D650F" w:rsidRDefault="00E73D2D" w:rsidP="006D650F">
      <w:pPr>
        <w:tabs>
          <w:tab w:val="right" w:pos="368"/>
          <w:tab w:val="right" w:pos="935"/>
        </w:tabs>
        <w:ind w:left="3600" w:hanging="3600"/>
        <w:rPr>
          <w:rFonts w:asciiTheme="minorBidi" w:hAnsiTheme="minorBidi" w:cstheme="minorBidi"/>
        </w:rPr>
      </w:pPr>
      <w:r w:rsidRPr="006D650F">
        <w:rPr>
          <w:rFonts w:asciiTheme="minorBidi" w:hAnsiTheme="minorBidi" w:cstheme="minorBidi"/>
          <w:rtl/>
        </w:rPr>
        <w:t>"</w:t>
      </w:r>
      <w:r w:rsidRPr="006D650F">
        <w:rPr>
          <w:rFonts w:asciiTheme="minorBidi" w:hAnsiTheme="minorBidi" w:cstheme="minorBidi"/>
          <w:b/>
          <w:bCs/>
          <w:rtl/>
        </w:rPr>
        <w:t>תגמול</w:t>
      </w:r>
      <w:r w:rsidRPr="006D650F">
        <w:rPr>
          <w:rFonts w:asciiTheme="minorBidi" w:hAnsiTheme="minorBidi" w:cstheme="minorBidi"/>
          <w:rtl/>
        </w:rPr>
        <w:t>"</w:t>
      </w:r>
      <w:r w:rsidR="00943DC1" w:rsidRPr="006D650F">
        <w:rPr>
          <w:rFonts w:asciiTheme="minorBidi" w:hAnsiTheme="minorBidi" w:cstheme="minorBidi"/>
          <w:rtl/>
        </w:rPr>
        <w:t>:</w:t>
      </w:r>
      <w:r w:rsidR="00A27531" w:rsidRPr="006D650F">
        <w:rPr>
          <w:rFonts w:asciiTheme="minorBidi" w:hAnsiTheme="minorBidi" w:cstheme="minorBidi"/>
          <w:rtl/>
        </w:rPr>
        <w:tab/>
      </w:r>
      <w:r w:rsidRPr="006D650F">
        <w:rPr>
          <w:rFonts w:asciiTheme="minorBidi" w:hAnsiTheme="minorBidi" w:cstheme="minorBidi"/>
          <w:rtl/>
        </w:rPr>
        <w:tab/>
        <w:t>תנאי כהונה או העסקה, לרבות מתן פטור, ביטוח, התחייבות לשיפוי או שיפוי לפי היתר שיפוי, מענק פרישה או תנאי פרישה אחרים, תשלומי מעביד לזכויות סוציאליות, וכל הטבה, תשלום אחר או התחייבות לתשלום כאמור, הניתנים בשל כהונה או העסקה כאמור</w:t>
      </w:r>
      <w:r w:rsidR="00A760A7" w:rsidRPr="006D650F">
        <w:rPr>
          <w:rFonts w:asciiTheme="minorBidi" w:hAnsiTheme="minorBidi" w:cstheme="minorBidi"/>
          <w:rtl/>
        </w:rPr>
        <w:t>;</w:t>
      </w:r>
    </w:p>
    <w:p w14:paraId="2D83B68E" w14:textId="77777777" w:rsidR="009962AC" w:rsidRPr="006D650F" w:rsidRDefault="00E73D2D"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תוכנית תגמול</w:t>
      </w:r>
      <w:r w:rsidRPr="006D650F">
        <w:rPr>
          <w:rFonts w:asciiTheme="minorBidi" w:hAnsiTheme="minorBidi" w:cstheme="minorBidi"/>
          <w:rtl/>
        </w:rPr>
        <w:t xml:space="preserve">" או </w:t>
      </w:r>
      <w:r w:rsidRPr="006D650F">
        <w:rPr>
          <w:rFonts w:asciiTheme="minorBidi" w:hAnsiTheme="minorBidi" w:cstheme="minorBidi"/>
          <w:b/>
          <w:bCs/>
          <w:rtl/>
          <w:lang w:eastAsia="en-US"/>
        </w:rPr>
        <w:t>"מנגנון תגמול"</w:t>
      </w:r>
      <w:r w:rsidR="00943DC1" w:rsidRPr="006D650F">
        <w:rPr>
          <w:rFonts w:asciiTheme="minorBidi" w:hAnsiTheme="minorBidi" w:cstheme="minorBidi"/>
          <w:rtl/>
          <w:lang w:eastAsia="en-US"/>
        </w:rPr>
        <w:t>:</w:t>
      </w:r>
      <w:r w:rsidRPr="006D650F">
        <w:rPr>
          <w:rFonts w:asciiTheme="minorBidi" w:hAnsiTheme="minorBidi" w:cstheme="minorBidi"/>
          <w:b/>
          <w:bCs/>
          <w:rtl/>
          <w:lang w:eastAsia="en-US"/>
        </w:rPr>
        <w:t xml:space="preserve"> </w:t>
      </w:r>
      <w:r w:rsidRPr="006D650F">
        <w:rPr>
          <w:rFonts w:asciiTheme="minorBidi" w:hAnsiTheme="minorBidi" w:cstheme="minorBidi"/>
          <w:rtl/>
          <w:lang w:eastAsia="en-US"/>
        </w:rPr>
        <w:tab/>
        <w:t>היישום בפועל של מדיניות התגמול לעניין קביעת התגמול</w:t>
      </w:r>
      <w:r w:rsidR="00C80534" w:rsidRPr="006D650F">
        <w:rPr>
          <w:rFonts w:asciiTheme="minorBidi" w:hAnsiTheme="minorBidi" w:cstheme="minorBidi"/>
          <w:rtl/>
          <w:lang w:eastAsia="en-US"/>
        </w:rPr>
        <w:t xml:space="preserve"> לעובד או קבוצת עובדים מסויימת</w:t>
      </w:r>
      <w:r w:rsidRPr="006D650F">
        <w:rPr>
          <w:rFonts w:asciiTheme="minorBidi" w:hAnsiTheme="minorBidi" w:cstheme="minorBidi"/>
          <w:rtl/>
          <w:lang w:eastAsia="en-US"/>
        </w:rPr>
        <w:t>, לרבות הקריטריונים הכמותיים והאיכותיים לתגמול, אופן חישובם ומדידתם</w:t>
      </w:r>
      <w:r w:rsidR="00A760A7" w:rsidRPr="006D650F">
        <w:rPr>
          <w:rFonts w:asciiTheme="minorBidi" w:hAnsiTheme="minorBidi" w:cstheme="minorBidi"/>
          <w:rtl/>
          <w:lang w:eastAsia="en-US"/>
        </w:rPr>
        <w:t>;</w:t>
      </w:r>
    </w:p>
    <w:p w14:paraId="30FF3217" w14:textId="77777777" w:rsidR="00512095" w:rsidRPr="006D650F" w:rsidRDefault="00512095"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תגמול משתנה הוני</w:t>
      </w:r>
      <w:r w:rsidRPr="006D650F">
        <w:rPr>
          <w:rFonts w:asciiTheme="minorBidi" w:hAnsiTheme="minorBidi" w:cstheme="minorBidi"/>
          <w:rtl/>
        </w:rPr>
        <w:t>":</w:t>
      </w:r>
      <w:r w:rsidRPr="006D650F">
        <w:rPr>
          <w:rFonts w:asciiTheme="minorBidi" w:hAnsiTheme="minorBidi" w:cstheme="minorBidi"/>
          <w:rtl/>
        </w:rPr>
        <w:tab/>
        <w:t>תגמול משתנה שמבוסס על ניירות הערך של החברה, לרבות מניות, אופציות וכתבי אופציה, וכל סוג אחר של תשלום מבוסס מניות (לרבות תכנית פאנטום)</w:t>
      </w:r>
      <w:r w:rsidR="00A760A7" w:rsidRPr="006D650F">
        <w:rPr>
          <w:rFonts w:asciiTheme="minorBidi" w:hAnsiTheme="minorBidi" w:cstheme="minorBidi"/>
          <w:rtl/>
        </w:rPr>
        <w:t>;</w:t>
      </w:r>
    </w:p>
    <w:p w14:paraId="4931614A" w14:textId="77777777" w:rsidR="007227D2" w:rsidRPr="006D650F" w:rsidRDefault="007227D2" w:rsidP="006D650F">
      <w:pPr>
        <w:tabs>
          <w:tab w:val="right" w:pos="368"/>
          <w:tab w:val="right" w:pos="935"/>
        </w:tabs>
        <w:ind w:left="3600" w:hanging="3600"/>
        <w:rPr>
          <w:rFonts w:asciiTheme="minorBidi" w:hAnsiTheme="minorBidi" w:cstheme="minorBidi"/>
          <w:rtl/>
        </w:rPr>
      </w:pPr>
      <w:r w:rsidRPr="006D650F">
        <w:rPr>
          <w:rFonts w:asciiTheme="minorBidi" w:hAnsiTheme="minorBidi" w:cstheme="minorBidi"/>
          <w:rtl/>
        </w:rPr>
        <w:t>"</w:t>
      </w:r>
      <w:r w:rsidRPr="006D650F">
        <w:rPr>
          <w:rFonts w:asciiTheme="minorBidi" w:hAnsiTheme="minorBidi" w:cstheme="minorBidi"/>
          <w:b/>
          <w:bCs/>
          <w:rtl/>
        </w:rPr>
        <w:t>תגמול משתנה שנתי</w:t>
      </w:r>
      <w:r w:rsidRPr="006D650F">
        <w:rPr>
          <w:rFonts w:asciiTheme="minorBidi" w:hAnsiTheme="minorBidi" w:cstheme="minorBidi"/>
          <w:rtl/>
        </w:rPr>
        <w:t>":</w:t>
      </w:r>
      <w:r w:rsidRPr="006D650F">
        <w:rPr>
          <w:rFonts w:asciiTheme="minorBidi" w:hAnsiTheme="minorBidi" w:cstheme="minorBidi"/>
          <w:rtl/>
        </w:rPr>
        <w:tab/>
        <w:t>תגמול המשולם כנגד עמידה ביעדים שתקופת המדידה שלהם היא בת ש</w:t>
      </w:r>
      <w:r w:rsidR="00A408DC" w:rsidRPr="006D650F">
        <w:rPr>
          <w:rFonts w:asciiTheme="minorBidi" w:hAnsiTheme="minorBidi" w:cstheme="minorBidi"/>
          <w:rtl/>
        </w:rPr>
        <w:t>נה קלאנדרית</w:t>
      </w:r>
      <w:r w:rsidRPr="006D650F">
        <w:rPr>
          <w:rFonts w:asciiTheme="minorBidi" w:hAnsiTheme="minorBidi" w:cstheme="minorBidi"/>
          <w:rtl/>
        </w:rPr>
        <w:t xml:space="preserve"> ומעלה.</w:t>
      </w:r>
      <w:r w:rsidR="00916DFD" w:rsidRPr="006D650F">
        <w:rPr>
          <w:rFonts w:asciiTheme="minorBidi" w:hAnsiTheme="minorBidi" w:cstheme="minorBidi"/>
          <w:rtl/>
        </w:rPr>
        <w:t xml:space="preserve"> התגמול יכול שיהיה כספי, או הוני, בהתאם לתוכנית התגמול שיאשרו ועדת התגמול ודירקטוריון</w:t>
      </w:r>
      <w:r w:rsidR="00B02B27" w:rsidRPr="006D650F">
        <w:rPr>
          <w:rFonts w:asciiTheme="minorBidi" w:hAnsiTheme="minorBidi" w:cstheme="minorBidi"/>
          <w:rtl/>
        </w:rPr>
        <w:t xml:space="preserve"> החברה</w:t>
      </w:r>
      <w:r w:rsidR="00916DFD" w:rsidRPr="006D650F">
        <w:rPr>
          <w:rFonts w:asciiTheme="minorBidi" w:hAnsiTheme="minorBidi" w:cstheme="minorBidi"/>
          <w:rtl/>
        </w:rPr>
        <w:t xml:space="preserve">, בכפוף למדיניות </w:t>
      </w:r>
      <w:r w:rsidR="00B02B27" w:rsidRPr="006D650F">
        <w:rPr>
          <w:rFonts w:asciiTheme="minorBidi" w:hAnsiTheme="minorBidi" w:cstheme="minorBidi"/>
          <w:rtl/>
        </w:rPr>
        <w:t xml:space="preserve">תגמול </w:t>
      </w:r>
      <w:r w:rsidR="00916DFD" w:rsidRPr="006D650F">
        <w:rPr>
          <w:rFonts w:asciiTheme="minorBidi" w:hAnsiTheme="minorBidi" w:cstheme="minorBidi"/>
          <w:rtl/>
        </w:rPr>
        <w:t>זו</w:t>
      </w:r>
      <w:r w:rsidR="00A760A7" w:rsidRPr="006D650F">
        <w:rPr>
          <w:rFonts w:asciiTheme="minorBidi" w:hAnsiTheme="minorBidi" w:cstheme="minorBidi"/>
          <w:rtl/>
        </w:rPr>
        <w:t>;</w:t>
      </w:r>
      <w:r w:rsidR="00916DFD" w:rsidRPr="006D650F">
        <w:rPr>
          <w:rFonts w:asciiTheme="minorBidi" w:hAnsiTheme="minorBidi" w:cstheme="minorBidi"/>
          <w:rtl/>
        </w:rPr>
        <w:t xml:space="preserve"> </w:t>
      </w:r>
    </w:p>
    <w:p w14:paraId="066E31EC" w14:textId="77777777" w:rsidR="00832FA8" w:rsidRPr="006D650F" w:rsidRDefault="00861B9C" w:rsidP="006D650F">
      <w:pPr>
        <w:pStyle w:val="ae"/>
        <w:ind w:left="-1" w:firstLine="1"/>
        <w:contextualSpacing w:val="0"/>
        <w:jc w:val="both"/>
        <w:rPr>
          <w:rFonts w:asciiTheme="minorBidi" w:hAnsiTheme="minorBidi" w:cstheme="minorBidi"/>
          <w:b/>
          <w:bCs/>
          <w:rtl/>
        </w:rPr>
      </w:pPr>
      <w:r w:rsidRPr="006D650F">
        <w:rPr>
          <w:rFonts w:asciiTheme="minorBidi" w:hAnsiTheme="minorBidi" w:cstheme="minorBidi"/>
          <w:b/>
          <w:bCs/>
          <w:rtl/>
        </w:rPr>
        <w:t>כל מונח שאינו מוגדר לעיל משמעותו תהא כפי הגדרתו בחוק החברות</w:t>
      </w:r>
      <w:r w:rsidR="00247F5E" w:rsidRPr="006D650F">
        <w:rPr>
          <w:rFonts w:asciiTheme="minorBidi" w:hAnsiTheme="minorBidi" w:cstheme="minorBidi"/>
          <w:b/>
          <w:bCs/>
          <w:rtl/>
        </w:rPr>
        <w:t xml:space="preserve"> </w:t>
      </w:r>
      <w:r w:rsidR="00047AEC" w:rsidRPr="006D650F">
        <w:rPr>
          <w:rFonts w:asciiTheme="minorBidi" w:hAnsiTheme="minorBidi" w:cstheme="minorBidi"/>
          <w:b/>
          <w:bCs/>
          <w:rtl/>
        </w:rPr>
        <w:t>ו</w:t>
      </w:r>
      <w:r w:rsidR="00C80534" w:rsidRPr="006D650F">
        <w:rPr>
          <w:rFonts w:asciiTheme="minorBidi" w:hAnsiTheme="minorBidi" w:cstheme="minorBidi"/>
          <w:b/>
          <w:bCs/>
          <w:rtl/>
        </w:rPr>
        <w:t>ב</w:t>
      </w:r>
      <w:r w:rsidR="00247F5E" w:rsidRPr="006D650F">
        <w:rPr>
          <w:rFonts w:asciiTheme="minorBidi" w:hAnsiTheme="minorBidi" w:cstheme="minorBidi"/>
          <w:b/>
          <w:bCs/>
          <w:rtl/>
        </w:rPr>
        <w:t>חוזר הפיקוח</w:t>
      </w:r>
      <w:r w:rsidRPr="006D650F">
        <w:rPr>
          <w:rFonts w:asciiTheme="minorBidi" w:hAnsiTheme="minorBidi" w:cstheme="minorBidi"/>
          <w:b/>
          <w:bCs/>
          <w:rtl/>
        </w:rPr>
        <w:t>.</w:t>
      </w:r>
      <w:r w:rsidR="00462624" w:rsidRPr="006D650F">
        <w:rPr>
          <w:rFonts w:asciiTheme="minorBidi" w:hAnsiTheme="minorBidi" w:cstheme="minorBidi"/>
          <w:b/>
          <w:bCs/>
          <w:rtl/>
        </w:rPr>
        <w:t xml:space="preserve"> ככל שיש סתירה בין ההגדרות תחול ההגדרה הגוברת לפי דיני הפרשנות.</w:t>
      </w:r>
    </w:p>
    <w:p w14:paraId="4C7DDCA3" w14:textId="77777777" w:rsidR="00A719AA" w:rsidRPr="006D650F" w:rsidRDefault="007F244A" w:rsidP="006D650F">
      <w:pPr>
        <w:pStyle w:val="ae"/>
        <w:ind w:left="-1" w:firstLine="1"/>
        <w:contextualSpacing w:val="0"/>
        <w:jc w:val="both"/>
        <w:rPr>
          <w:rFonts w:asciiTheme="minorBidi" w:hAnsiTheme="minorBidi" w:cstheme="minorBidi"/>
          <w:b/>
          <w:bCs/>
          <w:rtl/>
        </w:rPr>
      </w:pPr>
      <w:r w:rsidRPr="006D650F">
        <w:rPr>
          <w:rFonts w:asciiTheme="minorBidi" w:hAnsiTheme="minorBidi" w:cstheme="minorBidi"/>
          <w:b/>
          <w:bCs/>
          <w:rtl/>
        </w:rPr>
        <w:br w:type="page"/>
      </w:r>
    </w:p>
    <w:p w14:paraId="13863202" w14:textId="77777777" w:rsidR="00904373" w:rsidRPr="006D650F" w:rsidRDefault="009A56FF" w:rsidP="006D650F">
      <w:pPr>
        <w:numPr>
          <w:ilvl w:val="0"/>
          <w:numId w:val="6"/>
        </w:numPr>
        <w:rPr>
          <w:rFonts w:asciiTheme="minorBidi" w:hAnsiTheme="minorBidi" w:cstheme="minorBidi"/>
          <w:b/>
          <w:bCs/>
          <w:u w:val="single"/>
        </w:rPr>
      </w:pPr>
      <w:r w:rsidRPr="006D650F">
        <w:rPr>
          <w:rFonts w:asciiTheme="minorBidi" w:hAnsiTheme="minorBidi" w:cstheme="minorBidi"/>
          <w:b/>
          <w:bCs/>
          <w:u w:val="single"/>
          <w:rtl/>
        </w:rPr>
        <w:lastRenderedPageBreak/>
        <w:t>מבנה ארגוני של החברה</w:t>
      </w:r>
    </w:p>
    <w:p w14:paraId="1E393392" w14:textId="77777777" w:rsidR="00DE483F" w:rsidRPr="006D650F" w:rsidRDefault="00F50E1F" w:rsidP="006D650F">
      <w:pPr>
        <w:rPr>
          <w:rFonts w:asciiTheme="minorBidi" w:hAnsiTheme="minorBidi" w:cstheme="minorBidi"/>
          <w:rtl/>
        </w:rPr>
      </w:pPr>
      <w:r w:rsidRPr="006D650F">
        <w:rPr>
          <w:rFonts w:asciiTheme="minorBidi" w:hAnsiTheme="minorBidi" w:cstheme="minorBidi"/>
          <w:noProof/>
          <w:lang w:eastAsia="en-US"/>
        </w:rPr>
        <mc:AlternateContent>
          <mc:Choice Requires="wps">
            <w:drawing>
              <wp:anchor distT="0" distB="0" distL="114300" distR="114300" simplePos="0" relativeHeight="251654656" behindDoc="0" locked="0" layoutInCell="1" allowOverlap="1" wp14:anchorId="6EAAC8F4" wp14:editId="28EC3B51">
                <wp:simplePos x="0" y="0"/>
                <wp:positionH relativeFrom="column">
                  <wp:posOffset>344170</wp:posOffset>
                </wp:positionH>
                <wp:positionV relativeFrom="paragraph">
                  <wp:posOffset>139700</wp:posOffset>
                </wp:positionV>
                <wp:extent cx="1795145" cy="493395"/>
                <wp:effectExtent l="12700" t="12065" r="11430" b="8890"/>
                <wp:wrapNone/>
                <wp:docPr id="32"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145" cy="493395"/>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BABD584" w14:textId="77777777" w:rsidR="006D650F" w:rsidRDefault="006D650F" w:rsidP="007F244A">
                            <w:pPr>
                              <w:pStyle w:val="NormalWeb"/>
                              <w:bidi/>
                              <w:spacing w:before="0" w:beforeAutospacing="0" w:after="0" w:afterAutospacing="0"/>
                              <w:jc w:val="center"/>
                              <w:rPr>
                                <w:rtl/>
                              </w:rPr>
                            </w:pPr>
                            <w:r w:rsidRPr="007248F9">
                              <w:rPr>
                                <w:rFonts w:ascii="Calibri" w:hAnsi="Arial" w:cs="Arial"/>
                                <w:color w:val="000000"/>
                                <w:kern w:val="24"/>
                                <w:sz w:val="18"/>
                                <w:szCs w:val="18"/>
                                <w:rtl/>
                              </w:rPr>
                              <w:t>ועדות הדירקטוריון: ביקורת</w:t>
                            </w:r>
                            <w:r>
                              <w:rPr>
                                <w:rFonts w:ascii="Calibri" w:hAnsi="Arial" w:cs="Arial" w:hint="cs"/>
                                <w:color w:val="000000"/>
                                <w:kern w:val="24"/>
                                <w:sz w:val="18"/>
                                <w:szCs w:val="18"/>
                                <w:rtl/>
                              </w:rPr>
                              <w:t xml:space="preserve">, </w:t>
                            </w:r>
                            <w:r w:rsidRPr="007248F9">
                              <w:rPr>
                                <w:rFonts w:ascii="Calibri" w:hAnsi="Arial" w:cs="Arial"/>
                                <w:color w:val="000000"/>
                                <w:kern w:val="24"/>
                                <w:sz w:val="18"/>
                                <w:szCs w:val="18"/>
                                <w:rtl/>
                              </w:rPr>
                              <w:t>תגמול,</w:t>
                            </w:r>
                            <w:r>
                              <w:rPr>
                                <w:rFonts w:ascii="Calibri" w:hAnsi="Arial" w:cs="Arial" w:hint="cs"/>
                                <w:color w:val="000000"/>
                                <w:kern w:val="24"/>
                                <w:sz w:val="18"/>
                                <w:szCs w:val="18"/>
                                <w:rtl/>
                              </w:rPr>
                              <w:t xml:space="preserve"> מאזן, ניהול סיכונים וסולבנסי</w:t>
                            </w:r>
                            <w:r w:rsidRPr="007248F9">
                              <w:rPr>
                                <w:rFonts w:ascii="Calibri" w:hAnsi="Arial" w:cs="Arial"/>
                                <w:color w:val="000000"/>
                                <w:kern w:val="24"/>
                                <w:sz w:val="18"/>
                                <w:szCs w:val="18"/>
                                <w:rtl/>
                              </w:rPr>
                              <w:t>, השקעות</w:t>
                            </w:r>
                            <w:r>
                              <w:rPr>
                                <w:rFonts w:ascii="Calibri" w:hAnsi="Arial" w:cs="Arial" w:hint="cs"/>
                                <w:color w:val="000000"/>
                                <w:kern w:val="24"/>
                                <w:sz w:val="18"/>
                                <w:szCs w:val="18"/>
                                <w:rtl/>
                              </w:rPr>
                              <w:t>, איתור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AAC8F4" id="מלבן 6" o:spid="_x0000_s1027" style="position:absolute;left:0;text-align:left;margin-left:27.1pt;margin-top:11pt;width:141.35pt;height:38.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" filled="f">
                <v:stroke dashstyle="1 1"/>
                <v:textbox>
                  <w:txbxContent>
                    <w:p w14:paraId="2BABD584" w14:textId="77777777" w:rsidR="006D650F" w:rsidRDefault="006D650F" w:rsidP="007F244A">
                      <w:pPr>
                        <w:pStyle w:val="NormalWeb"/>
                        <w:bidi/>
                        <w:spacing w:before="0" w:beforeAutospacing="0" w:after="0" w:afterAutospacing="0"/>
                        <w:jc w:val="center"/>
                        <w:rPr>
                          <w:rtl/>
                        </w:rPr>
                      </w:pPr>
                      <w:r w:rsidRPr="007248F9">
                        <w:rPr>
                          <w:rFonts w:ascii="Calibri" w:hAnsi="Arial" w:cs="Arial"/>
                          <w:color w:val="000000"/>
                          <w:kern w:val="24"/>
                          <w:sz w:val="18"/>
                          <w:szCs w:val="18"/>
                          <w:rtl/>
                        </w:rPr>
                        <w:t>ועדות הדירקטוריון: ביקורת</w:t>
                      </w:r>
                      <w:r>
                        <w:rPr>
                          <w:rFonts w:ascii="Calibri" w:hAnsi="Arial" w:cs="Arial" w:hint="cs"/>
                          <w:color w:val="000000"/>
                          <w:kern w:val="24"/>
                          <w:sz w:val="18"/>
                          <w:szCs w:val="18"/>
                          <w:rtl/>
                        </w:rPr>
                        <w:t xml:space="preserve">, </w:t>
                      </w:r>
                      <w:r w:rsidRPr="007248F9">
                        <w:rPr>
                          <w:rFonts w:ascii="Calibri" w:hAnsi="Arial" w:cs="Arial"/>
                          <w:color w:val="000000"/>
                          <w:kern w:val="24"/>
                          <w:sz w:val="18"/>
                          <w:szCs w:val="18"/>
                          <w:rtl/>
                        </w:rPr>
                        <w:t>תגמול,</w:t>
                      </w:r>
                      <w:r>
                        <w:rPr>
                          <w:rFonts w:ascii="Calibri" w:hAnsi="Arial" w:cs="Arial" w:hint="cs"/>
                          <w:color w:val="000000"/>
                          <w:kern w:val="24"/>
                          <w:sz w:val="18"/>
                          <w:szCs w:val="18"/>
                          <w:rtl/>
                        </w:rPr>
                        <w:t xml:space="preserve"> מאזן, ניהול סיכונים </w:t>
                      </w:r>
                      <w:proofErr w:type="spellStart"/>
                      <w:r>
                        <w:rPr>
                          <w:rFonts w:ascii="Calibri" w:hAnsi="Arial" w:cs="Arial" w:hint="cs"/>
                          <w:color w:val="000000"/>
                          <w:kern w:val="24"/>
                          <w:sz w:val="18"/>
                          <w:szCs w:val="18"/>
                          <w:rtl/>
                        </w:rPr>
                        <w:t>וסולבנסי</w:t>
                      </w:r>
                      <w:proofErr w:type="spellEnd"/>
                      <w:r w:rsidRPr="007248F9">
                        <w:rPr>
                          <w:rFonts w:ascii="Calibri" w:hAnsi="Arial" w:cs="Arial"/>
                          <w:color w:val="000000"/>
                          <w:kern w:val="24"/>
                          <w:sz w:val="18"/>
                          <w:szCs w:val="18"/>
                          <w:rtl/>
                        </w:rPr>
                        <w:t>, השקעות</w:t>
                      </w:r>
                      <w:r>
                        <w:rPr>
                          <w:rFonts w:ascii="Calibri" w:hAnsi="Arial" w:cs="Arial" w:hint="cs"/>
                          <w:color w:val="000000"/>
                          <w:kern w:val="24"/>
                          <w:sz w:val="18"/>
                          <w:szCs w:val="18"/>
                          <w:rtl/>
                        </w:rPr>
                        <w:t>, איתור</w:t>
                      </w:r>
                    </w:p>
                  </w:txbxContent>
                </v:textbox>
              </v:rect>
            </w:pict>
          </mc:Fallback>
        </mc:AlternateContent>
      </w:r>
      <w:r w:rsidRPr="006D650F">
        <w:rPr>
          <w:rFonts w:asciiTheme="minorBidi" w:hAnsiTheme="minorBidi" w:cstheme="minorBidi"/>
          <w:noProof/>
          <w:lang w:eastAsia="en-US"/>
        </w:rPr>
        <mc:AlternateContent>
          <mc:Choice Requires="wpg">
            <w:drawing>
              <wp:anchor distT="0" distB="0" distL="114300" distR="114300" simplePos="0" relativeHeight="251657728" behindDoc="0" locked="0" layoutInCell="1" allowOverlap="1" wp14:anchorId="09AC63E0" wp14:editId="35804CDC">
                <wp:simplePos x="0" y="0"/>
                <wp:positionH relativeFrom="column">
                  <wp:posOffset>-95885</wp:posOffset>
                </wp:positionH>
                <wp:positionV relativeFrom="paragraph">
                  <wp:posOffset>221615</wp:posOffset>
                </wp:positionV>
                <wp:extent cx="6703060" cy="3811905"/>
                <wp:effectExtent l="10795" t="8255" r="10795" b="8890"/>
                <wp:wrapNone/>
                <wp:docPr id="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060" cy="3811905"/>
                          <a:chOff x="855" y="10005"/>
                          <a:chExt cx="10556" cy="6003"/>
                        </a:xfrm>
                      </wpg:grpSpPr>
                      <wps:wsp>
                        <wps:cNvPr id="6" name="TextBox 1"/>
                        <wps:cNvSpPr txBox="1">
                          <a:spLocks noChangeArrowheads="1"/>
                        </wps:cNvSpPr>
                        <wps:spPr bwMode="auto">
                          <a:xfrm>
                            <a:off x="5429" y="10005"/>
                            <a:ext cx="2054" cy="569"/>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5A73CCD4" w14:textId="77777777" w:rsidR="006D650F" w:rsidRDefault="006D650F" w:rsidP="00830F92">
                              <w:pPr>
                                <w:pStyle w:val="NormalWeb"/>
                                <w:bidi/>
                                <w:spacing w:before="0" w:beforeAutospacing="0" w:after="0" w:afterAutospacing="0"/>
                                <w:jc w:val="center"/>
                              </w:pPr>
                              <w:r w:rsidRPr="00830F92">
                                <w:rPr>
                                  <w:rFonts w:ascii="Calibri" w:hAnsi="Arial" w:cs="Arial"/>
                                  <w:color w:val="000000"/>
                                  <w:kern w:val="24"/>
                                  <w:sz w:val="18"/>
                                  <w:szCs w:val="18"/>
                                  <w:rtl/>
                                </w:rPr>
                                <w:t>דירקטוריון</w:t>
                              </w:r>
                            </w:p>
                          </w:txbxContent>
                        </wps:txbx>
                        <wps:bodyPr rot="0" vert="horz" wrap="square" lIns="91440" tIns="45720" rIns="91440" bIns="45720" anchor="t" anchorCtr="0" upright="1">
                          <a:noAutofit/>
                        </wps:bodyPr>
                      </wps:wsp>
                      <wps:wsp>
                        <wps:cNvPr id="7" name="TextBox 4"/>
                        <wps:cNvSpPr txBox="1">
                          <a:spLocks noChangeArrowheads="1"/>
                        </wps:cNvSpPr>
                        <wps:spPr bwMode="auto">
                          <a:xfrm>
                            <a:off x="5801" y="11974"/>
                            <a:ext cx="1292" cy="569"/>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52695DB1"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מנכ"ל</w:t>
                              </w:r>
                            </w:p>
                          </w:txbxContent>
                        </wps:txbx>
                        <wps:bodyPr rot="0" vert="horz" wrap="square" lIns="91440" tIns="45720" rIns="91440" bIns="45720" anchor="t" anchorCtr="0" upright="1">
                          <a:noAutofit/>
                        </wps:bodyPr>
                      </wps:wsp>
                      <wps:wsp>
                        <wps:cNvPr id="8" name="TextBox 9"/>
                        <wps:cNvSpPr txBox="1">
                          <a:spLocks noChangeArrowheads="1"/>
                        </wps:cNvSpPr>
                        <wps:spPr bwMode="auto">
                          <a:xfrm>
                            <a:off x="8337" y="11003"/>
                            <a:ext cx="1391" cy="569"/>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3486FEC8" w14:textId="77777777" w:rsidR="006D650F" w:rsidRDefault="006D650F" w:rsidP="00B02B27">
                              <w:pPr>
                                <w:pStyle w:val="NormalWeb"/>
                                <w:spacing w:before="0" w:beforeAutospacing="0" w:after="0" w:afterAutospacing="0"/>
                                <w:jc w:val="center"/>
                              </w:pPr>
                              <w:r w:rsidRPr="00830F92">
                                <w:rPr>
                                  <w:rFonts w:ascii="Calibri" w:hAnsi="Arial" w:cs="Arial"/>
                                  <w:color w:val="000000"/>
                                  <w:kern w:val="24"/>
                                  <w:sz w:val="18"/>
                                  <w:szCs w:val="18"/>
                                  <w:rtl/>
                                </w:rPr>
                                <w:t xml:space="preserve">ביקורת </w:t>
                              </w:r>
                              <w:r>
                                <w:rPr>
                                  <w:rFonts w:ascii="Calibri" w:hAnsi="Arial" w:cs="Arial" w:hint="cs"/>
                                  <w:color w:val="000000"/>
                                  <w:kern w:val="24"/>
                                  <w:sz w:val="18"/>
                                  <w:szCs w:val="18"/>
                                  <w:rtl/>
                                </w:rPr>
                                <w:t>פנימית</w:t>
                              </w:r>
                            </w:p>
                          </w:txbxContent>
                        </wps:txbx>
                        <wps:bodyPr rot="0" vert="horz" wrap="square" lIns="91440" tIns="45720" rIns="91440" bIns="45720" anchor="t" anchorCtr="0" upright="1">
                          <a:noAutofit/>
                        </wps:bodyPr>
                      </wps:wsp>
                      <wps:wsp>
                        <wps:cNvPr id="9" name="מחבר ישר 7"/>
                        <wps:cNvCnPr>
                          <a:cxnSpLocks noChangeShapeType="1"/>
                          <a:stCxn id="6" idx="2"/>
                          <a:endCxn id="7" idx="0"/>
                        </wps:cNvCnPr>
                        <wps:spPr bwMode="auto">
                          <a:xfrm flipH="1">
                            <a:off x="6447" y="10582"/>
                            <a:ext cx="9" cy="1392"/>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0" name="TextBox 18"/>
                        <wps:cNvSpPr txBox="1">
                          <a:spLocks noChangeArrowheads="1"/>
                        </wps:cNvSpPr>
                        <wps:spPr bwMode="auto">
                          <a:xfrm>
                            <a:off x="4005" y="12593"/>
                            <a:ext cx="1580"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3DF056B9" w14:textId="77777777" w:rsidR="006D650F" w:rsidRDefault="006D650F" w:rsidP="001F3956">
                              <w:pPr>
                                <w:pStyle w:val="NormalWeb"/>
                                <w:spacing w:before="0" w:beforeAutospacing="0" w:after="0" w:afterAutospacing="0"/>
                                <w:jc w:val="center"/>
                              </w:pPr>
                              <w:r w:rsidRPr="00830F92">
                                <w:rPr>
                                  <w:rFonts w:ascii="Calibri" w:hAnsi="Arial" w:cs="Arial"/>
                                  <w:color w:val="000000"/>
                                  <w:kern w:val="24"/>
                                  <w:sz w:val="18"/>
                                  <w:szCs w:val="18"/>
                                  <w:rtl/>
                                </w:rPr>
                                <w:t>אגף ייעוץ משפטי</w:t>
                              </w:r>
                              <w:r>
                                <w:rPr>
                                  <w:rFonts w:ascii="Calibri" w:hAnsi="Arial" w:cs="Arial" w:hint="cs"/>
                                  <w:color w:val="000000"/>
                                  <w:kern w:val="24"/>
                                  <w:sz w:val="18"/>
                                  <w:szCs w:val="18"/>
                                  <w:rtl/>
                                </w:rPr>
                                <w:t xml:space="preserve"> ומזכירות חברה</w:t>
                              </w:r>
                            </w:p>
                          </w:txbxContent>
                        </wps:txbx>
                        <wps:bodyPr rot="0" vert="horz" wrap="square" lIns="91440" tIns="45720" rIns="91440" bIns="45720" anchor="t" anchorCtr="0" upright="1">
                          <a:noAutofit/>
                        </wps:bodyPr>
                      </wps:wsp>
                      <wps:wsp>
                        <wps:cNvPr id="11" name="מחבר ישר 9"/>
                        <wps:cNvCnPr>
                          <a:cxnSpLocks noChangeShapeType="1"/>
                          <a:stCxn id="7" idx="2"/>
                        </wps:cNvCnPr>
                        <wps:spPr bwMode="auto">
                          <a:xfrm>
                            <a:off x="6447" y="12543"/>
                            <a:ext cx="9" cy="100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2" name="מחבר ישר 10"/>
                        <wps:cNvCnPr>
                          <a:cxnSpLocks noChangeShapeType="1"/>
                          <a:stCxn id="10" idx="3"/>
                        </wps:cNvCnPr>
                        <wps:spPr bwMode="auto">
                          <a:xfrm flipV="1">
                            <a:off x="5585" y="12980"/>
                            <a:ext cx="870" cy="0"/>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3" name="מחבר ישר 12"/>
                        <wps:cNvCnPr>
                          <a:cxnSpLocks noChangeShapeType="1"/>
                        </wps:cNvCnPr>
                        <wps:spPr bwMode="auto">
                          <a:xfrm>
                            <a:off x="1451" y="13596"/>
                            <a:ext cx="0" cy="387"/>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4" name="מחבר ישר 13"/>
                        <wps:cNvCnPr>
                          <a:cxnSpLocks noChangeShapeType="1"/>
                        </wps:cNvCnPr>
                        <wps:spPr bwMode="auto">
                          <a:xfrm>
                            <a:off x="2629"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5" name="מחבר ישר 14"/>
                        <wps:cNvCnPr>
                          <a:cxnSpLocks noChangeShapeType="1"/>
                        </wps:cNvCnPr>
                        <wps:spPr bwMode="auto">
                          <a:xfrm>
                            <a:off x="3556"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6" name="מחבר ישר 15"/>
                        <wps:cNvCnPr>
                          <a:cxnSpLocks noChangeShapeType="1"/>
                        </wps:cNvCnPr>
                        <wps:spPr bwMode="auto">
                          <a:xfrm>
                            <a:off x="10401"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7" name="מחבר ישר 16"/>
                        <wps:cNvCnPr>
                          <a:cxnSpLocks noChangeShapeType="1"/>
                        </wps:cNvCnPr>
                        <wps:spPr bwMode="auto">
                          <a:xfrm>
                            <a:off x="11060" y="13564"/>
                            <a:ext cx="0" cy="1677"/>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8" name="מחבר ישר 17"/>
                        <wps:cNvCnPr>
                          <a:cxnSpLocks noChangeShapeType="1"/>
                        </wps:cNvCnPr>
                        <wps:spPr bwMode="auto">
                          <a:xfrm>
                            <a:off x="4790"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19" name="מחבר ישר 18"/>
                        <wps:cNvCnPr>
                          <a:cxnSpLocks noChangeShapeType="1"/>
                        </wps:cNvCnPr>
                        <wps:spPr bwMode="auto">
                          <a:xfrm>
                            <a:off x="6361"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20" name="מחבר ישר 19"/>
                        <wps:cNvCnPr>
                          <a:cxnSpLocks noChangeShapeType="1"/>
                        </wps:cNvCnPr>
                        <wps:spPr bwMode="auto">
                          <a:xfrm>
                            <a:off x="7708"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21" name="מחבר ישר 20"/>
                        <wps:cNvCnPr>
                          <a:cxnSpLocks noChangeShapeType="1"/>
                        </wps:cNvCnPr>
                        <wps:spPr bwMode="auto">
                          <a:xfrm>
                            <a:off x="9167" y="13596"/>
                            <a:ext cx="0" cy="394"/>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22" name="TextBox 40"/>
                        <wps:cNvSpPr txBox="1">
                          <a:spLocks noChangeArrowheads="1"/>
                        </wps:cNvSpPr>
                        <wps:spPr bwMode="auto">
                          <a:xfrm>
                            <a:off x="855" y="13983"/>
                            <a:ext cx="985"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3A37066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6BFC6F5B" w14:textId="77777777" w:rsidR="006D650F" w:rsidRDefault="006D650F" w:rsidP="00942EA8">
                              <w:pPr>
                                <w:pStyle w:val="NormalWeb"/>
                                <w:bidi/>
                                <w:spacing w:before="0" w:beforeAutospacing="0" w:after="0" w:afterAutospacing="0"/>
                                <w:jc w:val="center"/>
                                <w:rPr>
                                  <w:rtl/>
                                </w:rPr>
                              </w:pPr>
                              <w:r w:rsidRPr="00830F92">
                                <w:rPr>
                                  <w:rFonts w:ascii="Calibri" w:hAnsi="Arial" w:cs="Arial"/>
                                  <w:color w:val="000000"/>
                                  <w:kern w:val="24"/>
                                  <w:sz w:val="18"/>
                                  <w:szCs w:val="18"/>
                                  <w:rtl/>
                                </w:rPr>
                                <w:t>שיווק</w:t>
                              </w:r>
                              <w:r>
                                <w:rPr>
                                  <w:rFonts w:ascii="Calibri" w:hAnsi="Arial" w:cs="Arial" w:hint="cs"/>
                                  <w:color w:val="000000"/>
                                  <w:kern w:val="24"/>
                                  <w:sz w:val="18"/>
                                  <w:szCs w:val="18"/>
                                  <w:rtl/>
                                </w:rPr>
                                <w:t xml:space="preserve"> </w:t>
                              </w:r>
                            </w:p>
                          </w:txbxContent>
                        </wps:txbx>
                        <wps:bodyPr rot="0" vert="horz" wrap="square" lIns="91440" tIns="45720" rIns="91440" bIns="45720" anchor="t" anchorCtr="0" upright="1">
                          <a:noAutofit/>
                        </wps:bodyPr>
                      </wps:wsp>
                      <wps:wsp>
                        <wps:cNvPr id="23" name="TextBox 42"/>
                        <wps:cNvSpPr txBox="1">
                          <a:spLocks noChangeArrowheads="1"/>
                        </wps:cNvSpPr>
                        <wps:spPr bwMode="auto">
                          <a:xfrm>
                            <a:off x="1920" y="13983"/>
                            <a:ext cx="967"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606416C7" w14:textId="77777777" w:rsidR="006D650F" w:rsidRPr="00F8298B" w:rsidRDefault="006D650F" w:rsidP="00830F92">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אגף</w:t>
                              </w:r>
                            </w:p>
                            <w:p w14:paraId="7ACAB5BE" w14:textId="77777777" w:rsidR="006D650F" w:rsidRPr="00F8298B" w:rsidRDefault="006D650F" w:rsidP="00830F92">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מכירות</w:t>
                              </w:r>
                              <w:r>
                                <w:rPr>
                                  <w:rFonts w:ascii="Calibri" w:hAnsi="Arial" w:cs="Arial" w:hint="cs"/>
                                  <w:color w:val="000000"/>
                                  <w:kern w:val="24"/>
                                  <w:sz w:val="18"/>
                                  <w:szCs w:val="18"/>
                                  <w:rtl/>
                                </w:rPr>
                                <w:t xml:space="preserve"> ושירות</w:t>
                              </w:r>
                            </w:p>
                          </w:txbxContent>
                        </wps:txbx>
                        <wps:bodyPr rot="0" vert="horz" wrap="square" lIns="91440" tIns="45720" rIns="91440" bIns="45720" anchor="t" anchorCtr="0" upright="1">
                          <a:noAutofit/>
                        </wps:bodyPr>
                      </wps:wsp>
                      <wps:wsp>
                        <wps:cNvPr id="24" name="TextBox 43"/>
                        <wps:cNvSpPr txBox="1">
                          <a:spLocks noChangeArrowheads="1"/>
                        </wps:cNvSpPr>
                        <wps:spPr bwMode="auto">
                          <a:xfrm>
                            <a:off x="2995" y="13990"/>
                            <a:ext cx="1049" cy="775"/>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3C8F58B3"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624A8D90" w14:textId="77777777" w:rsidR="006D650F" w:rsidRDefault="006D650F" w:rsidP="00C04C23">
                              <w:pPr>
                                <w:pStyle w:val="NormalWeb"/>
                                <w:bidi/>
                                <w:spacing w:before="0" w:beforeAutospacing="0" w:after="0" w:afterAutospacing="0"/>
                                <w:jc w:val="center"/>
                                <w:rPr>
                                  <w:rtl/>
                                </w:rPr>
                              </w:pPr>
                              <w:r>
                                <w:rPr>
                                  <w:rFonts w:ascii="Calibri" w:hAnsi="Arial" w:cs="Arial" w:hint="cs"/>
                                  <w:color w:val="000000"/>
                                  <w:kern w:val="24"/>
                                  <w:sz w:val="18"/>
                                  <w:szCs w:val="18"/>
                                  <w:rtl/>
                                </w:rPr>
                                <w:t>השקעות</w:t>
                              </w:r>
                            </w:p>
                          </w:txbxContent>
                        </wps:txbx>
                        <wps:bodyPr rot="0" vert="horz" wrap="square" lIns="91440" tIns="45720" rIns="91440" bIns="45720" anchor="t" anchorCtr="0" upright="1">
                          <a:noAutofit/>
                        </wps:bodyPr>
                      </wps:wsp>
                      <wps:wsp>
                        <wps:cNvPr id="25" name="TextBox 44"/>
                        <wps:cNvSpPr txBox="1">
                          <a:spLocks noChangeArrowheads="1"/>
                        </wps:cNvSpPr>
                        <wps:spPr bwMode="auto">
                          <a:xfrm>
                            <a:off x="4117" y="13983"/>
                            <a:ext cx="1317"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7E3F412E"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 xml:space="preserve">אגף </w:t>
                              </w:r>
                            </w:p>
                            <w:p w14:paraId="5BB474E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מערכות מידע</w:t>
                              </w:r>
                            </w:p>
                            <w:p w14:paraId="34F49642" w14:textId="77777777" w:rsidR="006D650F" w:rsidRDefault="006D650F" w:rsidP="00942EA8">
                              <w:pPr>
                                <w:pStyle w:val="NormalWeb"/>
                                <w:bidi/>
                                <w:spacing w:before="0" w:beforeAutospacing="0" w:after="0" w:afterAutospacing="0"/>
                                <w:jc w:val="center"/>
                                <w:rPr>
                                  <w:rtl/>
                                </w:rPr>
                              </w:pPr>
                            </w:p>
                          </w:txbxContent>
                        </wps:txbx>
                        <wps:bodyPr rot="0" vert="horz" wrap="square" lIns="91440" tIns="45720" rIns="91440" bIns="45720" anchor="t" anchorCtr="0" upright="1">
                          <a:noAutofit/>
                        </wps:bodyPr>
                      </wps:wsp>
                      <wps:wsp>
                        <wps:cNvPr id="26" name="TextBox 45"/>
                        <wps:cNvSpPr txBox="1">
                          <a:spLocks noChangeArrowheads="1"/>
                        </wps:cNvSpPr>
                        <wps:spPr bwMode="auto">
                          <a:xfrm>
                            <a:off x="5576" y="13983"/>
                            <a:ext cx="1405"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62787BC7"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433172BC" w14:textId="77777777" w:rsidR="006D650F" w:rsidRDefault="006D650F" w:rsidP="00C04C23">
                              <w:pPr>
                                <w:pStyle w:val="NormalWeb"/>
                                <w:bidi/>
                                <w:spacing w:before="0" w:beforeAutospacing="0" w:after="0" w:afterAutospacing="0"/>
                                <w:jc w:val="center"/>
                                <w:rPr>
                                  <w:rFonts w:ascii="Calibri" w:hAnsi="Arial" w:cs="Arial"/>
                                  <w:color w:val="000000"/>
                                  <w:kern w:val="24"/>
                                  <w:sz w:val="18"/>
                                  <w:szCs w:val="18"/>
                                  <w:rtl/>
                                </w:rPr>
                              </w:pPr>
                              <w:r>
                                <w:rPr>
                                  <w:rFonts w:ascii="Calibri" w:hAnsi="Arial" w:cs="Arial" w:hint="cs"/>
                                  <w:color w:val="000000"/>
                                  <w:kern w:val="24"/>
                                  <w:sz w:val="18"/>
                                  <w:szCs w:val="18"/>
                                  <w:rtl/>
                                </w:rPr>
                                <w:t>כספים</w:t>
                              </w:r>
                            </w:p>
                          </w:txbxContent>
                        </wps:txbx>
                        <wps:bodyPr rot="0" vert="horz" wrap="square" lIns="91440" tIns="45720" rIns="91440" bIns="45720" anchor="t" anchorCtr="0" upright="1">
                          <a:noAutofit/>
                        </wps:bodyPr>
                      </wps:wsp>
                      <wps:wsp>
                        <wps:cNvPr id="27" name="TextBox 46"/>
                        <wps:cNvSpPr txBox="1">
                          <a:spLocks noChangeArrowheads="1"/>
                        </wps:cNvSpPr>
                        <wps:spPr bwMode="auto">
                          <a:xfrm>
                            <a:off x="7064" y="13983"/>
                            <a:ext cx="1317"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60DF802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 xml:space="preserve">אגף </w:t>
                              </w:r>
                            </w:p>
                            <w:p w14:paraId="79434322"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משאבי אנוש</w:t>
                              </w:r>
                            </w:p>
                          </w:txbxContent>
                        </wps:txbx>
                        <wps:bodyPr rot="0" vert="horz" wrap="square" lIns="91440" tIns="45720" rIns="91440" bIns="45720" anchor="t" anchorCtr="0" upright="1">
                          <a:noAutofit/>
                        </wps:bodyPr>
                      </wps:wsp>
                      <wps:wsp>
                        <wps:cNvPr id="28" name="TextBox 47"/>
                        <wps:cNvSpPr txBox="1">
                          <a:spLocks noChangeArrowheads="1"/>
                        </wps:cNvSpPr>
                        <wps:spPr bwMode="auto">
                          <a:xfrm>
                            <a:off x="8493" y="13983"/>
                            <a:ext cx="1230"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79EA9F28" w14:textId="77777777" w:rsidR="006D650F" w:rsidRPr="00F8298B" w:rsidRDefault="006D650F" w:rsidP="008219EA">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אגף</w:t>
                              </w:r>
                            </w:p>
                            <w:p w14:paraId="38E8BEF6" w14:textId="77777777" w:rsidR="006D650F" w:rsidRDefault="006D650F" w:rsidP="008219EA">
                              <w:pPr>
                                <w:pStyle w:val="NormalWeb"/>
                                <w:bidi/>
                                <w:spacing w:before="0" w:beforeAutospacing="0" w:after="0" w:afterAutospacing="0"/>
                                <w:jc w:val="center"/>
                                <w:rPr>
                                  <w:rFonts w:ascii="Calibri" w:hAnsi="Arial" w:cs="Arial"/>
                                  <w:color w:val="000000"/>
                                  <w:kern w:val="24"/>
                                  <w:sz w:val="18"/>
                                  <w:szCs w:val="18"/>
                                  <w:rtl/>
                                </w:rPr>
                              </w:pPr>
                              <w:r>
                                <w:rPr>
                                  <w:rFonts w:ascii="Calibri" w:hAnsi="Arial" w:cs="Arial" w:hint="cs"/>
                                  <w:color w:val="000000"/>
                                  <w:kern w:val="24"/>
                                  <w:sz w:val="18"/>
                                  <w:szCs w:val="18"/>
                                  <w:rtl/>
                                </w:rPr>
                                <w:t>מימוש זכויות ומוצרים</w:t>
                              </w:r>
                            </w:p>
                            <w:p w14:paraId="53F2BFE7" w14:textId="77777777" w:rsidR="006D650F" w:rsidRPr="00F8298B" w:rsidRDefault="006D650F" w:rsidP="008219EA">
                              <w:pPr>
                                <w:pStyle w:val="NormalWeb"/>
                                <w:bidi/>
                                <w:spacing w:before="0" w:beforeAutospacing="0" w:after="0" w:afterAutospacing="0"/>
                                <w:jc w:val="center"/>
                                <w:rPr>
                                  <w:sz w:val="18"/>
                                  <w:szCs w:val="18"/>
                                  <w:rtl/>
                                </w:rPr>
                              </w:pPr>
                            </w:p>
                          </w:txbxContent>
                        </wps:txbx>
                        <wps:bodyPr rot="0" vert="horz" wrap="square" lIns="91440" tIns="45720" rIns="91440" bIns="45720" anchor="t" anchorCtr="0" upright="1">
                          <a:noAutofit/>
                        </wps:bodyPr>
                      </wps:wsp>
                      <wps:wsp>
                        <wps:cNvPr id="29" name="TextBox 48"/>
                        <wps:cNvSpPr txBox="1">
                          <a:spLocks noChangeArrowheads="1"/>
                        </wps:cNvSpPr>
                        <wps:spPr bwMode="auto">
                          <a:xfrm>
                            <a:off x="9843" y="13983"/>
                            <a:ext cx="1119"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2A8D208D" w14:textId="77777777" w:rsidR="006D650F" w:rsidRDefault="006D650F" w:rsidP="00830F92">
                              <w:pPr>
                                <w:pStyle w:val="NormalWeb"/>
                                <w:bidi/>
                                <w:spacing w:before="0" w:beforeAutospacing="0" w:after="0" w:afterAutospacing="0"/>
                                <w:jc w:val="center"/>
                              </w:pPr>
                              <w:r w:rsidRPr="00830F92">
                                <w:rPr>
                                  <w:rFonts w:ascii="Calibri" w:hAnsi="Arial" w:cs="Arial"/>
                                  <w:color w:val="000000"/>
                                  <w:kern w:val="24"/>
                                  <w:sz w:val="18"/>
                                  <w:szCs w:val="18"/>
                                  <w:rtl/>
                                </w:rPr>
                                <w:t>אגף אקטואריה</w:t>
                              </w:r>
                            </w:p>
                          </w:txbxContent>
                        </wps:txbx>
                        <wps:bodyPr rot="0" vert="horz" wrap="square" lIns="91440" tIns="45720" rIns="91440" bIns="45720" anchor="t" anchorCtr="0" upright="1">
                          <a:noAutofit/>
                        </wps:bodyPr>
                      </wps:wsp>
                      <wps:wsp>
                        <wps:cNvPr id="30" name="TextBox 49"/>
                        <wps:cNvSpPr txBox="1">
                          <a:spLocks noChangeArrowheads="1"/>
                        </wps:cNvSpPr>
                        <wps:spPr bwMode="auto">
                          <a:xfrm>
                            <a:off x="9728" y="15234"/>
                            <a:ext cx="1683" cy="774"/>
                          </a:xfrm>
                          <a:prstGeom prst="rect">
                            <a:avLst/>
                          </a:prstGeom>
                          <a:noFill/>
                          <a:ln w="9525">
                            <a:solidFill>
                              <a:srgbClr val="4F81BD"/>
                            </a:solidFill>
                            <a:miter lim="800000"/>
                            <a:headEnd/>
                            <a:tailEnd/>
                          </a:ln>
                          <a:extLst>
                            <a:ext uri="{909E8E84-426E-40DD-AFC4-6F175D3DCCD1}">
                              <a14:hiddenFill xmlns:a14="http://schemas.microsoft.com/office/drawing/2010/main">
                                <a:solidFill>
                                  <a:srgbClr val="FFFFFF"/>
                                </a:solidFill>
                              </a14:hiddenFill>
                            </a:ext>
                          </a:extLst>
                        </wps:spPr>
                        <wps:txbx>
                          <w:txbxContent>
                            <w:p w14:paraId="7B5F633F" w14:textId="77777777" w:rsidR="006D650F" w:rsidRDefault="006D650F" w:rsidP="00942EA8">
                              <w:pPr>
                                <w:pStyle w:val="NormalWeb"/>
                                <w:bidi/>
                                <w:spacing w:before="0" w:beforeAutospacing="0" w:after="0" w:afterAutospacing="0"/>
                                <w:jc w:val="center"/>
                              </w:pPr>
                              <w:r w:rsidRPr="00830F92">
                                <w:rPr>
                                  <w:rFonts w:ascii="Calibri" w:hAnsi="Calibri" w:cs="Arial"/>
                                  <w:color w:val="000000"/>
                                  <w:kern w:val="24"/>
                                  <w:sz w:val="18"/>
                                  <w:szCs w:val="18"/>
                                </w:rPr>
                                <w:t xml:space="preserve"> </w:t>
                              </w:r>
                              <w:r>
                                <w:rPr>
                                  <w:rFonts w:ascii="Calibri" w:hAnsi="Arial" w:cs="Arial" w:hint="cs"/>
                                  <w:color w:val="000000"/>
                                  <w:kern w:val="24"/>
                                  <w:sz w:val="18"/>
                                  <w:szCs w:val="18"/>
                                  <w:rtl/>
                                </w:rPr>
                                <w:t xml:space="preserve">אגף </w:t>
                              </w:r>
                              <w:r w:rsidRPr="00830F92">
                                <w:rPr>
                                  <w:rFonts w:ascii="Calibri" w:hAnsi="Arial" w:cs="Arial"/>
                                  <w:color w:val="000000"/>
                                  <w:kern w:val="24"/>
                                  <w:sz w:val="18"/>
                                  <w:szCs w:val="18"/>
                                  <w:rtl/>
                                </w:rPr>
                                <w:t>ניהול סיכונים</w:t>
                              </w:r>
                            </w:p>
                          </w:txbxContent>
                        </wps:txbx>
                        <wps:bodyPr rot="0" vert="horz" wrap="square" lIns="91440" tIns="45720" rIns="91440" bIns="45720" anchor="t" anchorCtr="0" upright="1">
                          <a:noAutofit/>
                        </wps:bodyPr>
                      </wps:wsp>
                      <wps:wsp>
                        <wps:cNvPr id="31" name="מחבר ישר 30"/>
                        <wps:cNvCnPr>
                          <a:cxnSpLocks noChangeShapeType="1"/>
                        </wps:cNvCnPr>
                        <wps:spPr bwMode="auto">
                          <a:xfrm>
                            <a:off x="1395" y="13573"/>
                            <a:ext cx="9665" cy="0"/>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9AC63E0" id="Group 39" o:spid="_x0000_s1028" style="position:absolute;left:0;text-align:left;margin-left:-7.55pt;margin-top:17.45pt;width:527.8pt;height:300.15pt;z-index:251657728;mso-position-horizontal-relative:text;mso-position-vertical-relative:text" coordorigin="855,10005" coordsize="10556,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">
                <v:shape id="TextBox 1" o:spid="_x0000_s1029" type="#_x0000_t202" style="position:absolute;left:5429;top:10005;width:205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" filled="f" strokecolor="#4f81bd">
                  <v:textbox>
                    <w:txbxContent>
                      <w:p w14:paraId="5A73CCD4" w14:textId="77777777" w:rsidR="006D650F" w:rsidRDefault="006D650F" w:rsidP="00830F92">
                        <w:pPr>
                          <w:pStyle w:val="NormalWeb"/>
                          <w:bidi/>
                          <w:spacing w:before="0" w:beforeAutospacing="0" w:after="0" w:afterAutospacing="0"/>
                          <w:jc w:val="center"/>
                        </w:pPr>
                        <w:r w:rsidRPr="00830F92">
                          <w:rPr>
                            <w:rFonts w:ascii="Calibri" w:hAnsi="Arial" w:cs="Arial"/>
                            <w:color w:val="000000"/>
                            <w:kern w:val="24"/>
                            <w:sz w:val="18"/>
                            <w:szCs w:val="18"/>
                            <w:rtl/>
                          </w:rPr>
                          <w:t>דירקטוריון</w:t>
                        </w:r>
                      </w:p>
                    </w:txbxContent>
                  </v:textbox>
                </v:shape>
                <v:shape id="TextBox 4" o:spid="_x0000_s1030" type="#_x0000_t202" style="position:absolute;left:5801;top:11974;width:1292;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" filled="f" strokecolor="#4f81bd">
                  <v:textbox>
                    <w:txbxContent>
                      <w:p w14:paraId="52695DB1"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מנכ"ל</w:t>
                        </w:r>
                      </w:p>
                    </w:txbxContent>
                  </v:textbox>
                </v:shape>
                <v:shape id="TextBox 9" o:spid="_x0000_s1031" type="#_x0000_t202" style="position:absolute;left:8337;top:11003;width:1391;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" filled="f" strokecolor="#4f81bd">
                  <v:textbox>
                    <w:txbxContent>
                      <w:p w14:paraId="3486FEC8" w14:textId="77777777" w:rsidR="006D650F" w:rsidRDefault="006D650F" w:rsidP="00B02B27">
                        <w:pPr>
                          <w:pStyle w:val="NormalWeb"/>
                          <w:spacing w:before="0" w:beforeAutospacing="0" w:after="0" w:afterAutospacing="0"/>
                          <w:jc w:val="center"/>
                        </w:pPr>
                        <w:r w:rsidRPr="00830F92">
                          <w:rPr>
                            <w:rFonts w:ascii="Calibri" w:hAnsi="Arial" w:cs="Arial"/>
                            <w:color w:val="000000"/>
                            <w:kern w:val="24"/>
                            <w:sz w:val="18"/>
                            <w:szCs w:val="18"/>
                            <w:rtl/>
                          </w:rPr>
                          <w:t xml:space="preserve">ביקורת </w:t>
                        </w:r>
                        <w:r>
                          <w:rPr>
                            <w:rFonts w:ascii="Calibri" w:hAnsi="Arial" w:cs="Arial" w:hint="cs"/>
                            <w:color w:val="000000"/>
                            <w:kern w:val="24"/>
                            <w:sz w:val="18"/>
                            <w:szCs w:val="18"/>
                            <w:rtl/>
                          </w:rPr>
                          <w:t>פנימית</w:t>
                        </w:r>
                      </w:p>
                    </w:txbxContent>
                  </v:textbox>
                </v:shape>
                <v:line id="מחבר ישר 7" o:spid="_x0000_s1032" style="position:absolute;flip:x;visibility:visible;mso-wrap-style:square" from="6447,10582" to="6456,1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" strokecolor="#4a7ebb"/>
                <v:shape id="TextBox 18" o:spid="_x0000_s1033" type="#_x0000_t202" style="position:absolute;left:4005;top:12593;width:1580;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" filled="f" strokecolor="#4f81bd">
                  <v:textbox>
                    <w:txbxContent>
                      <w:p w14:paraId="3DF056B9" w14:textId="77777777" w:rsidR="006D650F" w:rsidRDefault="006D650F" w:rsidP="001F3956">
                        <w:pPr>
                          <w:pStyle w:val="NormalWeb"/>
                          <w:spacing w:before="0" w:beforeAutospacing="0" w:after="0" w:afterAutospacing="0"/>
                          <w:jc w:val="center"/>
                        </w:pPr>
                        <w:r w:rsidRPr="00830F92">
                          <w:rPr>
                            <w:rFonts w:ascii="Calibri" w:hAnsi="Arial" w:cs="Arial"/>
                            <w:color w:val="000000"/>
                            <w:kern w:val="24"/>
                            <w:sz w:val="18"/>
                            <w:szCs w:val="18"/>
                            <w:rtl/>
                          </w:rPr>
                          <w:t>אגף ייעוץ משפטי</w:t>
                        </w:r>
                        <w:r>
                          <w:rPr>
                            <w:rFonts w:ascii="Calibri" w:hAnsi="Arial" w:cs="Arial" w:hint="cs"/>
                            <w:color w:val="000000"/>
                            <w:kern w:val="24"/>
                            <w:sz w:val="18"/>
                            <w:szCs w:val="18"/>
                            <w:rtl/>
                          </w:rPr>
                          <w:t xml:space="preserve"> ומזכירות חברה</w:t>
                        </w:r>
                      </w:p>
                    </w:txbxContent>
                  </v:textbox>
                </v:shape>
                <v:line id="מחבר ישר 9" o:spid="_x0000_s1034" style="position:absolute;visibility:visible;mso-wrap-style:square" from="6447,12543" to="6456,13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" strokecolor="#4a7ebb"/>
                <v:line id="מחבר ישר 10" o:spid="_x0000_s1035" style="position:absolute;flip:y;visibility:visible;mso-wrap-style:square" from="5585,12980" to="6455,1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" strokecolor="#4a7ebb"/>
                <v:line id="מחבר ישר 12" o:spid="_x0000_s1036" style="position:absolute;visibility:visible;mso-wrap-style:square" from="1451,13596" to="1451,13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" strokecolor="#4a7ebb"/>
                <v:line id="מחבר ישר 13" o:spid="_x0000_s1037" style="position:absolute;visibility:visible;mso-wrap-style:square" from="2629,13596" to="2629,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mXwAAAANsAAAAPAAAAZHJzL2Rvd25yZXYueG1sRE9NawIx&#10;EL0X/A9hCt5qti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JoJJl8AAAADbAAAADwAAAAAA&#10;AAAAAAAAAAAHAgAAZHJzL2Rvd25yZXYueG1sUEsFBgAAAAADAAMAtwAAAPQCAAAAAA==&#10;" strokecolor="#4a7ebb"/>
                <v:line id="מחבר ישר 14" o:spid="_x0000_s1038" style="position:absolute;visibility:visible;mso-wrap-style:square" from="3556,13596" to="3556,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wMwAAAANsAAAAPAAAAZHJzL2Rvd25yZXYueG1sRE9NawIx&#10;EL0X/A9hCt5qto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Sc7sDMAAAADbAAAADwAAAAAA&#10;AAAAAAAAAAAHAgAAZHJzL2Rvd25yZXYueG1sUEsFBgAAAAADAAMAtwAAAPQCAAAAAA==&#10;" strokecolor="#4a7ebb"/>
                <v:line id="מחבר ישר 15" o:spid="_x0000_s1039" style="position:absolute;visibility:visible;mso-wrap-style:square" from="10401,13596" to="10401,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" strokecolor="#4a7ebb"/>
                <v:line id="מחבר ישר 16" o:spid="_x0000_s1040" style="position:absolute;visibility:visible;mso-wrap-style:square" from="11060,13564" to="11060,1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" strokecolor="#4a7ebb"/>
                <v:line id="מחבר ישר 17" o:spid="_x0000_s1041" style="position:absolute;visibility:visible;mso-wrap-style:square" from="4790,13596" to="4790,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" strokecolor="#4a7ebb"/>
                <v:line id="מחבר ישר 18" o:spid="_x0000_s1042" style="position:absolute;visibility:visible;mso-wrap-style:square" from="6361,13596" to="6361,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" strokecolor="#4a7ebb"/>
                <v:line id="מחבר ישר 19" o:spid="_x0000_s1043" style="position:absolute;visibility:visible;mso-wrap-style:square" from="7708,13596" to="7708,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" strokecolor="#4a7ebb"/>
                <v:line id="מחבר ישר 20" o:spid="_x0000_s1044" style="position:absolute;visibility:visible;mso-wrap-style:square" from="9167,13596" to="9167,1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" strokecolor="#4a7ebb"/>
                <v:shape id="TextBox 40" o:spid="_x0000_s1045" type="#_x0000_t202" style="position:absolute;left:855;top:13983;width:985;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" filled="f" strokecolor="#4f81bd">
                  <v:textbox>
                    <w:txbxContent>
                      <w:p w14:paraId="3A37066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6BFC6F5B" w14:textId="77777777" w:rsidR="006D650F" w:rsidRDefault="006D650F" w:rsidP="00942EA8">
                        <w:pPr>
                          <w:pStyle w:val="NormalWeb"/>
                          <w:bidi/>
                          <w:spacing w:before="0" w:beforeAutospacing="0" w:after="0" w:afterAutospacing="0"/>
                          <w:jc w:val="center"/>
                          <w:rPr>
                            <w:rtl/>
                          </w:rPr>
                        </w:pPr>
                        <w:r w:rsidRPr="00830F92">
                          <w:rPr>
                            <w:rFonts w:ascii="Calibri" w:hAnsi="Arial" w:cs="Arial"/>
                            <w:color w:val="000000"/>
                            <w:kern w:val="24"/>
                            <w:sz w:val="18"/>
                            <w:szCs w:val="18"/>
                            <w:rtl/>
                          </w:rPr>
                          <w:t>שיווק</w:t>
                        </w:r>
                        <w:r>
                          <w:rPr>
                            <w:rFonts w:ascii="Calibri" w:hAnsi="Arial" w:cs="Arial" w:hint="cs"/>
                            <w:color w:val="000000"/>
                            <w:kern w:val="24"/>
                            <w:sz w:val="18"/>
                            <w:szCs w:val="18"/>
                            <w:rtl/>
                          </w:rPr>
                          <w:t xml:space="preserve"> </w:t>
                        </w:r>
                      </w:p>
                    </w:txbxContent>
                  </v:textbox>
                </v:shape>
                <v:shape id="TextBox 42" o:spid="_x0000_s1046" type="#_x0000_t202" style="position:absolute;left:1920;top:13983;width:967;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" filled="f" strokecolor="#4f81bd">
                  <v:textbox>
                    <w:txbxContent>
                      <w:p w14:paraId="606416C7" w14:textId="77777777" w:rsidR="006D650F" w:rsidRPr="00F8298B" w:rsidRDefault="006D650F" w:rsidP="00830F92">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אגף</w:t>
                        </w:r>
                      </w:p>
                      <w:p w14:paraId="7ACAB5BE" w14:textId="77777777" w:rsidR="006D650F" w:rsidRPr="00F8298B" w:rsidRDefault="006D650F" w:rsidP="00830F92">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מכירות</w:t>
                        </w:r>
                        <w:r>
                          <w:rPr>
                            <w:rFonts w:ascii="Calibri" w:hAnsi="Arial" w:cs="Arial" w:hint="cs"/>
                            <w:color w:val="000000"/>
                            <w:kern w:val="24"/>
                            <w:sz w:val="18"/>
                            <w:szCs w:val="18"/>
                            <w:rtl/>
                          </w:rPr>
                          <w:t xml:space="preserve"> ושירות</w:t>
                        </w:r>
                      </w:p>
                    </w:txbxContent>
                  </v:textbox>
                </v:shape>
                <v:shape id="TextBox 43" o:spid="_x0000_s1047" type="#_x0000_t202" style="position:absolute;left:2995;top:13990;width:1049;height: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" filled="f" strokecolor="#4f81bd">
                  <v:textbox>
                    <w:txbxContent>
                      <w:p w14:paraId="3C8F58B3"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624A8D90" w14:textId="77777777" w:rsidR="006D650F" w:rsidRDefault="006D650F" w:rsidP="00C04C23">
                        <w:pPr>
                          <w:pStyle w:val="NormalWeb"/>
                          <w:bidi/>
                          <w:spacing w:before="0" w:beforeAutospacing="0" w:after="0" w:afterAutospacing="0"/>
                          <w:jc w:val="center"/>
                          <w:rPr>
                            <w:rtl/>
                          </w:rPr>
                        </w:pPr>
                        <w:r>
                          <w:rPr>
                            <w:rFonts w:ascii="Calibri" w:hAnsi="Arial" w:cs="Arial" w:hint="cs"/>
                            <w:color w:val="000000"/>
                            <w:kern w:val="24"/>
                            <w:sz w:val="18"/>
                            <w:szCs w:val="18"/>
                            <w:rtl/>
                          </w:rPr>
                          <w:t>השקעות</w:t>
                        </w:r>
                      </w:p>
                    </w:txbxContent>
                  </v:textbox>
                </v:shape>
                <v:shape id="TextBox 44" o:spid="_x0000_s1048" type="#_x0000_t202" style="position:absolute;left:4117;top:13983;width:1317;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" filled="f" strokecolor="#4f81bd">
                  <v:textbox>
                    <w:txbxContent>
                      <w:p w14:paraId="7E3F412E"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 xml:space="preserve">אגף </w:t>
                        </w:r>
                      </w:p>
                      <w:p w14:paraId="5BB474E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מערכות מידע</w:t>
                        </w:r>
                      </w:p>
                      <w:p w14:paraId="34F49642" w14:textId="77777777" w:rsidR="006D650F" w:rsidRDefault="006D650F" w:rsidP="00942EA8">
                        <w:pPr>
                          <w:pStyle w:val="NormalWeb"/>
                          <w:bidi/>
                          <w:spacing w:before="0" w:beforeAutospacing="0" w:after="0" w:afterAutospacing="0"/>
                          <w:jc w:val="center"/>
                          <w:rPr>
                            <w:rtl/>
                          </w:rPr>
                        </w:pPr>
                      </w:p>
                    </w:txbxContent>
                  </v:textbox>
                </v:shape>
                <v:shape id="TextBox 45" o:spid="_x0000_s1049" type="#_x0000_t202" style="position:absolute;left:5576;top:13983;width:1405;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" filled="f" strokecolor="#4f81bd">
                  <v:textbox>
                    <w:txbxContent>
                      <w:p w14:paraId="62787BC7"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אגף</w:t>
                        </w:r>
                      </w:p>
                      <w:p w14:paraId="433172BC" w14:textId="77777777" w:rsidR="006D650F" w:rsidRDefault="006D650F" w:rsidP="00C04C23">
                        <w:pPr>
                          <w:pStyle w:val="NormalWeb"/>
                          <w:bidi/>
                          <w:spacing w:before="0" w:beforeAutospacing="0" w:after="0" w:afterAutospacing="0"/>
                          <w:jc w:val="center"/>
                          <w:rPr>
                            <w:rFonts w:ascii="Calibri" w:hAnsi="Arial" w:cs="Arial"/>
                            <w:color w:val="000000"/>
                            <w:kern w:val="24"/>
                            <w:sz w:val="18"/>
                            <w:szCs w:val="18"/>
                            <w:rtl/>
                          </w:rPr>
                        </w:pPr>
                        <w:r>
                          <w:rPr>
                            <w:rFonts w:ascii="Calibri" w:hAnsi="Arial" w:cs="Arial" w:hint="cs"/>
                            <w:color w:val="000000"/>
                            <w:kern w:val="24"/>
                            <w:sz w:val="18"/>
                            <w:szCs w:val="18"/>
                            <w:rtl/>
                          </w:rPr>
                          <w:t>כספים</w:t>
                        </w:r>
                      </w:p>
                    </w:txbxContent>
                  </v:textbox>
                </v:shape>
                <v:shape id="TextBox 46" o:spid="_x0000_s1050" type="#_x0000_t202" style="position:absolute;left:7064;top:13983;width:1317;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" filled="f" strokecolor="#4f81bd">
                  <v:textbox>
                    <w:txbxContent>
                      <w:p w14:paraId="60DF8020"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 xml:space="preserve">אגף </w:t>
                        </w:r>
                      </w:p>
                      <w:p w14:paraId="79434322" w14:textId="77777777" w:rsidR="006D650F" w:rsidRDefault="006D650F" w:rsidP="00830F92">
                        <w:pPr>
                          <w:pStyle w:val="NormalWeb"/>
                          <w:spacing w:before="0" w:beforeAutospacing="0" w:after="0" w:afterAutospacing="0"/>
                          <w:jc w:val="center"/>
                        </w:pPr>
                        <w:r w:rsidRPr="00830F92">
                          <w:rPr>
                            <w:rFonts w:ascii="Calibri" w:hAnsi="Arial" w:cs="Arial"/>
                            <w:color w:val="000000"/>
                            <w:kern w:val="24"/>
                            <w:sz w:val="18"/>
                            <w:szCs w:val="18"/>
                            <w:rtl/>
                          </w:rPr>
                          <w:t>משאבי אנוש</w:t>
                        </w:r>
                      </w:p>
                    </w:txbxContent>
                  </v:textbox>
                </v:shape>
                <v:shape id="TextBox 47" o:spid="_x0000_s1051" type="#_x0000_t202" style="position:absolute;left:8493;top:13983;width:1230;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" filled="f" strokecolor="#4f81bd">
                  <v:textbox>
                    <w:txbxContent>
                      <w:p w14:paraId="79EA9F28" w14:textId="77777777" w:rsidR="006D650F" w:rsidRPr="00F8298B" w:rsidRDefault="006D650F" w:rsidP="008219EA">
                        <w:pPr>
                          <w:pStyle w:val="NormalWeb"/>
                          <w:spacing w:before="0" w:beforeAutospacing="0" w:after="0" w:afterAutospacing="0"/>
                          <w:jc w:val="center"/>
                          <w:rPr>
                            <w:sz w:val="18"/>
                            <w:szCs w:val="18"/>
                          </w:rPr>
                        </w:pPr>
                        <w:r w:rsidRPr="00F8298B">
                          <w:rPr>
                            <w:rFonts w:ascii="Calibri" w:hAnsi="Arial" w:cs="Arial"/>
                            <w:color w:val="000000"/>
                            <w:kern w:val="24"/>
                            <w:sz w:val="18"/>
                            <w:szCs w:val="18"/>
                            <w:rtl/>
                          </w:rPr>
                          <w:t>אגף</w:t>
                        </w:r>
                      </w:p>
                      <w:p w14:paraId="38E8BEF6" w14:textId="77777777" w:rsidR="006D650F" w:rsidRDefault="006D650F" w:rsidP="008219EA">
                        <w:pPr>
                          <w:pStyle w:val="NormalWeb"/>
                          <w:bidi/>
                          <w:spacing w:before="0" w:beforeAutospacing="0" w:after="0" w:afterAutospacing="0"/>
                          <w:jc w:val="center"/>
                          <w:rPr>
                            <w:rFonts w:ascii="Calibri" w:hAnsi="Arial" w:cs="Arial"/>
                            <w:color w:val="000000"/>
                            <w:kern w:val="24"/>
                            <w:sz w:val="18"/>
                            <w:szCs w:val="18"/>
                            <w:rtl/>
                          </w:rPr>
                        </w:pPr>
                        <w:r>
                          <w:rPr>
                            <w:rFonts w:ascii="Calibri" w:hAnsi="Arial" w:cs="Arial" w:hint="cs"/>
                            <w:color w:val="000000"/>
                            <w:kern w:val="24"/>
                            <w:sz w:val="18"/>
                            <w:szCs w:val="18"/>
                            <w:rtl/>
                          </w:rPr>
                          <w:t>מימוש זכויות ומוצרים</w:t>
                        </w:r>
                      </w:p>
                      <w:p w14:paraId="53F2BFE7" w14:textId="77777777" w:rsidR="006D650F" w:rsidRPr="00F8298B" w:rsidRDefault="006D650F" w:rsidP="008219EA">
                        <w:pPr>
                          <w:pStyle w:val="NormalWeb"/>
                          <w:bidi/>
                          <w:spacing w:before="0" w:beforeAutospacing="0" w:after="0" w:afterAutospacing="0"/>
                          <w:jc w:val="center"/>
                          <w:rPr>
                            <w:sz w:val="18"/>
                            <w:szCs w:val="18"/>
                            <w:rtl/>
                          </w:rPr>
                        </w:pPr>
                      </w:p>
                    </w:txbxContent>
                  </v:textbox>
                </v:shape>
                <v:shape id="TextBox 48" o:spid="_x0000_s1052" type="#_x0000_t202" style="position:absolute;left:9843;top:13983;width:1119;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" filled="f" strokecolor="#4f81bd">
                  <v:textbox>
                    <w:txbxContent>
                      <w:p w14:paraId="2A8D208D" w14:textId="77777777" w:rsidR="006D650F" w:rsidRDefault="006D650F" w:rsidP="00830F92">
                        <w:pPr>
                          <w:pStyle w:val="NormalWeb"/>
                          <w:bidi/>
                          <w:spacing w:before="0" w:beforeAutospacing="0" w:after="0" w:afterAutospacing="0"/>
                          <w:jc w:val="center"/>
                        </w:pPr>
                        <w:r w:rsidRPr="00830F92">
                          <w:rPr>
                            <w:rFonts w:ascii="Calibri" w:hAnsi="Arial" w:cs="Arial"/>
                            <w:color w:val="000000"/>
                            <w:kern w:val="24"/>
                            <w:sz w:val="18"/>
                            <w:szCs w:val="18"/>
                            <w:rtl/>
                          </w:rPr>
                          <w:t>אגף אקטואריה</w:t>
                        </w:r>
                      </w:p>
                    </w:txbxContent>
                  </v:textbox>
                </v:shape>
                <v:shape id="TextBox 49" o:spid="_x0000_s1053" type="#_x0000_t202" style="position:absolute;left:9728;top:15234;width:1683;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" filled="f" strokecolor="#4f81bd">
                  <v:textbox>
                    <w:txbxContent>
                      <w:p w14:paraId="7B5F633F" w14:textId="77777777" w:rsidR="006D650F" w:rsidRDefault="006D650F" w:rsidP="00942EA8">
                        <w:pPr>
                          <w:pStyle w:val="NormalWeb"/>
                          <w:bidi/>
                          <w:spacing w:before="0" w:beforeAutospacing="0" w:after="0" w:afterAutospacing="0"/>
                          <w:jc w:val="center"/>
                        </w:pPr>
                        <w:r w:rsidRPr="00830F92">
                          <w:rPr>
                            <w:rFonts w:ascii="Calibri" w:hAnsi="Calibri" w:cs="Arial"/>
                            <w:color w:val="000000"/>
                            <w:kern w:val="24"/>
                            <w:sz w:val="18"/>
                            <w:szCs w:val="18"/>
                          </w:rPr>
                          <w:t xml:space="preserve"> </w:t>
                        </w:r>
                        <w:r>
                          <w:rPr>
                            <w:rFonts w:ascii="Calibri" w:hAnsi="Arial" w:cs="Arial" w:hint="cs"/>
                            <w:color w:val="000000"/>
                            <w:kern w:val="24"/>
                            <w:sz w:val="18"/>
                            <w:szCs w:val="18"/>
                            <w:rtl/>
                          </w:rPr>
                          <w:t xml:space="preserve">אגף </w:t>
                        </w:r>
                        <w:r w:rsidRPr="00830F92">
                          <w:rPr>
                            <w:rFonts w:ascii="Calibri" w:hAnsi="Arial" w:cs="Arial"/>
                            <w:color w:val="000000"/>
                            <w:kern w:val="24"/>
                            <w:sz w:val="18"/>
                            <w:szCs w:val="18"/>
                            <w:rtl/>
                          </w:rPr>
                          <w:t>ניהול סיכונים</w:t>
                        </w:r>
                      </w:p>
                    </w:txbxContent>
                  </v:textbox>
                </v:shape>
                <v:line id="מחבר ישר 30" o:spid="_x0000_s1054" style="position:absolute;visibility:visible;mso-wrap-style:square" from="1395,13573" to="11060,13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" strokecolor="#4a7ebb"/>
              </v:group>
            </w:pict>
          </mc:Fallback>
        </mc:AlternateContent>
      </w:r>
    </w:p>
    <w:p w14:paraId="137C2E66" w14:textId="77777777" w:rsidR="00D53C0B" w:rsidRPr="006D650F" w:rsidRDefault="00F50E1F" w:rsidP="006D650F">
      <w:pPr>
        <w:ind w:left="84"/>
        <w:rPr>
          <w:rFonts w:asciiTheme="minorBidi" w:hAnsiTheme="minorBidi" w:cstheme="minorBidi"/>
          <w:b/>
          <w:bCs/>
          <w:u w:val="single"/>
        </w:rPr>
      </w:pPr>
      <w:r w:rsidRPr="006D650F">
        <w:rPr>
          <w:rFonts w:asciiTheme="minorBidi" w:hAnsiTheme="minorBidi" w:cstheme="minorBidi"/>
          <w:b/>
          <w:bCs/>
          <w:noProof/>
          <w:u w:val="single"/>
          <w:lang w:eastAsia="en-US"/>
        </w:rPr>
        <mc:AlternateContent>
          <mc:Choice Requires="wps">
            <w:drawing>
              <wp:anchor distT="0" distB="0" distL="114300" distR="114300" simplePos="0" relativeHeight="251655680" behindDoc="0" locked="0" layoutInCell="1" allowOverlap="1" wp14:anchorId="16116E83" wp14:editId="35C96238">
                <wp:simplePos x="0" y="0"/>
                <wp:positionH relativeFrom="column">
                  <wp:posOffset>2124710</wp:posOffset>
                </wp:positionH>
                <wp:positionV relativeFrom="paragraph">
                  <wp:posOffset>125730</wp:posOffset>
                </wp:positionV>
                <wp:extent cx="692150" cy="0"/>
                <wp:effectExtent l="12065" t="13335" r="10160" b="5715"/>
                <wp:wrapNone/>
                <wp:docPr id="4"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2150" cy="0"/>
                        </a:xfrm>
                        <a:prstGeom prst="line">
                          <a:avLst/>
                        </a:prstGeom>
                        <a:noFill/>
                        <a:ln w="9525" algn="ctr">
                          <a:solidFill>
                            <a:srgbClr val="4A7EBB"/>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E55AE4" id="מחבר ישר 5" o:spid="_x0000_s1026" style="position:absolute;left:0;text-align:lef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3pt,9.9pt" to="221.8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" strokecolor="#4a7ebb">
                <v:stroke dashstyle="1 1"/>
              </v:line>
            </w:pict>
          </mc:Fallback>
        </mc:AlternateContent>
      </w:r>
    </w:p>
    <w:p w14:paraId="1E0CC80A" w14:textId="77777777" w:rsidR="00830F92" w:rsidRPr="006D650F" w:rsidRDefault="00830F92" w:rsidP="006D650F">
      <w:pPr>
        <w:ind w:left="84"/>
        <w:rPr>
          <w:rFonts w:asciiTheme="minorBidi" w:hAnsiTheme="minorBidi" w:cstheme="minorBidi"/>
          <w:b/>
          <w:bCs/>
          <w:u w:val="single"/>
        </w:rPr>
      </w:pPr>
    </w:p>
    <w:p w14:paraId="6B62D7F6" w14:textId="77777777" w:rsidR="00830F92" w:rsidRPr="006D650F" w:rsidRDefault="00F50E1F" w:rsidP="006D650F">
      <w:pPr>
        <w:ind w:left="84"/>
        <w:rPr>
          <w:rFonts w:asciiTheme="minorBidi" w:hAnsiTheme="minorBidi" w:cstheme="minorBidi"/>
          <w:b/>
          <w:bCs/>
          <w:u w:val="single"/>
        </w:rPr>
      </w:pPr>
      <w:r w:rsidRPr="006D650F">
        <w:rPr>
          <w:rFonts w:asciiTheme="minorBidi" w:hAnsiTheme="minorBidi" w:cstheme="minorBidi"/>
          <w:b/>
          <w:bCs/>
          <w:noProof/>
          <w:u w:val="single"/>
          <w:lang w:eastAsia="en-US"/>
        </w:rPr>
        <mc:AlternateContent>
          <mc:Choice Requires="wps">
            <w:drawing>
              <wp:anchor distT="0" distB="0" distL="114300" distR="114300" simplePos="0" relativeHeight="251656704" behindDoc="0" locked="0" layoutInCell="1" allowOverlap="1" wp14:anchorId="09C9D4E4" wp14:editId="1EF8DA70">
                <wp:simplePos x="0" y="0"/>
                <wp:positionH relativeFrom="column">
                  <wp:posOffset>3463290</wp:posOffset>
                </wp:positionH>
                <wp:positionV relativeFrom="paragraph">
                  <wp:posOffset>229235</wp:posOffset>
                </wp:positionV>
                <wp:extent cx="1191895" cy="0"/>
                <wp:effectExtent l="7620" t="13970" r="10160" b="508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1895" cy="0"/>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E4F23B" id="מחבר ישר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7pt,18.05pt" to="366.5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" strokecolor="#4a7ebb"/>
            </w:pict>
          </mc:Fallback>
        </mc:AlternateContent>
      </w:r>
    </w:p>
    <w:p w14:paraId="4A03D846" w14:textId="77777777" w:rsidR="00830F92" w:rsidRPr="006D650F" w:rsidRDefault="00830F92" w:rsidP="006D650F">
      <w:pPr>
        <w:ind w:left="84"/>
        <w:rPr>
          <w:rFonts w:asciiTheme="minorBidi" w:hAnsiTheme="minorBidi" w:cstheme="minorBidi"/>
          <w:b/>
          <w:bCs/>
          <w:u w:val="single"/>
        </w:rPr>
      </w:pPr>
    </w:p>
    <w:p w14:paraId="108CE274" w14:textId="77777777" w:rsidR="00830F92" w:rsidRPr="006D650F" w:rsidRDefault="00830F92" w:rsidP="006D650F">
      <w:pPr>
        <w:ind w:left="84"/>
        <w:rPr>
          <w:rFonts w:asciiTheme="minorBidi" w:hAnsiTheme="minorBidi" w:cstheme="minorBidi"/>
          <w:b/>
          <w:bCs/>
          <w:u w:val="single"/>
        </w:rPr>
      </w:pPr>
    </w:p>
    <w:p w14:paraId="07D83AA2" w14:textId="77777777" w:rsidR="00830F92" w:rsidRPr="006D650F" w:rsidRDefault="00830F92" w:rsidP="006D650F">
      <w:pPr>
        <w:ind w:left="84"/>
        <w:rPr>
          <w:rFonts w:asciiTheme="minorBidi" w:hAnsiTheme="minorBidi" w:cstheme="minorBidi"/>
          <w:b/>
          <w:bCs/>
          <w:u w:val="single"/>
        </w:rPr>
      </w:pPr>
    </w:p>
    <w:p w14:paraId="0D4E1F10" w14:textId="77777777" w:rsidR="00830F92" w:rsidRPr="006D650F" w:rsidRDefault="00830F92" w:rsidP="006D650F">
      <w:pPr>
        <w:ind w:left="84"/>
        <w:rPr>
          <w:rFonts w:asciiTheme="minorBidi" w:hAnsiTheme="minorBidi" w:cstheme="minorBidi"/>
          <w:b/>
          <w:bCs/>
          <w:u w:val="single"/>
        </w:rPr>
      </w:pPr>
    </w:p>
    <w:p w14:paraId="090A63DC" w14:textId="77777777" w:rsidR="00830F92" w:rsidRPr="006D650F" w:rsidRDefault="00830F92" w:rsidP="006D650F">
      <w:pPr>
        <w:ind w:left="84"/>
        <w:rPr>
          <w:rFonts w:asciiTheme="minorBidi" w:hAnsiTheme="minorBidi" w:cstheme="minorBidi"/>
          <w:b/>
          <w:bCs/>
          <w:u w:val="single"/>
        </w:rPr>
      </w:pPr>
    </w:p>
    <w:p w14:paraId="6EA5A77D" w14:textId="77777777" w:rsidR="00830F92" w:rsidRPr="006D650F" w:rsidRDefault="00F50E1F" w:rsidP="006D650F">
      <w:pPr>
        <w:ind w:left="84"/>
        <w:rPr>
          <w:rFonts w:asciiTheme="minorBidi" w:hAnsiTheme="minorBidi" w:cstheme="minorBidi"/>
          <w:b/>
          <w:bCs/>
          <w:u w:val="single"/>
        </w:rPr>
      </w:pPr>
      <w:r w:rsidRPr="006D650F">
        <w:rPr>
          <w:rFonts w:asciiTheme="minorBidi" w:hAnsiTheme="minorBidi" w:cstheme="minorBidi"/>
          <w:b/>
          <w:bCs/>
          <w:noProof/>
          <w:u w:val="single"/>
          <w:lang w:eastAsia="en-US"/>
        </w:rPr>
        <mc:AlternateContent>
          <mc:Choice Requires="wps">
            <w:drawing>
              <wp:anchor distT="0" distB="0" distL="114300" distR="114300" simplePos="0" relativeHeight="251658752" behindDoc="0" locked="0" layoutInCell="1" allowOverlap="1" wp14:anchorId="4BE0C996" wp14:editId="09A2639A">
                <wp:simplePos x="0" y="0"/>
                <wp:positionH relativeFrom="column">
                  <wp:posOffset>4723765</wp:posOffset>
                </wp:positionH>
                <wp:positionV relativeFrom="paragraph">
                  <wp:posOffset>115570</wp:posOffset>
                </wp:positionV>
                <wp:extent cx="0" cy="1060450"/>
                <wp:effectExtent l="10795" t="10795" r="8255" b="5080"/>
                <wp:wrapNone/>
                <wp:docPr id="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0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410261" id="_x0000_t32" coordsize="21600,21600" o:spt="32" o:oned="t" path="m,l21600,21600e" filled="f">
                <v:path arrowok="t" fillok="f" o:connecttype="none"/>
                <o:lock v:ext="edit" shapetype="t"/>
              </v:shapetype>
              <v:shape id="AutoShape 40" o:spid="_x0000_s1026" type="#_x0000_t32" style="position:absolute;left:0;text-align:left;margin-left:371.95pt;margin-top:9.1pt;width:0;height: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"/>
            </w:pict>
          </mc:Fallback>
        </mc:AlternateContent>
      </w:r>
    </w:p>
    <w:p w14:paraId="64176BEE" w14:textId="77777777" w:rsidR="0017321B" w:rsidRPr="006D650F" w:rsidRDefault="0017321B" w:rsidP="006D650F">
      <w:pPr>
        <w:ind w:left="84"/>
        <w:rPr>
          <w:rFonts w:asciiTheme="minorBidi" w:hAnsiTheme="minorBidi" w:cstheme="minorBidi"/>
          <w:b/>
          <w:bCs/>
          <w:u w:val="single"/>
          <w:rtl/>
        </w:rPr>
      </w:pPr>
    </w:p>
    <w:p w14:paraId="71947DAC" w14:textId="77777777" w:rsidR="00A132C7" w:rsidRPr="006D650F" w:rsidRDefault="00A132C7" w:rsidP="006D650F">
      <w:pPr>
        <w:ind w:left="84"/>
        <w:rPr>
          <w:rFonts w:asciiTheme="minorBidi" w:hAnsiTheme="minorBidi" w:cstheme="minorBidi"/>
          <w:b/>
          <w:bCs/>
          <w:u w:val="single"/>
          <w:rtl/>
        </w:rPr>
      </w:pPr>
    </w:p>
    <w:p w14:paraId="68A6251F" w14:textId="77777777" w:rsidR="00A132C7" w:rsidRPr="006D650F" w:rsidRDefault="00A132C7" w:rsidP="006D650F">
      <w:pPr>
        <w:ind w:left="84"/>
        <w:rPr>
          <w:rFonts w:asciiTheme="minorBidi" w:hAnsiTheme="minorBidi" w:cstheme="minorBidi"/>
          <w:b/>
          <w:bCs/>
          <w:u w:val="single"/>
          <w:rtl/>
        </w:rPr>
      </w:pPr>
    </w:p>
    <w:p w14:paraId="48EAF6FE" w14:textId="77777777" w:rsidR="00A132C7" w:rsidRPr="006D650F" w:rsidRDefault="00F50E1F" w:rsidP="006D650F">
      <w:pPr>
        <w:ind w:left="84"/>
        <w:rPr>
          <w:rFonts w:asciiTheme="minorBidi" w:hAnsiTheme="minorBidi" w:cstheme="minorBidi"/>
          <w:b/>
          <w:bCs/>
          <w:u w:val="single"/>
          <w:rtl/>
        </w:rPr>
      </w:pPr>
      <w:r w:rsidRPr="006D650F">
        <w:rPr>
          <w:rFonts w:asciiTheme="minorBidi" w:hAnsiTheme="minorBidi" w:cstheme="minorBidi"/>
          <w:b/>
          <w:bCs/>
          <w:noProof/>
          <w:u w:val="single"/>
          <w:rtl/>
          <w:lang w:eastAsia="en-US"/>
        </w:rPr>
        <mc:AlternateContent>
          <mc:Choice Requires="wps">
            <w:drawing>
              <wp:anchor distT="0" distB="0" distL="114300" distR="114300" simplePos="0" relativeHeight="251659776" behindDoc="0" locked="0" layoutInCell="1" allowOverlap="1" wp14:anchorId="35D3B1D6" wp14:editId="155A1CA3">
                <wp:simplePos x="0" y="0"/>
                <wp:positionH relativeFrom="column">
                  <wp:posOffset>4161790</wp:posOffset>
                </wp:positionH>
                <wp:positionV relativeFrom="paragraph">
                  <wp:posOffset>129540</wp:posOffset>
                </wp:positionV>
                <wp:extent cx="1111885" cy="487045"/>
                <wp:effectExtent l="10795" t="9525" r="10795" b="8255"/>
                <wp:wrapNone/>
                <wp:docPr id="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487045"/>
                        </a:xfrm>
                        <a:prstGeom prst="rect">
                          <a:avLst/>
                        </a:prstGeom>
                        <a:solidFill>
                          <a:srgbClr val="FFFFFF"/>
                        </a:solidFill>
                        <a:ln w="9525">
                          <a:solidFill>
                            <a:srgbClr val="000000"/>
                          </a:solidFill>
                          <a:miter lim="800000"/>
                          <a:headEnd/>
                          <a:tailEnd/>
                        </a:ln>
                      </wps:spPr>
                      <wps:txbx>
                        <w:txbxContent>
                          <w:p w14:paraId="6FB6AF0F" w14:textId="77777777" w:rsidR="006D650F" w:rsidRPr="00F0057B" w:rsidRDefault="006D650F" w:rsidP="001F3956">
                            <w:pPr>
                              <w:jc w:val="center"/>
                              <w:rPr>
                                <w:rFonts w:ascii="Arial" w:hAnsi="Arial" w:cs="Arial"/>
                                <w:sz w:val="20"/>
                                <w:szCs w:val="20"/>
                              </w:rPr>
                            </w:pPr>
                            <w:r w:rsidRPr="008219EA">
                              <w:rPr>
                                <w:rFonts w:ascii="Arial" w:hAnsi="Arial" w:cs="Arial"/>
                                <w:sz w:val="18"/>
                                <w:szCs w:val="18"/>
                                <w:rtl/>
                              </w:rPr>
                              <w:t>אגף פרוייקטים ותפעול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D3B1D6" id="Text Box 41" o:spid="_x0000_s1055" type="#_x0000_t202" style="position:absolute;left:0;text-align:left;margin-left:327.7pt;margin-top:10.2pt;width:87.55pt;height:38.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">
                <v:textbox>
                  <w:txbxContent>
                    <w:p w14:paraId="6FB6AF0F" w14:textId="77777777" w:rsidR="006D650F" w:rsidRPr="00F0057B" w:rsidRDefault="006D650F" w:rsidP="001F3956">
                      <w:pPr>
                        <w:jc w:val="center"/>
                        <w:rPr>
                          <w:rFonts w:ascii="Arial" w:hAnsi="Arial" w:cs="Arial"/>
                          <w:sz w:val="20"/>
                          <w:szCs w:val="20"/>
                        </w:rPr>
                      </w:pPr>
                      <w:r w:rsidRPr="008219EA">
                        <w:rPr>
                          <w:rFonts w:ascii="Arial" w:hAnsi="Arial" w:cs="Arial"/>
                          <w:sz w:val="18"/>
                          <w:szCs w:val="18"/>
                          <w:rtl/>
                        </w:rPr>
                        <w:t xml:space="preserve">אגף </w:t>
                      </w:r>
                      <w:proofErr w:type="spellStart"/>
                      <w:r w:rsidRPr="008219EA">
                        <w:rPr>
                          <w:rFonts w:ascii="Arial" w:hAnsi="Arial" w:cs="Arial"/>
                          <w:sz w:val="18"/>
                          <w:szCs w:val="18"/>
                          <w:rtl/>
                        </w:rPr>
                        <w:t>פרוייקטים</w:t>
                      </w:r>
                      <w:proofErr w:type="spellEnd"/>
                      <w:r w:rsidRPr="008219EA">
                        <w:rPr>
                          <w:rFonts w:ascii="Arial" w:hAnsi="Arial" w:cs="Arial"/>
                          <w:sz w:val="18"/>
                          <w:szCs w:val="18"/>
                          <w:rtl/>
                        </w:rPr>
                        <w:t xml:space="preserve"> ותפעול</w:t>
                      </w:r>
                    </w:p>
                  </w:txbxContent>
                </v:textbox>
              </v:shape>
            </w:pict>
          </mc:Fallback>
        </mc:AlternateContent>
      </w:r>
    </w:p>
    <w:p w14:paraId="79125B37" w14:textId="77777777" w:rsidR="00A132C7" w:rsidRPr="006D650F" w:rsidRDefault="00A132C7" w:rsidP="006D650F">
      <w:pPr>
        <w:ind w:left="84"/>
        <w:rPr>
          <w:rFonts w:asciiTheme="minorBidi" w:hAnsiTheme="minorBidi" w:cstheme="minorBidi"/>
          <w:b/>
          <w:bCs/>
          <w:u w:val="single"/>
        </w:rPr>
      </w:pPr>
    </w:p>
    <w:p w14:paraId="5042513A" w14:textId="77777777" w:rsidR="001F3956" w:rsidRPr="006D650F" w:rsidRDefault="001F3956" w:rsidP="006D650F">
      <w:pPr>
        <w:ind w:left="566"/>
        <w:rPr>
          <w:rFonts w:asciiTheme="minorBidi" w:hAnsiTheme="minorBidi" w:cstheme="minorBidi"/>
          <w:b/>
          <w:bCs/>
          <w:u w:val="single"/>
        </w:rPr>
      </w:pPr>
    </w:p>
    <w:p w14:paraId="1B330ED7" w14:textId="77777777" w:rsidR="005957C4" w:rsidRPr="006D650F" w:rsidRDefault="00323A9D" w:rsidP="006D650F">
      <w:pPr>
        <w:numPr>
          <w:ilvl w:val="0"/>
          <w:numId w:val="6"/>
        </w:numPr>
        <w:ind w:left="566" w:hanging="567"/>
        <w:rPr>
          <w:rFonts w:asciiTheme="minorBidi" w:hAnsiTheme="minorBidi" w:cstheme="minorBidi"/>
          <w:b/>
          <w:bCs/>
          <w:u w:val="single"/>
        </w:rPr>
      </w:pPr>
      <w:r w:rsidRPr="006D650F">
        <w:rPr>
          <w:rFonts w:asciiTheme="minorBidi" w:hAnsiTheme="minorBidi" w:cstheme="minorBidi"/>
          <w:b/>
          <w:bCs/>
          <w:u w:val="single"/>
          <w:rtl/>
        </w:rPr>
        <w:t>תפקיד</w:t>
      </w:r>
      <w:r w:rsidR="005957C4" w:rsidRPr="006D650F">
        <w:rPr>
          <w:rFonts w:asciiTheme="minorBidi" w:hAnsiTheme="minorBidi" w:cstheme="minorBidi"/>
          <w:b/>
          <w:bCs/>
          <w:u w:val="single"/>
          <w:rtl/>
        </w:rPr>
        <w:t>י האורגנים השונים של החברה בתהליך התכנון, האישור והניטור של המדיניות ושל הסכמי התגמול</w:t>
      </w:r>
    </w:p>
    <w:p w14:paraId="10CD0FBF" w14:textId="77777777" w:rsidR="00323A9D" w:rsidRPr="006D650F" w:rsidRDefault="005957C4" w:rsidP="006D650F">
      <w:pPr>
        <w:numPr>
          <w:ilvl w:val="1"/>
          <w:numId w:val="6"/>
        </w:numPr>
        <w:rPr>
          <w:rFonts w:asciiTheme="minorBidi" w:hAnsiTheme="minorBidi" w:cstheme="minorBidi"/>
          <w:b/>
          <w:bCs/>
        </w:rPr>
      </w:pPr>
      <w:r w:rsidRPr="006D650F">
        <w:rPr>
          <w:rFonts w:asciiTheme="minorBidi" w:hAnsiTheme="minorBidi" w:cstheme="minorBidi"/>
          <w:b/>
          <w:bCs/>
          <w:rtl/>
        </w:rPr>
        <w:t xml:space="preserve">תפקידי </w:t>
      </w:r>
      <w:r w:rsidR="00323A9D" w:rsidRPr="006D650F">
        <w:rPr>
          <w:rFonts w:asciiTheme="minorBidi" w:hAnsiTheme="minorBidi" w:cstheme="minorBidi"/>
          <w:b/>
          <w:bCs/>
          <w:rtl/>
        </w:rPr>
        <w:t xml:space="preserve">ועדת התגמול </w:t>
      </w:r>
    </w:p>
    <w:p w14:paraId="25E1CA5C" w14:textId="77777777" w:rsidR="001540E4" w:rsidRPr="006D650F" w:rsidRDefault="006F50F2" w:rsidP="00F03AD1">
      <w:pPr>
        <w:ind w:left="792"/>
        <w:rPr>
          <w:rFonts w:asciiTheme="minorBidi" w:hAnsiTheme="minorBidi" w:cstheme="minorBidi"/>
          <w:rtl/>
        </w:rPr>
      </w:pPr>
      <w:r w:rsidRPr="006D650F">
        <w:rPr>
          <w:rFonts w:asciiTheme="minorBidi" w:hAnsiTheme="minorBidi" w:cstheme="minorBidi"/>
          <w:rtl/>
        </w:rPr>
        <w:t>כקב</w:t>
      </w:r>
      <w:r w:rsidR="00E1465F" w:rsidRPr="006D650F">
        <w:rPr>
          <w:rFonts w:asciiTheme="minorBidi" w:hAnsiTheme="minorBidi" w:cstheme="minorBidi"/>
          <w:rtl/>
        </w:rPr>
        <w:t>ו</w:t>
      </w:r>
      <w:r w:rsidRPr="006D650F">
        <w:rPr>
          <w:rFonts w:asciiTheme="minorBidi" w:hAnsiTheme="minorBidi" w:cstheme="minorBidi"/>
          <w:rtl/>
        </w:rPr>
        <w:t>ע בחוק החברות</w:t>
      </w:r>
      <w:r w:rsidR="0090625B" w:rsidRPr="006D650F">
        <w:rPr>
          <w:rFonts w:asciiTheme="minorBidi" w:hAnsiTheme="minorBidi" w:cstheme="minorBidi"/>
          <w:rtl/>
        </w:rPr>
        <w:t xml:space="preserve"> וב</w:t>
      </w:r>
      <w:r w:rsidR="002658E3" w:rsidRPr="006D650F">
        <w:rPr>
          <w:rFonts w:asciiTheme="minorBidi" w:hAnsiTheme="minorBidi" w:cstheme="minorBidi"/>
          <w:rtl/>
        </w:rPr>
        <w:t>חוזר</w:t>
      </w:r>
      <w:r w:rsidR="000728FE" w:rsidRPr="006D650F">
        <w:rPr>
          <w:rFonts w:asciiTheme="minorBidi" w:hAnsiTheme="minorBidi" w:cstheme="minorBidi"/>
          <w:rtl/>
        </w:rPr>
        <w:t>י</w:t>
      </w:r>
      <w:r w:rsidR="002658E3" w:rsidRPr="006D650F">
        <w:rPr>
          <w:rFonts w:asciiTheme="minorBidi" w:hAnsiTheme="minorBidi" w:cstheme="minorBidi"/>
          <w:rtl/>
        </w:rPr>
        <w:t xml:space="preserve"> </w:t>
      </w:r>
      <w:r w:rsidR="0090625B" w:rsidRPr="006D650F">
        <w:rPr>
          <w:rFonts w:asciiTheme="minorBidi" w:hAnsiTheme="minorBidi" w:cstheme="minorBidi"/>
          <w:rtl/>
        </w:rPr>
        <w:t>הפיקוח</w:t>
      </w:r>
      <w:r w:rsidR="00B02B27" w:rsidRPr="006D650F">
        <w:rPr>
          <w:rFonts w:asciiTheme="minorBidi" w:hAnsiTheme="minorBidi" w:cstheme="minorBidi"/>
          <w:rtl/>
        </w:rPr>
        <w:t>,</w:t>
      </w:r>
      <w:r w:rsidRPr="006D650F">
        <w:rPr>
          <w:rFonts w:asciiTheme="minorBidi" w:hAnsiTheme="minorBidi" w:cstheme="minorBidi"/>
          <w:rtl/>
        </w:rPr>
        <w:t xml:space="preserve"> ועדת התגמול </w:t>
      </w:r>
      <w:r w:rsidR="00E1465F" w:rsidRPr="006D650F">
        <w:rPr>
          <w:rFonts w:asciiTheme="minorBidi" w:hAnsiTheme="minorBidi" w:cstheme="minorBidi"/>
          <w:rtl/>
        </w:rPr>
        <w:t xml:space="preserve">תבחן </w:t>
      </w:r>
      <w:r w:rsidR="00846CE3" w:rsidRPr="006D650F">
        <w:rPr>
          <w:rFonts w:asciiTheme="minorBidi" w:hAnsiTheme="minorBidi" w:cstheme="minorBidi"/>
          <w:rtl/>
        </w:rPr>
        <w:t>בכל עת שיעלה בכך צורך</w:t>
      </w:r>
      <w:r w:rsidR="002658E3" w:rsidRPr="006D650F">
        <w:rPr>
          <w:rFonts w:asciiTheme="minorBidi" w:hAnsiTheme="minorBidi" w:cstheme="minorBidi"/>
          <w:rtl/>
        </w:rPr>
        <w:t>,</w:t>
      </w:r>
      <w:r w:rsidR="00846CE3" w:rsidRPr="006D650F">
        <w:rPr>
          <w:rFonts w:asciiTheme="minorBidi" w:hAnsiTheme="minorBidi" w:cstheme="minorBidi"/>
          <w:rtl/>
        </w:rPr>
        <w:t xml:space="preserve"> לרבות בשל שינויים בדין </w:t>
      </w:r>
      <w:r w:rsidR="00C9128A" w:rsidRPr="006D650F">
        <w:rPr>
          <w:rFonts w:asciiTheme="minorBidi" w:hAnsiTheme="minorBidi" w:cstheme="minorBidi"/>
          <w:rtl/>
        </w:rPr>
        <w:t xml:space="preserve">או ברמת השכר בענף הביטוח </w:t>
      </w:r>
      <w:r w:rsidR="00021FEE" w:rsidRPr="006D650F">
        <w:rPr>
          <w:rFonts w:asciiTheme="minorBidi" w:hAnsiTheme="minorBidi" w:cstheme="minorBidi"/>
          <w:rtl/>
        </w:rPr>
        <w:t>ובשל הצורך בפרשנות של הסכמים</w:t>
      </w:r>
      <w:r w:rsidR="00CF4750" w:rsidRPr="006D650F">
        <w:rPr>
          <w:rFonts w:asciiTheme="minorBidi" w:hAnsiTheme="minorBidi" w:cstheme="minorBidi"/>
          <w:rtl/>
        </w:rPr>
        <w:t>,</w:t>
      </w:r>
      <w:r w:rsidR="00021FEE" w:rsidRPr="006D650F">
        <w:rPr>
          <w:rFonts w:asciiTheme="minorBidi" w:hAnsiTheme="minorBidi" w:cstheme="minorBidi"/>
          <w:rtl/>
        </w:rPr>
        <w:t xml:space="preserve"> </w:t>
      </w:r>
      <w:r w:rsidR="00846CE3" w:rsidRPr="006D650F">
        <w:rPr>
          <w:rFonts w:asciiTheme="minorBidi" w:hAnsiTheme="minorBidi" w:cstheme="minorBidi"/>
          <w:rtl/>
        </w:rPr>
        <w:t xml:space="preserve">ולכל הפחות אחת לשנה, </w:t>
      </w:r>
      <w:r w:rsidR="00E1465F" w:rsidRPr="006D650F">
        <w:rPr>
          <w:rFonts w:asciiTheme="minorBidi" w:hAnsiTheme="minorBidi" w:cstheme="minorBidi"/>
          <w:rtl/>
        </w:rPr>
        <w:t>את מדיניות התגמול</w:t>
      </w:r>
      <w:r w:rsidR="00846CE3" w:rsidRPr="006D650F">
        <w:rPr>
          <w:rFonts w:asciiTheme="minorBidi" w:hAnsiTheme="minorBidi" w:cstheme="minorBidi"/>
          <w:rtl/>
        </w:rPr>
        <w:t>,</w:t>
      </w:r>
      <w:r w:rsidR="00E1465F" w:rsidRPr="006D650F">
        <w:rPr>
          <w:rFonts w:asciiTheme="minorBidi" w:hAnsiTheme="minorBidi" w:cstheme="minorBidi"/>
          <w:rtl/>
        </w:rPr>
        <w:t xml:space="preserve"> ו</w:t>
      </w:r>
      <w:r w:rsidRPr="006D650F">
        <w:rPr>
          <w:rFonts w:asciiTheme="minorBidi" w:hAnsiTheme="minorBidi" w:cstheme="minorBidi"/>
          <w:rtl/>
        </w:rPr>
        <w:t>תמליץ</w:t>
      </w:r>
      <w:r w:rsidR="00E1465F" w:rsidRPr="006D650F">
        <w:rPr>
          <w:rFonts w:asciiTheme="minorBidi" w:hAnsiTheme="minorBidi" w:cstheme="minorBidi"/>
          <w:rtl/>
        </w:rPr>
        <w:t xml:space="preserve"> לדירקטוריון החברה</w:t>
      </w:r>
      <w:r w:rsidR="001540E4" w:rsidRPr="006D650F">
        <w:rPr>
          <w:rFonts w:asciiTheme="minorBidi" w:hAnsiTheme="minorBidi" w:cstheme="minorBidi"/>
          <w:rtl/>
        </w:rPr>
        <w:t xml:space="preserve">, </w:t>
      </w:r>
      <w:r w:rsidR="002C5568" w:rsidRPr="006D650F">
        <w:rPr>
          <w:rFonts w:asciiTheme="minorBidi" w:hAnsiTheme="minorBidi" w:cstheme="minorBidi"/>
          <w:rtl/>
        </w:rPr>
        <w:t xml:space="preserve">לפחות </w:t>
      </w:r>
      <w:r w:rsidR="001540E4" w:rsidRPr="006D650F">
        <w:rPr>
          <w:rFonts w:asciiTheme="minorBidi" w:hAnsiTheme="minorBidi" w:cstheme="minorBidi"/>
          <w:rtl/>
        </w:rPr>
        <w:t xml:space="preserve">אחת לשלוש שנים, </w:t>
      </w:r>
      <w:r w:rsidR="00E1465F" w:rsidRPr="006D650F">
        <w:rPr>
          <w:rFonts w:asciiTheme="minorBidi" w:hAnsiTheme="minorBidi" w:cstheme="minorBidi"/>
          <w:rtl/>
        </w:rPr>
        <w:t>על מדיניות תגמול מעודכנת</w:t>
      </w:r>
      <w:r w:rsidR="001B099A" w:rsidRPr="006D650F">
        <w:rPr>
          <w:rFonts w:asciiTheme="minorBidi" w:hAnsiTheme="minorBidi" w:cstheme="minorBidi"/>
          <w:rtl/>
        </w:rPr>
        <w:t xml:space="preserve">. </w:t>
      </w:r>
      <w:r w:rsidR="002E7FC8" w:rsidRPr="006D650F">
        <w:rPr>
          <w:rFonts w:asciiTheme="minorBidi" w:hAnsiTheme="minorBidi" w:cstheme="minorBidi"/>
          <w:rtl/>
        </w:rPr>
        <w:t xml:space="preserve">הועדה </w:t>
      </w:r>
      <w:r w:rsidR="00C455FF" w:rsidRPr="006D650F">
        <w:rPr>
          <w:rFonts w:asciiTheme="minorBidi" w:hAnsiTheme="minorBidi" w:cstheme="minorBidi"/>
          <w:rtl/>
        </w:rPr>
        <w:t>גם תבחן</w:t>
      </w:r>
      <w:r w:rsidR="002E7FC8" w:rsidRPr="006D650F">
        <w:rPr>
          <w:rFonts w:asciiTheme="minorBidi" w:hAnsiTheme="minorBidi" w:cstheme="minorBidi"/>
          <w:rtl/>
        </w:rPr>
        <w:t xml:space="preserve"> אם יש מקום לשנות </w:t>
      </w:r>
      <w:r w:rsidR="00C455FF" w:rsidRPr="006D650F">
        <w:rPr>
          <w:rFonts w:asciiTheme="minorBidi" w:hAnsiTheme="minorBidi" w:cstheme="minorBidi"/>
          <w:rtl/>
        </w:rPr>
        <w:t xml:space="preserve">או להביא לידי סיום </w:t>
      </w:r>
      <w:r w:rsidR="002E7FC8" w:rsidRPr="006D650F">
        <w:rPr>
          <w:rFonts w:asciiTheme="minorBidi" w:hAnsiTheme="minorBidi" w:cstheme="minorBidi"/>
          <w:rtl/>
        </w:rPr>
        <w:t xml:space="preserve">הסכמי העסקה קיימים </w:t>
      </w:r>
      <w:r w:rsidR="00C455FF" w:rsidRPr="006D650F">
        <w:rPr>
          <w:rFonts w:asciiTheme="minorBidi" w:hAnsiTheme="minorBidi" w:cstheme="minorBidi"/>
          <w:rtl/>
        </w:rPr>
        <w:t>שאינם תואמים את מדיניות</w:t>
      </w:r>
      <w:r w:rsidR="00B02B27" w:rsidRPr="006D650F">
        <w:rPr>
          <w:rFonts w:asciiTheme="minorBidi" w:hAnsiTheme="minorBidi" w:cstheme="minorBidi"/>
          <w:rtl/>
        </w:rPr>
        <w:t xml:space="preserve"> התגמול</w:t>
      </w:r>
      <w:r w:rsidR="00C455FF" w:rsidRPr="006D650F">
        <w:rPr>
          <w:rFonts w:asciiTheme="minorBidi" w:hAnsiTheme="minorBidi" w:cstheme="minorBidi"/>
          <w:rtl/>
        </w:rPr>
        <w:t>, האם יש הצדקה להמשיך ולקיימם</w:t>
      </w:r>
      <w:r w:rsidR="00B4277E" w:rsidRPr="006D650F">
        <w:rPr>
          <w:rFonts w:asciiTheme="minorBidi" w:hAnsiTheme="minorBidi" w:cstheme="minorBidi"/>
          <w:rtl/>
        </w:rPr>
        <w:t>,</w:t>
      </w:r>
      <w:r w:rsidR="00C455FF" w:rsidRPr="006D650F">
        <w:rPr>
          <w:rFonts w:asciiTheme="minorBidi" w:hAnsiTheme="minorBidi" w:cstheme="minorBidi"/>
          <w:rtl/>
        </w:rPr>
        <w:t xml:space="preserve"> לאור אי התאמה זו</w:t>
      </w:r>
      <w:r w:rsidR="00B4277E" w:rsidRPr="006D650F">
        <w:rPr>
          <w:rFonts w:asciiTheme="minorBidi" w:hAnsiTheme="minorBidi" w:cstheme="minorBidi"/>
          <w:rtl/>
        </w:rPr>
        <w:t>,</w:t>
      </w:r>
      <w:r w:rsidR="00C455FF" w:rsidRPr="006D650F">
        <w:rPr>
          <w:rFonts w:asciiTheme="minorBidi" w:hAnsiTheme="minorBidi" w:cstheme="minorBidi"/>
          <w:rtl/>
        </w:rPr>
        <w:t xml:space="preserve"> ותגיש את המלצותיה המנומקות בפני דירקטוריון</w:t>
      </w:r>
      <w:r w:rsidR="00B02B27" w:rsidRPr="006D650F">
        <w:rPr>
          <w:rFonts w:asciiTheme="minorBidi" w:hAnsiTheme="minorBidi" w:cstheme="minorBidi"/>
          <w:rtl/>
        </w:rPr>
        <w:t xml:space="preserve"> החברה</w:t>
      </w:r>
      <w:r w:rsidR="00C455FF" w:rsidRPr="006D650F">
        <w:rPr>
          <w:rFonts w:asciiTheme="minorBidi" w:hAnsiTheme="minorBidi" w:cstheme="minorBidi"/>
          <w:rtl/>
        </w:rPr>
        <w:t>, להחלטתו</w:t>
      </w:r>
      <w:r w:rsidR="002E7FC8" w:rsidRPr="006D650F">
        <w:rPr>
          <w:rFonts w:asciiTheme="minorBidi" w:hAnsiTheme="minorBidi" w:cstheme="minorBidi"/>
          <w:rtl/>
        </w:rPr>
        <w:t>.</w:t>
      </w:r>
      <w:r w:rsidR="006F2BC4" w:rsidRPr="006D650F">
        <w:rPr>
          <w:rFonts w:asciiTheme="minorBidi" w:hAnsiTheme="minorBidi" w:cstheme="minorBidi"/>
          <w:rtl/>
        </w:rPr>
        <w:t xml:space="preserve"> כמו כן תבחן </w:t>
      </w:r>
      <w:r w:rsidR="00B02B27" w:rsidRPr="006D650F">
        <w:rPr>
          <w:rFonts w:asciiTheme="minorBidi" w:hAnsiTheme="minorBidi" w:cstheme="minorBidi"/>
          <w:rtl/>
        </w:rPr>
        <w:t xml:space="preserve">ועדת התגמול </w:t>
      </w:r>
      <w:r w:rsidR="006F2BC4" w:rsidRPr="006D650F">
        <w:rPr>
          <w:rFonts w:asciiTheme="minorBidi" w:hAnsiTheme="minorBidi" w:cstheme="minorBidi"/>
          <w:rtl/>
        </w:rPr>
        <w:t xml:space="preserve">את תוכניות התגמול המשתנה </w:t>
      </w:r>
      <w:r w:rsidR="00B02B27" w:rsidRPr="006D650F">
        <w:rPr>
          <w:rFonts w:asciiTheme="minorBidi" w:hAnsiTheme="minorBidi" w:cstheme="minorBidi"/>
          <w:rtl/>
        </w:rPr>
        <w:t xml:space="preserve">שתובאנה </w:t>
      </w:r>
      <w:r w:rsidR="006F2BC4" w:rsidRPr="006D650F">
        <w:rPr>
          <w:rFonts w:asciiTheme="minorBidi" w:hAnsiTheme="minorBidi" w:cstheme="minorBidi"/>
          <w:rtl/>
        </w:rPr>
        <w:t xml:space="preserve">לאישורה ואת התאמתן למדיניות התגמול התקפה באותה עת. </w:t>
      </w:r>
    </w:p>
    <w:p w14:paraId="621CF932" w14:textId="77777777" w:rsidR="005957C4" w:rsidRPr="006D650F" w:rsidRDefault="005957C4" w:rsidP="006D650F">
      <w:pPr>
        <w:numPr>
          <w:ilvl w:val="1"/>
          <w:numId w:val="6"/>
        </w:numPr>
        <w:rPr>
          <w:rFonts w:asciiTheme="minorBidi" w:hAnsiTheme="minorBidi" w:cstheme="minorBidi"/>
          <w:b/>
          <w:bCs/>
          <w:rtl/>
        </w:rPr>
      </w:pPr>
      <w:r w:rsidRPr="006D650F">
        <w:rPr>
          <w:rFonts w:asciiTheme="minorBidi" w:hAnsiTheme="minorBidi" w:cstheme="minorBidi"/>
          <w:b/>
          <w:bCs/>
          <w:rtl/>
        </w:rPr>
        <w:t>תפקידי דירקטוריון</w:t>
      </w:r>
      <w:r w:rsidR="007E0065" w:rsidRPr="006D650F">
        <w:rPr>
          <w:rFonts w:asciiTheme="minorBidi" w:hAnsiTheme="minorBidi" w:cstheme="minorBidi"/>
          <w:b/>
          <w:bCs/>
          <w:rtl/>
        </w:rPr>
        <w:t xml:space="preserve"> החברה</w:t>
      </w:r>
    </w:p>
    <w:p w14:paraId="0C90E1D6" w14:textId="77777777" w:rsidR="00883575" w:rsidRPr="006D650F" w:rsidRDefault="00883575" w:rsidP="00F03AD1">
      <w:pPr>
        <w:ind w:left="792"/>
        <w:rPr>
          <w:rFonts w:asciiTheme="minorBidi" w:hAnsiTheme="minorBidi" w:cstheme="minorBidi"/>
          <w:rtl/>
        </w:rPr>
      </w:pPr>
      <w:r w:rsidRPr="006D650F">
        <w:rPr>
          <w:rFonts w:asciiTheme="minorBidi" w:hAnsiTheme="minorBidi" w:cstheme="minorBidi"/>
          <w:rtl/>
        </w:rPr>
        <w:t>תפקידיו של דירקטוריון</w:t>
      </w:r>
      <w:r w:rsidR="007E0065" w:rsidRPr="006D650F">
        <w:rPr>
          <w:rFonts w:asciiTheme="minorBidi" w:hAnsiTheme="minorBidi" w:cstheme="minorBidi"/>
          <w:rtl/>
        </w:rPr>
        <w:t xml:space="preserve"> החברה </w:t>
      </w:r>
      <w:r w:rsidRPr="006D650F">
        <w:rPr>
          <w:rFonts w:asciiTheme="minorBidi" w:hAnsiTheme="minorBidi" w:cstheme="minorBidi"/>
          <w:rtl/>
        </w:rPr>
        <w:t>הינם כקבוע בחוק החברות ובחוזרי הפיקוח. דירקטוריון החברה יבחן, לפחות אחת לשלוש שנים, את מדיניות התגמול המעודכנת ש</w:t>
      </w:r>
      <w:r w:rsidR="007E0065" w:rsidRPr="006D650F">
        <w:rPr>
          <w:rFonts w:asciiTheme="minorBidi" w:hAnsiTheme="minorBidi" w:cstheme="minorBidi"/>
          <w:rtl/>
        </w:rPr>
        <w:t>ו</w:t>
      </w:r>
      <w:r w:rsidRPr="006D650F">
        <w:rPr>
          <w:rFonts w:asciiTheme="minorBidi" w:hAnsiTheme="minorBidi" w:cstheme="minorBidi"/>
          <w:rtl/>
        </w:rPr>
        <w:t>ועדת התגמול ממליצה לאשר ויקבל החלטה האם לאשר ולהעבירה לאישור האסיפה הכללית</w:t>
      </w:r>
      <w:r w:rsidR="007E0065" w:rsidRPr="006D650F">
        <w:rPr>
          <w:rFonts w:asciiTheme="minorBidi" w:hAnsiTheme="minorBidi" w:cstheme="minorBidi"/>
          <w:rtl/>
        </w:rPr>
        <w:t xml:space="preserve"> של בעלי המניות של החברה</w:t>
      </w:r>
      <w:r w:rsidRPr="006D650F">
        <w:rPr>
          <w:rFonts w:asciiTheme="minorBidi" w:hAnsiTheme="minorBidi" w:cstheme="minorBidi"/>
          <w:rtl/>
        </w:rPr>
        <w:t>, אם לאו, לרבות הצעת שינויים במדיניות</w:t>
      </w:r>
      <w:r w:rsidR="00B02B27" w:rsidRPr="006D650F">
        <w:rPr>
          <w:rFonts w:asciiTheme="minorBidi" w:hAnsiTheme="minorBidi" w:cstheme="minorBidi"/>
          <w:rtl/>
        </w:rPr>
        <w:t xml:space="preserve"> </w:t>
      </w:r>
      <w:r w:rsidR="007E0065" w:rsidRPr="006D650F">
        <w:rPr>
          <w:rFonts w:asciiTheme="minorBidi" w:hAnsiTheme="minorBidi" w:cstheme="minorBidi"/>
          <w:rtl/>
        </w:rPr>
        <w:t>התגמול</w:t>
      </w:r>
      <w:r w:rsidRPr="006D650F">
        <w:rPr>
          <w:rFonts w:asciiTheme="minorBidi" w:hAnsiTheme="minorBidi" w:cstheme="minorBidi"/>
          <w:rtl/>
        </w:rPr>
        <w:t xml:space="preserve">– ככל שנראה </w:t>
      </w:r>
      <w:r w:rsidR="007E0065" w:rsidRPr="006D650F">
        <w:rPr>
          <w:rFonts w:asciiTheme="minorBidi" w:hAnsiTheme="minorBidi" w:cstheme="minorBidi"/>
          <w:rtl/>
        </w:rPr>
        <w:t xml:space="preserve">לדירקטוריון החברה </w:t>
      </w:r>
      <w:r w:rsidRPr="006D650F">
        <w:rPr>
          <w:rFonts w:asciiTheme="minorBidi" w:hAnsiTheme="minorBidi" w:cstheme="minorBidi"/>
          <w:rtl/>
        </w:rPr>
        <w:t xml:space="preserve">ראוי. </w:t>
      </w:r>
    </w:p>
    <w:p w14:paraId="2D348D16" w14:textId="77777777" w:rsidR="005957C4" w:rsidRPr="006D650F" w:rsidRDefault="00883575" w:rsidP="00F03AD1">
      <w:pPr>
        <w:ind w:left="792"/>
        <w:rPr>
          <w:rFonts w:asciiTheme="minorBidi" w:hAnsiTheme="minorBidi" w:cstheme="minorBidi"/>
          <w:rtl/>
        </w:rPr>
      </w:pPr>
      <w:r w:rsidRPr="006D650F">
        <w:rPr>
          <w:rFonts w:asciiTheme="minorBidi" w:hAnsiTheme="minorBidi" w:cstheme="minorBidi"/>
          <w:rtl/>
        </w:rPr>
        <w:lastRenderedPageBreak/>
        <w:t>דירקטוריון</w:t>
      </w:r>
      <w:r w:rsidR="00B02B27" w:rsidRPr="006D650F">
        <w:rPr>
          <w:rFonts w:asciiTheme="minorBidi" w:hAnsiTheme="minorBidi" w:cstheme="minorBidi"/>
          <w:rtl/>
        </w:rPr>
        <w:t xml:space="preserve"> החברה</w:t>
      </w:r>
      <w:r w:rsidRPr="006D650F">
        <w:rPr>
          <w:rFonts w:asciiTheme="minorBidi" w:hAnsiTheme="minorBidi" w:cstheme="minorBidi"/>
          <w:rtl/>
        </w:rPr>
        <w:t xml:space="preserve"> יבחן גם המלצות אחרות של ועדת התגמול, ובכלל זה עדכון תגמול של בעלי תפקיד מרכזי, </w:t>
      </w:r>
      <w:r w:rsidR="00B02B27" w:rsidRPr="006D650F">
        <w:rPr>
          <w:rFonts w:asciiTheme="minorBidi" w:hAnsiTheme="minorBidi" w:cstheme="minorBidi"/>
          <w:rtl/>
        </w:rPr>
        <w:t>ו</w:t>
      </w:r>
      <w:r w:rsidRPr="006D650F">
        <w:rPr>
          <w:rFonts w:asciiTheme="minorBidi" w:hAnsiTheme="minorBidi" w:cstheme="minorBidi"/>
          <w:rtl/>
        </w:rPr>
        <w:t>שינוי או סיום הסכמי העסקה קיימים שאינם תואמים את מדיניות</w:t>
      </w:r>
      <w:r w:rsidR="00A2022B" w:rsidRPr="006D650F">
        <w:rPr>
          <w:rFonts w:asciiTheme="minorBidi" w:hAnsiTheme="minorBidi" w:cstheme="minorBidi"/>
          <w:rtl/>
        </w:rPr>
        <w:t xml:space="preserve"> התגמול</w:t>
      </w:r>
      <w:r w:rsidRPr="006D650F">
        <w:rPr>
          <w:rFonts w:asciiTheme="minorBidi" w:hAnsiTheme="minorBidi" w:cstheme="minorBidi"/>
          <w:rtl/>
        </w:rPr>
        <w:t>.</w:t>
      </w:r>
    </w:p>
    <w:p w14:paraId="54153D43" w14:textId="77777777" w:rsidR="00883575" w:rsidRPr="006D650F" w:rsidRDefault="00883575" w:rsidP="006D650F">
      <w:pPr>
        <w:numPr>
          <w:ilvl w:val="1"/>
          <w:numId w:val="6"/>
        </w:numPr>
        <w:rPr>
          <w:rFonts w:asciiTheme="minorBidi" w:hAnsiTheme="minorBidi" w:cstheme="minorBidi"/>
          <w:b/>
          <w:bCs/>
          <w:rtl/>
        </w:rPr>
      </w:pPr>
      <w:r w:rsidRPr="006D650F">
        <w:rPr>
          <w:rFonts w:asciiTheme="minorBidi" w:hAnsiTheme="minorBidi" w:cstheme="minorBidi"/>
          <w:b/>
          <w:bCs/>
          <w:rtl/>
        </w:rPr>
        <w:t>תפקיד אגף משאבי אנוש, אגף ביקורת פנים ואגף הייעוץ המשפטי</w:t>
      </w:r>
    </w:p>
    <w:p w14:paraId="4DDC1CFD" w14:textId="77777777" w:rsidR="00883575" w:rsidRPr="006D650F" w:rsidRDefault="00F41B24" w:rsidP="00F03AD1">
      <w:pPr>
        <w:numPr>
          <w:ilvl w:val="2"/>
          <w:numId w:val="6"/>
        </w:numPr>
        <w:ind w:left="1275" w:hanging="709"/>
        <w:rPr>
          <w:rFonts w:asciiTheme="minorBidi" w:hAnsiTheme="minorBidi" w:cstheme="minorBidi"/>
          <w:rtl/>
        </w:rPr>
      </w:pPr>
      <w:r w:rsidRPr="006D650F">
        <w:rPr>
          <w:rFonts w:asciiTheme="minorBidi" w:hAnsiTheme="minorBidi" w:cstheme="minorBidi"/>
          <w:rtl/>
        </w:rPr>
        <w:t xml:space="preserve">תפקיד אגף משאבי אנוש הוא לוודא שבכל קליטה של עובד, בדגש על בעל תפקיד מרכזי, ובכל שינוי של הסכם עם עובדים כאמור, יתאמו תנאי ההעסקה את מדיניות התגמול. בכל מקרה של ספק, יתייעץ הגורם הרלוונטי באגף משאבי אנוש עם אגף ייעוץ משפטי על מנת לוודא תאימות כנדרש. </w:t>
      </w:r>
    </w:p>
    <w:p w14:paraId="1050F419" w14:textId="77777777" w:rsidR="00F41B24" w:rsidRPr="006D650F" w:rsidRDefault="00F41B24" w:rsidP="00F03AD1">
      <w:pPr>
        <w:numPr>
          <w:ilvl w:val="2"/>
          <w:numId w:val="6"/>
        </w:numPr>
        <w:ind w:left="1275" w:hanging="709"/>
        <w:rPr>
          <w:rFonts w:asciiTheme="minorBidi" w:hAnsiTheme="minorBidi" w:cstheme="minorBidi"/>
          <w:rtl/>
        </w:rPr>
      </w:pPr>
      <w:r w:rsidRPr="006D650F">
        <w:rPr>
          <w:rFonts w:asciiTheme="minorBidi" w:hAnsiTheme="minorBidi" w:cstheme="minorBidi"/>
          <w:rtl/>
        </w:rPr>
        <w:t xml:space="preserve">תפקיד אגף ביקורת </w:t>
      </w:r>
      <w:r w:rsidR="000D0D11" w:rsidRPr="006D650F">
        <w:rPr>
          <w:rFonts w:asciiTheme="minorBidi" w:hAnsiTheme="minorBidi" w:cstheme="minorBidi"/>
          <w:rtl/>
        </w:rPr>
        <w:t xml:space="preserve">פנים </w:t>
      </w:r>
      <w:r w:rsidRPr="006D650F">
        <w:rPr>
          <w:rFonts w:asciiTheme="minorBidi" w:hAnsiTheme="minorBidi" w:cstheme="minorBidi"/>
          <w:rtl/>
        </w:rPr>
        <w:t xml:space="preserve">הוא לקיים ביקורת בנושא התגמול </w:t>
      </w:r>
      <w:r w:rsidR="00FB7006" w:rsidRPr="006D650F">
        <w:rPr>
          <w:rFonts w:asciiTheme="minorBidi" w:hAnsiTheme="minorBidi" w:cstheme="minorBidi"/>
          <w:rtl/>
        </w:rPr>
        <w:t>בהיותו בגדר 'פעילות מהותית' לפי הוראות הדין</w:t>
      </w:r>
      <w:r w:rsidRPr="006D650F">
        <w:rPr>
          <w:rFonts w:asciiTheme="minorBidi" w:hAnsiTheme="minorBidi" w:cstheme="minorBidi"/>
          <w:rtl/>
        </w:rPr>
        <w:t>, ולדווח את ממצאיו להנהלה, לועדת הביקורת וועדת התגמול, ובמקרי הצורך – גם לדירקטוריון</w:t>
      </w:r>
      <w:r w:rsidR="00A2022B" w:rsidRPr="006D650F">
        <w:rPr>
          <w:rFonts w:asciiTheme="minorBidi" w:hAnsiTheme="minorBidi" w:cstheme="minorBidi"/>
          <w:rtl/>
        </w:rPr>
        <w:t xml:space="preserve"> החברה</w:t>
      </w:r>
      <w:r w:rsidRPr="006D650F">
        <w:rPr>
          <w:rFonts w:asciiTheme="minorBidi" w:hAnsiTheme="minorBidi" w:cstheme="minorBidi"/>
          <w:rtl/>
        </w:rPr>
        <w:t>, על מנת לוודא תאימות תנאי ההעסקה והתגמול להוראות מדיניות</w:t>
      </w:r>
      <w:r w:rsidR="00A2022B" w:rsidRPr="006D650F">
        <w:rPr>
          <w:rFonts w:asciiTheme="minorBidi" w:hAnsiTheme="minorBidi" w:cstheme="minorBidi"/>
          <w:rtl/>
        </w:rPr>
        <w:t xml:space="preserve"> התגמול</w:t>
      </w:r>
      <w:r w:rsidRPr="006D650F">
        <w:rPr>
          <w:rFonts w:asciiTheme="minorBidi" w:hAnsiTheme="minorBidi" w:cstheme="minorBidi"/>
          <w:rtl/>
        </w:rPr>
        <w:t xml:space="preserve">. </w:t>
      </w:r>
    </w:p>
    <w:p w14:paraId="0CB122ED" w14:textId="77777777" w:rsidR="009E34A2" w:rsidRPr="006D650F" w:rsidRDefault="009E34A2" w:rsidP="006D650F">
      <w:pPr>
        <w:numPr>
          <w:ilvl w:val="1"/>
          <w:numId w:val="6"/>
        </w:numPr>
        <w:rPr>
          <w:rFonts w:asciiTheme="minorBidi" w:hAnsiTheme="minorBidi" w:cstheme="minorBidi"/>
        </w:rPr>
      </w:pPr>
      <w:r w:rsidRPr="006D650F">
        <w:rPr>
          <w:rFonts w:asciiTheme="minorBidi" w:hAnsiTheme="minorBidi" w:cstheme="minorBidi"/>
          <w:rtl/>
        </w:rPr>
        <w:t>בכל מקום במדיניות זו ש</w:t>
      </w:r>
      <w:r w:rsidR="008B7D29" w:rsidRPr="006D650F">
        <w:rPr>
          <w:rFonts w:asciiTheme="minorBidi" w:hAnsiTheme="minorBidi" w:cstheme="minorBidi"/>
          <w:rtl/>
        </w:rPr>
        <w:t>מעניק</w:t>
      </w:r>
      <w:r w:rsidRPr="006D650F">
        <w:rPr>
          <w:rFonts w:asciiTheme="minorBidi" w:hAnsiTheme="minorBidi" w:cstheme="minorBidi"/>
          <w:rtl/>
        </w:rPr>
        <w:t xml:space="preserve"> סמכויות לועדת התגמול ו/או לדירקטוריון, הרי שהם זכאים לעשות שימוש בסמכות זו ללא צורך בקבלת אישור פרטני של האסיפה הכללית. </w:t>
      </w:r>
    </w:p>
    <w:p w14:paraId="02958849" w14:textId="77777777" w:rsidR="005875DF" w:rsidRPr="006D650F" w:rsidRDefault="005875DF" w:rsidP="006D650F">
      <w:pPr>
        <w:numPr>
          <w:ilvl w:val="0"/>
          <w:numId w:val="6"/>
        </w:numPr>
        <w:ind w:left="566" w:hanging="567"/>
        <w:rPr>
          <w:rFonts w:asciiTheme="minorBidi" w:hAnsiTheme="minorBidi" w:cstheme="minorBidi"/>
          <w:b/>
          <w:bCs/>
          <w:u w:val="single"/>
        </w:rPr>
      </w:pPr>
      <w:r w:rsidRPr="006D650F">
        <w:rPr>
          <w:rFonts w:asciiTheme="minorBidi" w:hAnsiTheme="minorBidi" w:cstheme="minorBidi"/>
          <w:b/>
          <w:bCs/>
          <w:u w:val="single"/>
          <w:rtl/>
        </w:rPr>
        <w:t xml:space="preserve">מדיניות התגמול של </w:t>
      </w:r>
      <w:r w:rsidR="00682A80" w:rsidRPr="006D650F">
        <w:rPr>
          <w:rFonts w:asciiTheme="minorBidi" w:hAnsiTheme="minorBidi" w:cstheme="minorBidi"/>
          <w:b/>
          <w:bCs/>
          <w:u w:val="single"/>
          <w:rtl/>
        </w:rPr>
        <w:t>החברה ביחס לעובדיה</w:t>
      </w:r>
    </w:p>
    <w:p w14:paraId="3D9A161C" w14:textId="77777777" w:rsidR="008B7637" w:rsidRPr="006D650F" w:rsidRDefault="008B7637" w:rsidP="006D650F">
      <w:pPr>
        <w:numPr>
          <w:ilvl w:val="1"/>
          <w:numId w:val="6"/>
        </w:numPr>
        <w:ind w:left="566" w:hanging="567"/>
        <w:rPr>
          <w:rFonts w:asciiTheme="minorBidi" w:hAnsiTheme="minorBidi" w:cstheme="minorBidi"/>
          <w:u w:val="single"/>
        </w:rPr>
      </w:pPr>
      <w:r w:rsidRPr="006D650F">
        <w:rPr>
          <w:rFonts w:asciiTheme="minorBidi" w:hAnsiTheme="minorBidi" w:cstheme="minorBidi"/>
          <w:u w:val="single"/>
          <w:rtl/>
        </w:rPr>
        <w:t>כללי</w:t>
      </w:r>
    </w:p>
    <w:p w14:paraId="5B4F15DA" w14:textId="77777777" w:rsidR="008B7637" w:rsidRPr="006D650F" w:rsidRDefault="00FE7C5F" w:rsidP="006D650F">
      <w:pPr>
        <w:numPr>
          <w:ilvl w:val="2"/>
          <w:numId w:val="6"/>
        </w:numPr>
        <w:ind w:left="1275" w:hanging="709"/>
        <w:rPr>
          <w:rFonts w:asciiTheme="minorBidi" w:hAnsiTheme="minorBidi" w:cstheme="minorBidi"/>
          <w:u w:val="single"/>
        </w:rPr>
      </w:pPr>
      <w:r w:rsidRPr="006D650F">
        <w:rPr>
          <w:rFonts w:asciiTheme="minorBidi" w:hAnsiTheme="minorBidi" w:cstheme="minorBidi"/>
          <w:rtl/>
        </w:rPr>
        <w:t xml:space="preserve">להלן </w:t>
      </w:r>
      <w:r w:rsidR="008B7637" w:rsidRPr="006D650F">
        <w:rPr>
          <w:rFonts w:asciiTheme="minorBidi" w:hAnsiTheme="minorBidi" w:cstheme="minorBidi"/>
          <w:rtl/>
        </w:rPr>
        <w:t xml:space="preserve">פרמטרים ושיקולים </w:t>
      </w:r>
      <w:r w:rsidR="00322DE3" w:rsidRPr="006D650F">
        <w:rPr>
          <w:rFonts w:asciiTheme="minorBidi" w:hAnsiTheme="minorBidi" w:cstheme="minorBidi"/>
          <w:rtl/>
        </w:rPr>
        <w:t>העומדים בבסיס מדי</w:t>
      </w:r>
      <w:r w:rsidR="00A43535" w:rsidRPr="006D650F">
        <w:rPr>
          <w:rFonts w:asciiTheme="minorBidi" w:hAnsiTheme="minorBidi" w:cstheme="minorBidi"/>
          <w:rtl/>
        </w:rPr>
        <w:t>ניות</w:t>
      </w:r>
      <w:r w:rsidR="00322DE3" w:rsidRPr="006D650F">
        <w:rPr>
          <w:rFonts w:asciiTheme="minorBidi" w:hAnsiTheme="minorBidi" w:cstheme="minorBidi"/>
          <w:rtl/>
        </w:rPr>
        <w:t xml:space="preserve"> התגמול</w:t>
      </w:r>
      <w:r w:rsidR="00346BA8" w:rsidRPr="006D650F">
        <w:rPr>
          <w:rFonts w:asciiTheme="minorBidi" w:hAnsiTheme="minorBidi" w:cstheme="minorBidi"/>
          <w:rtl/>
        </w:rPr>
        <w:t>,</w:t>
      </w:r>
      <w:r w:rsidR="00322DE3" w:rsidRPr="006D650F">
        <w:rPr>
          <w:rFonts w:asciiTheme="minorBidi" w:hAnsiTheme="minorBidi" w:cstheme="minorBidi"/>
          <w:rtl/>
        </w:rPr>
        <w:t xml:space="preserve"> אשר נשקלו על ידי וע</w:t>
      </w:r>
      <w:r w:rsidR="00BD3F02" w:rsidRPr="006D650F">
        <w:rPr>
          <w:rFonts w:asciiTheme="minorBidi" w:hAnsiTheme="minorBidi" w:cstheme="minorBidi"/>
          <w:rtl/>
        </w:rPr>
        <w:t>ד</w:t>
      </w:r>
      <w:r w:rsidR="00322DE3" w:rsidRPr="006D650F">
        <w:rPr>
          <w:rFonts w:asciiTheme="minorBidi" w:hAnsiTheme="minorBidi" w:cstheme="minorBidi"/>
          <w:rtl/>
        </w:rPr>
        <w:t>ת</w:t>
      </w:r>
      <w:r w:rsidR="00BD3F02" w:rsidRPr="006D650F">
        <w:rPr>
          <w:rFonts w:asciiTheme="minorBidi" w:hAnsiTheme="minorBidi" w:cstheme="minorBidi"/>
          <w:rtl/>
        </w:rPr>
        <w:t xml:space="preserve"> התגמול ודירקטוריון החברה </w:t>
      </w:r>
      <w:r w:rsidR="00232638" w:rsidRPr="006D650F">
        <w:rPr>
          <w:rFonts w:asciiTheme="minorBidi" w:hAnsiTheme="minorBidi" w:cstheme="minorBidi"/>
          <w:rtl/>
        </w:rPr>
        <w:t>ו</w:t>
      </w:r>
      <w:r w:rsidR="0044540D" w:rsidRPr="006D650F">
        <w:rPr>
          <w:rFonts w:asciiTheme="minorBidi" w:hAnsiTheme="minorBidi" w:cstheme="minorBidi"/>
          <w:rtl/>
        </w:rPr>
        <w:t>א</w:t>
      </w:r>
      <w:r w:rsidR="00232638" w:rsidRPr="006D650F">
        <w:rPr>
          <w:rFonts w:asciiTheme="minorBidi" w:hAnsiTheme="minorBidi" w:cstheme="minorBidi"/>
          <w:rtl/>
        </w:rPr>
        <w:t>ש</w:t>
      </w:r>
      <w:r w:rsidR="0044540D" w:rsidRPr="006D650F">
        <w:rPr>
          <w:rFonts w:asciiTheme="minorBidi" w:hAnsiTheme="minorBidi" w:cstheme="minorBidi"/>
          <w:rtl/>
        </w:rPr>
        <w:t xml:space="preserve">ר </w:t>
      </w:r>
      <w:r w:rsidR="00A2022B" w:rsidRPr="006D650F">
        <w:rPr>
          <w:rFonts w:asciiTheme="minorBidi" w:hAnsiTheme="minorBidi" w:cstheme="minorBidi"/>
          <w:rtl/>
        </w:rPr>
        <w:t>עשוי ש</w:t>
      </w:r>
      <w:r w:rsidR="00232638" w:rsidRPr="006D650F">
        <w:rPr>
          <w:rFonts w:asciiTheme="minorBidi" w:hAnsiTheme="minorBidi" w:cstheme="minorBidi"/>
          <w:rtl/>
        </w:rPr>
        <w:t>י</w:t>
      </w:r>
      <w:r w:rsidR="00346BA8" w:rsidRPr="006D650F">
        <w:rPr>
          <w:rFonts w:asciiTheme="minorBidi" w:hAnsiTheme="minorBidi" w:cstheme="minorBidi"/>
          <w:rtl/>
        </w:rPr>
        <w:t>י</w:t>
      </w:r>
      <w:r w:rsidR="00232638" w:rsidRPr="006D650F">
        <w:rPr>
          <w:rFonts w:asciiTheme="minorBidi" w:hAnsiTheme="minorBidi" w:cstheme="minorBidi"/>
          <w:rtl/>
        </w:rPr>
        <w:t>שקלו</w:t>
      </w:r>
      <w:r w:rsidR="00A2022B" w:rsidRPr="006D650F">
        <w:rPr>
          <w:rFonts w:asciiTheme="minorBidi" w:hAnsiTheme="minorBidi" w:cstheme="minorBidi"/>
          <w:rtl/>
        </w:rPr>
        <w:t xml:space="preserve"> (כולם או חלקם)</w:t>
      </w:r>
      <w:r w:rsidR="00232638" w:rsidRPr="006D650F">
        <w:rPr>
          <w:rFonts w:asciiTheme="minorBidi" w:hAnsiTheme="minorBidi" w:cstheme="minorBidi"/>
          <w:rtl/>
        </w:rPr>
        <w:t xml:space="preserve"> </w:t>
      </w:r>
      <w:r w:rsidRPr="006D650F">
        <w:rPr>
          <w:rFonts w:asciiTheme="minorBidi" w:hAnsiTheme="minorBidi" w:cstheme="minorBidi"/>
          <w:rtl/>
        </w:rPr>
        <w:t>בעת בחינת</w:t>
      </w:r>
      <w:r w:rsidR="00D06270" w:rsidRPr="006D650F">
        <w:rPr>
          <w:rFonts w:asciiTheme="minorBidi" w:hAnsiTheme="minorBidi" w:cstheme="minorBidi"/>
          <w:rtl/>
        </w:rPr>
        <w:t xml:space="preserve">ם והתאמתם של </w:t>
      </w:r>
      <w:r w:rsidRPr="006D650F">
        <w:rPr>
          <w:rFonts w:asciiTheme="minorBidi" w:hAnsiTheme="minorBidi" w:cstheme="minorBidi"/>
          <w:rtl/>
        </w:rPr>
        <w:t xml:space="preserve">תנאי התגמול של </w:t>
      </w:r>
      <w:r w:rsidR="00F40292" w:rsidRPr="006D650F">
        <w:rPr>
          <w:rFonts w:asciiTheme="minorBidi" w:hAnsiTheme="minorBidi" w:cstheme="minorBidi"/>
          <w:rtl/>
        </w:rPr>
        <w:t xml:space="preserve">עובדי החברה </w:t>
      </w:r>
      <w:r w:rsidR="008B7637" w:rsidRPr="006D650F">
        <w:rPr>
          <w:rFonts w:asciiTheme="minorBidi" w:hAnsiTheme="minorBidi" w:cstheme="minorBidi"/>
          <w:rtl/>
        </w:rPr>
        <w:t>ל</w:t>
      </w:r>
      <w:r w:rsidR="00232638" w:rsidRPr="006D650F">
        <w:rPr>
          <w:rFonts w:asciiTheme="minorBidi" w:hAnsiTheme="minorBidi" w:cstheme="minorBidi"/>
          <w:rtl/>
        </w:rPr>
        <w:t>מדיניות התגמול</w:t>
      </w:r>
      <w:r w:rsidR="0023532E" w:rsidRPr="006D650F">
        <w:rPr>
          <w:rFonts w:asciiTheme="minorBidi" w:hAnsiTheme="minorBidi" w:cstheme="minorBidi"/>
          <w:rtl/>
        </w:rPr>
        <w:t xml:space="preserve"> (להלן יחד: "</w:t>
      </w:r>
      <w:r w:rsidR="0023532E" w:rsidRPr="006D650F">
        <w:rPr>
          <w:rFonts w:asciiTheme="minorBidi" w:hAnsiTheme="minorBidi" w:cstheme="minorBidi"/>
          <w:b/>
          <w:bCs/>
          <w:rtl/>
        </w:rPr>
        <w:t>הפרמטרים הבסיסיים</w:t>
      </w:r>
      <w:r w:rsidR="0023532E" w:rsidRPr="006D650F">
        <w:rPr>
          <w:rFonts w:asciiTheme="minorBidi" w:hAnsiTheme="minorBidi" w:cstheme="minorBidi"/>
          <w:rtl/>
        </w:rPr>
        <w:t>")</w:t>
      </w:r>
      <w:r w:rsidR="008B7637" w:rsidRPr="006D650F">
        <w:rPr>
          <w:rFonts w:asciiTheme="minorBidi" w:hAnsiTheme="minorBidi" w:cstheme="minorBidi"/>
          <w:rtl/>
        </w:rPr>
        <w:t>:</w:t>
      </w:r>
    </w:p>
    <w:p w14:paraId="04062956" w14:textId="77777777" w:rsidR="008B7637" w:rsidRPr="006D650F" w:rsidRDefault="008B7637" w:rsidP="006D650F">
      <w:pPr>
        <w:numPr>
          <w:ilvl w:val="3"/>
          <w:numId w:val="7"/>
        </w:numPr>
        <w:ind w:left="1700" w:hanging="452"/>
        <w:rPr>
          <w:rFonts w:asciiTheme="minorBidi" w:hAnsiTheme="minorBidi" w:cstheme="minorBidi"/>
          <w:rtl/>
        </w:rPr>
      </w:pPr>
      <w:r w:rsidRPr="006D650F">
        <w:rPr>
          <w:rFonts w:asciiTheme="minorBidi" w:hAnsiTheme="minorBidi" w:cstheme="minorBidi"/>
          <w:rtl/>
        </w:rPr>
        <w:t xml:space="preserve">השכלתו, כישוריו, מומחיותו, ניסיונו המקצועי והישגיו </w:t>
      </w:r>
      <w:r w:rsidR="004C6034" w:rsidRPr="006D650F">
        <w:rPr>
          <w:rFonts w:asciiTheme="minorBidi" w:hAnsiTheme="minorBidi" w:cstheme="minorBidi"/>
          <w:rtl/>
        </w:rPr>
        <w:t xml:space="preserve">הקודמים </w:t>
      </w:r>
      <w:r w:rsidRPr="006D650F">
        <w:rPr>
          <w:rFonts w:asciiTheme="minorBidi" w:hAnsiTheme="minorBidi" w:cstheme="minorBidi"/>
          <w:rtl/>
        </w:rPr>
        <w:t xml:space="preserve">של </w:t>
      </w:r>
      <w:r w:rsidR="00B54A97" w:rsidRPr="006D650F">
        <w:rPr>
          <w:rFonts w:asciiTheme="minorBidi" w:hAnsiTheme="minorBidi" w:cstheme="minorBidi"/>
          <w:rtl/>
        </w:rPr>
        <w:t>העובד</w:t>
      </w:r>
      <w:r w:rsidR="004C6034" w:rsidRPr="006D650F">
        <w:rPr>
          <w:rFonts w:asciiTheme="minorBidi" w:hAnsiTheme="minorBidi" w:cstheme="minorBidi"/>
          <w:rtl/>
        </w:rPr>
        <w:t xml:space="preserve">, המלצות ומוניטין. </w:t>
      </w:r>
    </w:p>
    <w:p w14:paraId="7B6C733F" w14:textId="77777777" w:rsidR="008B7637" w:rsidRPr="006D650F" w:rsidRDefault="008B7637" w:rsidP="006D650F">
      <w:pPr>
        <w:numPr>
          <w:ilvl w:val="3"/>
          <w:numId w:val="7"/>
        </w:numPr>
        <w:ind w:left="1700" w:hanging="452"/>
        <w:rPr>
          <w:rFonts w:asciiTheme="minorBidi" w:hAnsiTheme="minorBidi" w:cstheme="minorBidi"/>
          <w:rtl/>
        </w:rPr>
      </w:pPr>
      <w:r w:rsidRPr="006D650F">
        <w:rPr>
          <w:rFonts w:asciiTheme="minorBidi" w:hAnsiTheme="minorBidi" w:cstheme="minorBidi"/>
          <w:rtl/>
        </w:rPr>
        <w:t xml:space="preserve">תפקידו </w:t>
      </w:r>
      <w:r w:rsidR="007C4B3A" w:rsidRPr="006D650F">
        <w:rPr>
          <w:rFonts w:asciiTheme="minorBidi" w:hAnsiTheme="minorBidi" w:cstheme="minorBidi"/>
          <w:rtl/>
        </w:rPr>
        <w:t xml:space="preserve">של </w:t>
      </w:r>
      <w:r w:rsidR="00B54A97" w:rsidRPr="006D650F">
        <w:rPr>
          <w:rFonts w:asciiTheme="minorBidi" w:hAnsiTheme="minorBidi" w:cstheme="minorBidi"/>
          <w:rtl/>
        </w:rPr>
        <w:t>העובד</w:t>
      </w:r>
      <w:r w:rsidR="004C6034" w:rsidRPr="006D650F">
        <w:rPr>
          <w:rFonts w:asciiTheme="minorBidi" w:hAnsiTheme="minorBidi" w:cstheme="minorBidi"/>
          <w:rtl/>
        </w:rPr>
        <w:t>,</w:t>
      </w:r>
      <w:r w:rsidR="00346BA8" w:rsidRPr="006D650F">
        <w:rPr>
          <w:rFonts w:asciiTheme="minorBidi" w:hAnsiTheme="minorBidi" w:cstheme="minorBidi"/>
          <w:rtl/>
        </w:rPr>
        <w:t xml:space="preserve"> </w:t>
      </w:r>
      <w:r w:rsidR="004C6034" w:rsidRPr="006D650F">
        <w:rPr>
          <w:rFonts w:asciiTheme="minorBidi" w:hAnsiTheme="minorBidi" w:cstheme="minorBidi"/>
          <w:rtl/>
        </w:rPr>
        <w:t>תקופת כהונתו בחברה</w:t>
      </w:r>
      <w:r w:rsidR="007C4B3A" w:rsidRPr="006D650F">
        <w:rPr>
          <w:rFonts w:asciiTheme="minorBidi" w:hAnsiTheme="minorBidi" w:cstheme="minorBidi"/>
          <w:rtl/>
        </w:rPr>
        <w:t xml:space="preserve"> </w:t>
      </w:r>
      <w:r w:rsidRPr="006D650F">
        <w:rPr>
          <w:rFonts w:asciiTheme="minorBidi" w:hAnsiTheme="minorBidi" w:cstheme="minorBidi"/>
          <w:rtl/>
        </w:rPr>
        <w:t xml:space="preserve">והסכמי </w:t>
      </w:r>
      <w:r w:rsidR="009962AC" w:rsidRPr="006D650F">
        <w:rPr>
          <w:rFonts w:asciiTheme="minorBidi" w:hAnsiTheme="minorBidi" w:cstheme="minorBidi"/>
          <w:rtl/>
        </w:rPr>
        <w:t>תגמול / העסקה</w:t>
      </w:r>
      <w:r w:rsidRPr="006D650F">
        <w:rPr>
          <w:rFonts w:asciiTheme="minorBidi" w:hAnsiTheme="minorBidi" w:cstheme="minorBidi"/>
          <w:rtl/>
        </w:rPr>
        <w:t xml:space="preserve"> קודמים שנחתמו </w:t>
      </w:r>
      <w:r w:rsidR="009962AC" w:rsidRPr="006D650F">
        <w:rPr>
          <w:rFonts w:asciiTheme="minorBidi" w:hAnsiTheme="minorBidi" w:cstheme="minorBidi"/>
          <w:rtl/>
        </w:rPr>
        <w:t>בין החברה לבי</w:t>
      </w:r>
      <w:r w:rsidR="00B54A97" w:rsidRPr="006D650F">
        <w:rPr>
          <w:rFonts w:asciiTheme="minorBidi" w:hAnsiTheme="minorBidi" w:cstheme="minorBidi"/>
          <w:rtl/>
        </w:rPr>
        <w:t>נו</w:t>
      </w:r>
      <w:r w:rsidRPr="006D650F">
        <w:rPr>
          <w:rFonts w:asciiTheme="minorBidi" w:hAnsiTheme="minorBidi" w:cstheme="minorBidi"/>
          <w:rtl/>
        </w:rPr>
        <w:t>.</w:t>
      </w:r>
    </w:p>
    <w:p w14:paraId="0A8E4222" w14:textId="77777777" w:rsidR="008B7637" w:rsidRPr="006D650F" w:rsidRDefault="008B7637" w:rsidP="006D650F">
      <w:pPr>
        <w:numPr>
          <w:ilvl w:val="3"/>
          <w:numId w:val="7"/>
        </w:numPr>
        <w:ind w:left="1700" w:hanging="452"/>
        <w:rPr>
          <w:rFonts w:asciiTheme="minorBidi" w:hAnsiTheme="minorBidi" w:cstheme="minorBidi"/>
          <w:rtl/>
        </w:rPr>
      </w:pPr>
      <w:r w:rsidRPr="006D650F">
        <w:rPr>
          <w:rFonts w:asciiTheme="minorBidi" w:hAnsiTheme="minorBidi" w:cstheme="minorBidi"/>
          <w:rtl/>
        </w:rPr>
        <w:t xml:space="preserve">התרומה </w:t>
      </w:r>
      <w:r w:rsidR="000D2C4E" w:rsidRPr="006D650F">
        <w:rPr>
          <w:rFonts w:asciiTheme="minorBidi" w:hAnsiTheme="minorBidi" w:cstheme="minorBidi"/>
          <w:rtl/>
        </w:rPr>
        <w:t xml:space="preserve">השוטפת </w:t>
      </w:r>
      <w:r w:rsidR="00021FEE" w:rsidRPr="006D650F">
        <w:rPr>
          <w:rFonts w:asciiTheme="minorBidi" w:hAnsiTheme="minorBidi" w:cstheme="minorBidi"/>
          <w:rtl/>
        </w:rPr>
        <w:t xml:space="preserve">ו/או המיוחדת </w:t>
      </w:r>
      <w:r w:rsidRPr="006D650F">
        <w:rPr>
          <w:rFonts w:asciiTheme="minorBidi" w:hAnsiTheme="minorBidi" w:cstheme="minorBidi"/>
          <w:rtl/>
        </w:rPr>
        <w:t xml:space="preserve">של </w:t>
      </w:r>
      <w:r w:rsidR="00B54A97" w:rsidRPr="006D650F">
        <w:rPr>
          <w:rFonts w:asciiTheme="minorBidi" w:hAnsiTheme="minorBidi" w:cstheme="minorBidi"/>
          <w:rtl/>
        </w:rPr>
        <w:t xml:space="preserve">העובד </w:t>
      </w:r>
      <w:r w:rsidRPr="006D650F">
        <w:rPr>
          <w:rFonts w:asciiTheme="minorBidi" w:hAnsiTheme="minorBidi" w:cstheme="minorBidi"/>
          <w:rtl/>
        </w:rPr>
        <w:t>לביצועי החברה, רווחיה ויציבותה.</w:t>
      </w:r>
    </w:p>
    <w:p w14:paraId="0E8BCAC7" w14:textId="77777777" w:rsidR="008B7637" w:rsidRPr="006D650F" w:rsidRDefault="008B7637" w:rsidP="006D650F">
      <w:pPr>
        <w:numPr>
          <w:ilvl w:val="3"/>
          <w:numId w:val="7"/>
        </w:numPr>
        <w:ind w:left="1700" w:hanging="452"/>
        <w:rPr>
          <w:rFonts w:asciiTheme="minorBidi" w:hAnsiTheme="minorBidi" w:cstheme="minorBidi"/>
          <w:rtl/>
        </w:rPr>
      </w:pPr>
      <w:r w:rsidRPr="006D650F">
        <w:rPr>
          <w:rFonts w:asciiTheme="minorBidi" w:hAnsiTheme="minorBidi" w:cstheme="minorBidi"/>
          <w:rtl/>
        </w:rPr>
        <w:t xml:space="preserve">מידת </w:t>
      </w:r>
      <w:r w:rsidR="00346BA8" w:rsidRPr="006D650F">
        <w:rPr>
          <w:rFonts w:asciiTheme="minorBidi" w:hAnsiTheme="minorBidi" w:cstheme="minorBidi"/>
          <w:rtl/>
        </w:rPr>
        <w:t xml:space="preserve">ותחומי </w:t>
      </w:r>
      <w:r w:rsidRPr="006D650F">
        <w:rPr>
          <w:rFonts w:asciiTheme="minorBidi" w:hAnsiTheme="minorBidi" w:cstheme="minorBidi"/>
          <w:rtl/>
        </w:rPr>
        <w:t xml:space="preserve">האחריות </w:t>
      </w:r>
      <w:r w:rsidR="00346BA8" w:rsidRPr="006D650F">
        <w:rPr>
          <w:rFonts w:asciiTheme="minorBidi" w:hAnsiTheme="minorBidi" w:cstheme="minorBidi"/>
          <w:rtl/>
        </w:rPr>
        <w:t xml:space="preserve">המוטלים </w:t>
      </w:r>
      <w:r w:rsidRPr="006D650F">
        <w:rPr>
          <w:rFonts w:asciiTheme="minorBidi" w:hAnsiTheme="minorBidi" w:cstheme="minorBidi"/>
          <w:rtl/>
        </w:rPr>
        <w:t xml:space="preserve">על </w:t>
      </w:r>
      <w:r w:rsidR="00B54A97" w:rsidRPr="006D650F">
        <w:rPr>
          <w:rFonts w:asciiTheme="minorBidi" w:hAnsiTheme="minorBidi" w:cstheme="minorBidi"/>
          <w:rtl/>
        </w:rPr>
        <w:t xml:space="preserve">העובד </w:t>
      </w:r>
      <w:r w:rsidRPr="006D650F">
        <w:rPr>
          <w:rFonts w:asciiTheme="minorBidi" w:hAnsiTheme="minorBidi" w:cstheme="minorBidi"/>
          <w:rtl/>
        </w:rPr>
        <w:t>בגין תפקידו בחברה.</w:t>
      </w:r>
    </w:p>
    <w:p w14:paraId="23EEDF27" w14:textId="77777777" w:rsidR="008B7637" w:rsidRPr="006D650F" w:rsidRDefault="004C6034" w:rsidP="006D650F">
      <w:pPr>
        <w:numPr>
          <w:ilvl w:val="3"/>
          <w:numId w:val="7"/>
        </w:numPr>
        <w:ind w:left="1700" w:hanging="452"/>
        <w:rPr>
          <w:rFonts w:asciiTheme="minorBidi" w:hAnsiTheme="minorBidi" w:cstheme="minorBidi"/>
          <w:rtl/>
        </w:rPr>
      </w:pPr>
      <w:r w:rsidRPr="006D650F">
        <w:rPr>
          <w:rFonts w:asciiTheme="minorBidi" w:hAnsiTheme="minorBidi" w:cstheme="minorBidi"/>
          <w:rtl/>
        </w:rPr>
        <w:t xml:space="preserve">רצון </w:t>
      </w:r>
      <w:r w:rsidR="008B7637" w:rsidRPr="006D650F">
        <w:rPr>
          <w:rFonts w:asciiTheme="minorBidi" w:hAnsiTheme="minorBidi" w:cstheme="minorBidi"/>
          <w:rtl/>
        </w:rPr>
        <w:t xml:space="preserve">החברה לשמר את </w:t>
      </w:r>
      <w:r w:rsidR="00B54A97" w:rsidRPr="006D650F">
        <w:rPr>
          <w:rFonts w:asciiTheme="minorBidi" w:hAnsiTheme="minorBidi" w:cstheme="minorBidi"/>
          <w:rtl/>
        </w:rPr>
        <w:t xml:space="preserve">העובד </w:t>
      </w:r>
      <w:r w:rsidR="008B7637" w:rsidRPr="006D650F">
        <w:rPr>
          <w:rFonts w:asciiTheme="minorBidi" w:hAnsiTheme="minorBidi" w:cstheme="minorBidi"/>
          <w:rtl/>
        </w:rPr>
        <w:t>לאור כישור</w:t>
      </w:r>
      <w:r w:rsidRPr="006D650F">
        <w:rPr>
          <w:rFonts w:asciiTheme="minorBidi" w:hAnsiTheme="minorBidi" w:cstheme="minorBidi"/>
          <w:rtl/>
        </w:rPr>
        <w:t>י</w:t>
      </w:r>
      <w:r w:rsidR="008B7637" w:rsidRPr="006D650F">
        <w:rPr>
          <w:rFonts w:asciiTheme="minorBidi" w:hAnsiTheme="minorBidi" w:cstheme="minorBidi"/>
          <w:rtl/>
        </w:rPr>
        <w:t>ו, הידע שלו ו/או מומחיות</w:t>
      </w:r>
      <w:r w:rsidRPr="006D650F">
        <w:rPr>
          <w:rFonts w:asciiTheme="minorBidi" w:hAnsiTheme="minorBidi" w:cstheme="minorBidi"/>
          <w:rtl/>
        </w:rPr>
        <w:t xml:space="preserve"> </w:t>
      </w:r>
      <w:r w:rsidR="008B7637" w:rsidRPr="006D650F">
        <w:rPr>
          <w:rFonts w:asciiTheme="minorBidi" w:hAnsiTheme="minorBidi" w:cstheme="minorBidi"/>
          <w:rtl/>
        </w:rPr>
        <w:t>ייחודית.</w:t>
      </w:r>
    </w:p>
    <w:p w14:paraId="1DF3B11D" w14:textId="77777777" w:rsidR="006964D9" w:rsidRPr="006D650F" w:rsidRDefault="006964D9" w:rsidP="006D650F">
      <w:pPr>
        <w:numPr>
          <w:ilvl w:val="3"/>
          <w:numId w:val="7"/>
        </w:numPr>
        <w:ind w:left="1700" w:hanging="452"/>
        <w:rPr>
          <w:rFonts w:asciiTheme="minorBidi" w:hAnsiTheme="minorBidi" w:cstheme="minorBidi"/>
        </w:rPr>
      </w:pPr>
      <w:r w:rsidRPr="006D650F">
        <w:rPr>
          <w:rFonts w:asciiTheme="minorBidi" w:hAnsiTheme="minorBidi" w:cstheme="minorBidi"/>
          <w:rtl/>
        </w:rPr>
        <w:t>ה</w:t>
      </w:r>
      <w:r w:rsidR="00B54A97" w:rsidRPr="006D650F">
        <w:rPr>
          <w:rFonts w:asciiTheme="minorBidi" w:hAnsiTheme="minorBidi" w:cstheme="minorBidi"/>
          <w:rtl/>
        </w:rPr>
        <w:t>אם העובד</w:t>
      </w:r>
      <w:r w:rsidRPr="006D650F">
        <w:rPr>
          <w:rFonts w:asciiTheme="minorBidi" w:hAnsiTheme="minorBidi" w:cstheme="minorBidi"/>
          <w:rtl/>
        </w:rPr>
        <w:t xml:space="preserve"> מחזיק במשרת אמון</w:t>
      </w:r>
      <w:r w:rsidR="00943DC1" w:rsidRPr="006D650F">
        <w:rPr>
          <w:rFonts w:asciiTheme="minorBidi" w:hAnsiTheme="minorBidi" w:cstheme="minorBidi"/>
          <w:rtl/>
        </w:rPr>
        <w:t>,</w:t>
      </w:r>
      <w:r w:rsidRPr="006D650F">
        <w:rPr>
          <w:rFonts w:asciiTheme="minorBidi" w:hAnsiTheme="minorBidi" w:cstheme="minorBidi"/>
          <w:rtl/>
        </w:rPr>
        <w:t xml:space="preserve"> והיקף השעות שהוא נדרש להשקיע לצורך ביצוע תפקידו.</w:t>
      </w:r>
    </w:p>
    <w:p w14:paraId="28DE6620" w14:textId="77777777" w:rsidR="00234B9B" w:rsidRPr="006D650F" w:rsidRDefault="00234B9B" w:rsidP="006D650F">
      <w:pPr>
        <w:numPr>
          <w:ilvl w:val="3"/>
          <w:numId w:val="7"/>
        </w:numPr>
        <w:ind w:left="1700" w:hanging="452"/>
        <w:rPr>
          <w:rFonts w:asciiTheme="minorBidi" w:hAnsiTheme="minorBidi" w:cstheme="minorBidi"/>
        </w:rPr>
      </w:pPr>
      <w:r w:rsidRPr="006D650F">
        <w:rPr>
          <w:rFonts w:asciiTheme="minorBidi" w:hAnsiTheme="minorBidi" w:cstheme="minorBidi"/>
          <w:rtl/>
        </w:rPr>
        <w:t>האם מדובר בעובד מפתח.</w:t>
      </w:r>
    </w:p>
    <w:p w14:paraId="7700A320" w14:textId="77777777" w:rsidR="00FE30E5" w:rsidRPr="006D650F" w:rsidRDefault="008B7637" w:rsidP="006D650F">
      <w:pPr>
        <w:numPr>
          <w:ilvl w:val="3"/>
          <w:numId w:val="7"/>
        </w:numPr>
        <w:ind w:left="1700" w:hanging="452"/>
        <w:rPr>
          <w:rFonts w:asciiTheme="minorBidi" w:hAnsiTheme="minorBidi" w:cstheme="minorBidi"/>
        </w:rPr>
      </w:pPr>
      <w:r w:rsidRPr="006D650F">
        <w:rPr>
          <w:rFonts w:asciiTheme="minorBidi" w:hAnsiTheme="minorBidi" w:cstheme="minorBidi"/>
          <w:rtl/>
        </w:rPr>
        <w:t>גודל החברה ואופי פעילותה</w:t>
      </w:r>
      <w:r w:rsidR="00FE30E5" w:rsidRPr="006D650F">
        <w:rPr>
          <w:rFonts w:asciiTheme="minorBidi" w:hAnsiTheme="minorBidi" w:cstheme="minorBidi"/>
          <w:rtl/>
        </w:rPr>
        <w:t>.</w:t>
      </w:r>
    </w:p>
    <w:p w14:paraId="6E7F0A18" w14:textId="77777777" w:rsidR="001B099A" w:rsidRPr="006D650F" w:rsidRDefault="001B099A" w:rsidP="006D650F">
      <w:pPr>
        <w:numPr>
          <w:ilvl w:val="3"/>
          <w:numId w:val="7"/>
        </w:numPr>
        <w:ind w:left="1700" w:hanging="452"/>
        <w:rPr>
          <w:rFonts w:asciiTheme="minorBidi" w:hAnsiTheme="minorBidi" w:cstheme="minorBidi"/>
        </w:rPr>
      </w:pPr>
      <w:r w:rsidRPr="006D650F">
        <w:rPr>
          <w:rFonts w:asciiTheme="minorBidi" w:hAnsiTheme="minorBidi" w:cstheme="minorBidi"/>
          <w:rtl/>
        </w:rPr>
        <w:t>מדיניות ניהול הסיכונים של החברה.</w:t>
      </w:r>
    </w:p>
    <w:p w14:paraId="1AB32425" w14:textId="77777777" w:rsidR="00D06270" w:rsidRPr="006D650F" w:rsidRDefault="006650E5" w:rsidP="006D650F">
      <w:pPr>
        <w:numPr>
          <w:ilvl w:val="3"/>
          <w:numId w:val="7"/>
        </w:numPr>
        <w:ind w:left="1700" w:hanging="452"/>
        <w:rPr>
          <w:rFonts w:asciiTheme="minorBidi" w:hAnsiTheme="minorBidi" w:cstheme="minorBidi"/>
        </w:rPr>
      </w:pPr>
      <w:r w:rsidRPr="006D650F">
        <w:rPr>
          <w:rFonts w:asciiTheme="minorBidi" w:hAnsiTheme="minorBidi" w:cstheme="minorBidi"/>
          <w:rtl/>
        </w:rPr>
        <w:t xml:space="preserve">התייחסות לתנאי התגמול של </w:t>
      </w:r>
      <w:r w:rsidR="00B54A97" w:rsidRPr="006D650F">
        <w:rPr>
          <w:rFonts w:asciiTheme="minorBidi" w:hAnsiTheme="minorBidi" w:cstheme="minorBidi"/>
          <w:rtl/>
        </w:rPr>
        <w:t xml:space="preserve">עובדים </w:t>
      </w:r>
      <w:r w:rsidRPr="006D650F">
        <w:rPr>
          <w:rFonts w:asciiTheme="minorBidi" w:hAnsiTheme="minorBidi" w:cstheme="minorBidi"/>
          <w:rtl/>
        </w:rPr>
        <w:t>אחרים בחברה</w:t>
      </w:r>
      <w:r w:rsidR="007820F3" w:rsidRPr="006D650F">
        <w:rPr>
          <w:rFonts w:asciiTheme="minorBidi" w:hAnsiTheme="minorBidi" w:cstheme="minorBidi"/>
          <w:rtl/>
        </w:rPr>
        <w:t xml:space="preserve"> וכן </w:t>
      </w:r>
      <w:r w:rsidR="00FE30E5" w:rsidRPr="006D650F">
        <w:rPr>
          <w:rFonts w:asciiTheme="minorBidi" w:hAnsiTheme="minorBidi" w:cstheme="minorBidi"/>
          <w:rtl/>
        </w:rPr>
        <w:t>ל</w:t>
      </w:r>
      <w:r w:rsidR="007820F3" w:rsidRPr="006D650F">
        <w:rPr>
          <w:rFonts w:asciiTheme="minorBidi" w:hAnsiTheme="minorBidi" w:cstheme="minorBidi"/>
          <w:rtl/>
        </w:rPr>
        <w:t xml:space="preserve">תנאי התגמול המקובלים בשוק לנושאי </w:t>
      </w:r>
      <w:r w:rsidR="00B54A97" w:rsidRPr="006D650F">
        <w:rPr>
          <w:rFonts w:asciiTheme="minorBidi" w:hAnsiTheme="minorBidi" w:cstheme="minorBidi"/>
          <w:rtl/>
        </w:rPr>
        <w:t xml:space="preserve">תפקידים דומים </w:t>
      </w:r>
      <w:r w:rsidR="007820F3" w:rsidRPr="006D650F">
        <w:rPr>
          <w:rFonts w:asciiTheme="minorBidi" w:hAnsiTheme="minorBidi" w:cstheme="minorBidi"/>
          <w:rtl/>
        </w:rPr>
        <w:t xml:space="preserve">בחברות ציבוריות </w:t>
      </w:r>
      <w:r w:rsidR="00F40292" w:rsidRPr="006D650F">
        <w:rPr>
          <w:rFonts w:asciiTheme="minorBidi" w:hAnsiTheme="minorBidi" w:cstheme="minorBidi"/>
          <w:rtl/>
        </w:rPr>
        <w:t xml:space="preserve">ו/או </w:t>
      </w:r>
      <w:r w:rsidR="007820F3" w:rsidRPr="006D650F">
        <w:rPr>
          <w:rFonts w:asciiTheme="minorBidi" w:hAnsiTheme="minorBidi" w:cstheme="minorBidi"/>
          <w:rtl/>
        </w:rPr>
        <w:t>בעלות מאפיינים דומים</w:t>
      </w:r>
      <w:r w:rsidR="00604090" w:rsidRPr="006D650F">
        <w:rPr>
          <w:rFonts w:asciiTheme="minorBidi" w:hAnsiTheme="minorBidi" w:cstheme="minorBidi"/>
          <w:rtl/>
        </w:rPr>
        <w:t xml:space="preserve">, </w:t>
      </w:r>
      <w:r w:rsidR="00D53C0B" w:rsidRPr="006D650F">
        <w:rPr>
          <w:rFonts w:asciiTheme="minorBidi" w:hAnsiTheme="minorBidi" w:cstheme="minorBidi"/>
          <w:rtl/>
        </w:rPr>
        <w:t>באחד או יותר מההיבטים הבאים: שווי שוק של מניות החברה בבורסה לניירות ערך בתל אביב בע"מ (להלן: "</w:t>
      </w:r>
      <w:r w:rsidR="00D53C0B" w:rsidRPr="006D650F">
        <w:rPr>
          <w:rFonts w:asciiTheme="minorBidi" w:hAnsiTheme="minorBidi" w:cstheme="minorBidi"/>
          <w:b/>
          <w:bCs/>
          <w:rtl/>
        </w:rPr>
        <w:t>הבורסה</w:t>
      </w:r>
      <w:r w:rsidR="00D53C0B" w:rsidRPr="006D650F">
        <w:rPr>
          <w:rFonts w:asciiTheme="minorBidi" w:hAnsiTheme="minorBidi" w:cstheme="minorBidi"/>
          <w:rtl/>
        </w:rPr>
        <w:t>")</w:t>
      </w:r>
      <w:r w:rsidR="00A16E0B" w:rsidRPr="006D650F">
        <w:rPr>
          <w:rFonts w:asciiTheme="minorBidi" w:hAnsiTheme="minorBidi" w:cstheme="minorBidi"/>
          <w:rtl/>
        </w:rPr>
        <w:t xml:space="preserve"> ו/</w:t>
      </w:r>
      <w:r w:rsidR="00346BA8" w:rsidRPr="006D650F">
        <w:rPr>
          <w:rFonts w:asciiTheme="minorBidi" w:hAnsiTheme="minorBidi" w:cstheme="minorBidi"/>
          <w:rtl/>
        </w:rPr>
        <w:t>או</w:t>
      </w:r>
      <w:r w:rsidR="00D53C0B" w:rsidRPr="006D650F">
        <w:rPr>
          <w:rFonts w:asciiTheme="minorBidi" w:hAnsiTheme="minorBidi" w:cstheme="minorBidi"/>
          <w:rtl/>
        </w:rPr>
        <w:t xml:space="preserve"> תחום הפעילות</w:t>
      </w:r>
      <w:r w:rsidR="00C85C00" w:rsidRPr="006D650F">
        <w:rPr>
          <w:rFonts w:asciiTheme="minorBidi" w:hAnsiTheme="minorBidi" w:cstheme="minorBidi"/>
          <w:rtl/>
        </w:rPr>
        <w:t xml:space="preserve"> של החברה</w:t>
      </w:r>
      <w:r w:rsidR="00D53C0B" w:rsidRPr="006D650F">
        <w:rPr>
          <w:rFonts w:asciiTheme="minorBidi" w:hAnsiTheme="minorBidi" w:cstheme="minorBidi"/>
          <w:rtl/>
        </w:rPr>
        <w:t xml:space="preserve"> </w:t>
      </w:r>
      <w:r w:rsidR="00D7024D" w:rsidRPr="006D650F">
        <w:rPr>
          <w:rFonts w:asciiTheme="minorBidi" w:hAnsiTheme="minorBidi" w:cstheme="minorBidi"/>
          <w:rtl/>
        </w:rPr>
        <w:t>ו/</w:t>
      </w:r>
      <w:r w:rsidR="00A16E0B" w:rsidRPr="006D650F">
        <w:rPr>
          <w:rFonts w:asciiTheme="minorBidi" w:hAnsiTheme="minorBidi" w:cstheme="minorBidi"/>
          <w:rtl/>
        </w:rPr>
        <w:t xml:space="preserve">או מספר העובדים של החברה, </w:t>
      </w:r>
      <w:r w:rsidR="00D53C0B" w:rsidRPr="006D650F">
        <w:rPr>
          <w:rFonts w:asciiTheme="minorBidi" w:hAnsiTheme="minorBidi" w:cstheme="minorBidi"/>
          <w:rtl/>
        </w:rPr>
        <w:t xml:space="preserve">וכן חברות אשר מתחרות עם החברה על כוח אדם </w:t>
      </w:r>
      <w:r w:rsidR="00C85C00" w:rsidRPr="006D650F">
        <w:rPr>
          <w:rFonts w:asciiTheme="minorBidi" w:hAnsiTheme="minorBidi" w:cstheme="minorBidi"/>
          <w:rtl/>
        </w:rPr>
        <w:t>בפרופיל דומה</w:t>
      </w:r>
      <w:r w:rsidR="00F72D5D" w:rsidRPr="006D650F">
        <w:rPr>
          <w:rFonts w:asciiTheme="minorBidi" w:hAnsiTheme="minorBidi" w:cstheme="minorBidi"/>
          <w:rtl/>
        </w:rPr>
        <w:t xml:space="preserve">. </w:t>
      </w:r>
    </w:p>
    <w:p w14:paraId="657E68CB" w14:textId="77777777" w:rsidR="008B7637" w:rsidRPr="006D650F" w:rsidRDefault="008B7637" w:rsidP="006D650F">
      <w:pPr>
        <w:numPr>
          <w:ilvl w:val="3"/>
          <w:numId w:val="7"/>
        </w:numPr>
        <w:ind w:left="1700" w:hanging="452"/>
        <w:rPr>
          <w:rFonts w:asciiTheme="minorBidi" w:hAnsiTheme="minorBidi" w:cstheme="minorBidi"/>
        </w:rPr>
      </w:pPr>
      <w:r w:rsidRPr="006D650F">
        <w:rPr>
          <w:rFonts w:asciiTheme="minorBidi" w:hAnsiTheme="minorBidi" w:cstheme="minorBidi"/>
          <w:rtl/>
        </w:rPr>
        <w:lastRenderedPageBreak/>
        <w:t xml:space="preserve">היחס שבין </w:t>
      </w:r>
      <w:r w:rsidR="00346BA8" w:rsidRPr="006D650F">
        <w:rPr>
          <w:rFonts w:asciiTheme="minorBidi" w:hAnsiTheme="minorBidi" w:cstheme="minorBidi"/>
          <w:rtl/>
        </w:rPr>
        <w:t xml:space="preserve">עלות </w:t>
      </w:r>
      <w:r w:rsidRPr="006D650F">
        <w:rPr>
          <w:rFonts w:asciiTheme="minorBidi" w:hAnsiTheme="minorBidi" w:cstheme="minorBidi"/>
          <w:rtl/>
        </w:rPr>
        <w:t xml:space="preserve">תנאי הכהונה וההעסקה של </w:t>
      </w:r>
      <w:r w:rsidR="00B54A97" w:rsidRPr="006D650F">
        <w:rPr>
          <w:rFonts w:asciiTheme="minorBidi" w:hAnsiTheme="minorBidi" w:cstheme="minorBidi"/>
          <w:rtl/>
        </w:rPr>
        <w:t>העובד</w:t>
      </w:r>
      <w:r w:rsidRPr="006D650F">
        <w:rPr>
          <w:rFonts w:asciiTheme="minorBidi" w:hAnsiTheme="minorBidi" w:cstheme="minorBidi"/>
          <w:rtl/>
        </w:rPr>
        <w:t xml:space="preserve"> ל</w:t>
      </w:r>
      <w:r w:rsidR="00943DC1" w:rsidRPr="006D650F">
        <w:rPr>
          <w:rFonts w:asciiTheme="minorBidi" w:hAnsiTheme="minorBidi" w:cstheme="minorBidi"/>
          <w:rtl/>
        </w:rPr>
        <w:t xml:space="preserve">בין </w:t>
      </w:r>
      <w:r w:rsidR="00346BA8" w:rsidRPr="006D650F">
        <w:rPr>
          <w:rFonts w:asciiTheme="minorBidi" w:hAnsiTheme="minorBidi" w:cstheme="minorBidi"/>
          <w:rtl/>
        </w:rPr>
        <w:t xml:space="preserve">עלות </w:t>
      </w:r>
      <w:r w:rsidR="009962AC" w:rsidRPr="006D650F">
        <w:rPr>
          <w:rFonts w:asciiTheme="minorBidi" w:hAnsiTheme="minorBidi" w:cstheme="minorBidi"/>
          <w:rtl/>
        </w:rPr>
        <w:t>ה</w:t>
      </w:r>
      <w:r w:rsidRPr="006D650F">
        <w:rPr>
          <w:rFonts w:asciiTheme="minorBidi" w:hAnsiTheme="minorBidi" w:cstheme="minorBidi"/>
          <w:rtl/>
        </w:rPr>
        <w:t>שכר של שאר עובדי החברה ושל עובדי קבלן המועסקים אצל החברה, ובפרט היחס ל</w:t>
      </w:r>
      <w:r w:rsidR="00346BA8" w:rsidRPr="006D650F">
        <w:rPr>
          <w:rFonts w:asciiTheme="minorBidi" w:hAnsiTheme="minorBidi" w:cstheme="minorBidi"/>
          <w:rtl/>
        </w:rPr>
        <w:t>עלות ה</w:t>
      </w:r>
      <w:r w:rsidRPr="006D650F">
        <w:rPr>
          <w:rFonts w:asciiTheme="minorBidi" w:hAnsiTheme="minorBidi" w:cstheme="minorBidi"/>
          <w:rtl/>
        </w:rPr>
        <w:t>שכר הממוצע</w:t>
      </w:r>
      <w:r w:rsidR="00346BA8" w:rsidRPr="006D650F">
        <w:rPr>
          <w:rFonts w:asciiTheme="minorBidi" w:hAnsiTheme="minorBidi" w:cstheme="minorBidi"/>
          <w:rtl/>
        </w:rPr>
        <w:t>ת</w:t>
      </w:r>
      <w:r w:rsidRPr="006D650F">
        <w:rPr>
          <w:rFonts w:asciiTheme="minorBidi" w:hAnsiTheme="minorBidi" w:cstheme="minorBidi"/>
          <w:rtl/>
        </w:rPr>
        <w:t xml:space="preserve"> ול</w:t>
      </w:r>
      <w:r w:rsidR="00346BA8" w:rsidRPr="006D650F">
        <w:rPr>
          <w:rFonts w:asciiTheme="minorBidi" w:hAnsiTheme="minorBidi" w:cstheme="minorBidi"/>
          <w:rtl/>
        </w:rPr>
        <w:t>עלות ה</w:t>
      </w:r>
      <w:r w:rsidRPr="006D650F">
        <w:rPr>
          <w:rFonts w:asciiTheme="minorBidi" w:hAnsiTheme="minorBidi" w:cstheme="minorBidi"/>
          <w:rtl/>
        </w:rPr>
        <w:t>שכר החציוני</w:t>
      </w:r>
      <w:r w:rsidR="00346BA8" w:rsidRPr="006D650F">
        <w:rPr>
          <w:rFonts w:asciiTheme="minorBidi" w:hAnsiTheme="minorBidi" w:cstheme="minorBidi"/>
          <w:rtl/>
        </w:rPr>
        <w:t>ת</w:t>
      </w:r>
      <w:r w:rsidRPr="006D650F">
        <w:rPr>
          <w:rFonts w:asciiTheme="minorBidi" w:hAnsiTheme="minorBidi" w:cstheme="minorBidi"/>
          <w:rtl/>
        </w:rPr>
        <w:t xml:space="preserve"> של עובדים כאמור והשפעת הפערים ביניהם על יחסי העבודה בחברה.</w:t>
      </w:r>
      <w:r w:rsidR="0000489E" w:rsidRPr="006D650F">
        <w:rPr>
          <w:rFonts w:asciiTheme="minorBidi" w:hAnsiTheme="minorBidi" w:cstheme="minorBidi"/>
          <w:rtl/>
        </w:rPr>
        <w:t xml:space="preserve"> </w:t>
      </w:r>
    </w:p>
    <w:p w14:paraId="3D872D48" w14:textId="77777777" w:rsidR="0000489E" w:rsidRPr="006D650F" w:rsidRDefault="0000489E" w:rsidP="006D650F">
      <w:pPr>
        <w:ind w:left="1275"/>
        <w:rPr>
          <w:rFonts w:asciiTheme="minorBidi" w:hAnsiTheme="minorBidi" w:cstheme="minorBidi"/>
          <w:rtl/>
        </w:rPr>
      </w:pPr>
      <w:r w:rsidRPr="006D650F">
        <w:rPr>
          <w:rFonts w:asciiTheme="minorBidi" w:hAnsiTheme="minorBidi" w:cstheme="minorBidi"/>
          <w:rtl/>
        </w:rPr>
        <w:t xml:space="preserve">ועדת התגמול ודירקטוריון החברה בחנו את היחס בין תנאי הכהונה וההעסקה של </w:t>
      </w:r>
      <w:r w:rsidR="00B54A97" w:rsidRPr="006D650F">
        <w:rPr>
          <w:rFonts w:asciiTheme="minorBidi" w:hAnsiTheme="minorBidi" w:cstheme="minorBidi"/>
          <w:rtl/>
        </w:rPr>
        <w:t xml:space="preserve">בעלי תפקיד מרכזי </w:t>
      </w:r>
      <w:r w:rsidRPr="006D650F">
        <w:rPr>
          <w:rFonts w:asciiTheme="minorBidi" w:hAnsiTheme="minorBidi" w:cstheme="minorBidi"/>
          <w:rtl/>
        </w:rPr>
        <w:t xml:space="preserve">לשכר של שאר עובדי החברה </w:t>
      </w:r>
      <w:r w:rsidR="002F40ED" w:rsidRPr="006D650F">
        <w:rPr>
          <w:rFonts w:asciiTheme="minorBidi" w:hAnsiTheme="minorBidi" w:cstheme="minorBidi"/>
          <w:rtl/>
        </w:rPr>
        <w:t xml:space="preserve">ושל </w:t>
      </w:r>
      <w:r w:rsidRPr="006D650F">
        <w:rPr>
          <w:rFonts w:asciiTheme="minorBidi" w:hAnsiTheme="minorBidi" w:cstheme="minorBidi"/>
          <w:rtl/>
        </w:rPr>
        <w:t xml:space="preserve">עובדי </w:t>
      </w:r>
      <w:r w:rsidR="002F40ED" w:rsidRPr="006D650F">
        <w:rPr>
          <w:rFonts w:asciiTheme="minorBidi" w:hAnsiTheme="minorBidi" w:cstheme="minorBidi"/>
          <w:rtl/>
        </w:rPr>
        <w:t>ה</w:t>
      </w:r>
      <w:r w:rsidRPr="006D650F">
        <w:rPr>
          <w:rFonts w:asciiTheme="minorBidi" w:hAnsiTheme="minorBidi" w:cstheme="minorBidi"/>
          <w:rtl/>
        </w:rPr>
        <w:t>קבלן</w:t>
      </w:r>
      <w:r w:rsidR="008A7DF0" w:rsidRPr="006D650F">
        <w:rPr>
          <w:rFonts w:asciiTheme="minorBidi" w:hAnsiTheme="minorBidi" w:cstheme="minorBidi"/>
          <w:rtl/>
        </w:rPr>
        <w:t xml:space="preserve"> המועסקים אצל החברה</w:t>
      </w:r>
      <w:r w:rsidR="002F40ED" w:rsidRPr="006D650F">
        <w:rPr>
          <w:rFonts w:asciiTheme="minorBidi" w:hAnsiTheme="minorBidi" w:cstheme="minorBidi"/>
          <w:rtl/>
        </w:rPr>
        <w:t>,</w:t>
      </w:r>
      <w:r w:rsidRPr="006D650F">
        <w:rPr>
          <w:rFonts w:asciiTheme="minorBidi" w:hAnsiTheme="minorBidi" w:cstheme="minorBidi"/>
          <w:rtl/>
        </w:rPr>
        <w:t xml:space="preserve"> ובפרט היחס לשכר הממוצע והחציוני של העובדים כאמור</w:t>
      </w:r>
      <w:r w:rsidR="0088708A" w:rsidRPr="006D650F">
        <w:rPr>
          <w:rFonts w:asciiTheme="minorBidi" w:hAnsiTheme="minorBidi" w:cstheme="minorBidi"/>
          <w:rtl/>
        </w:rPr>
        <w:t xml:space="preserve"> נכון ליום אישור </w:t>
      </w:r>
      <w:r w:rsidR="00F8298B" w:rsidRPr="006D650F">
        <w:rPr>
          <w:rFonts w:asciiTheme="minorBidi" w:hAnsiTheme="minorBidi" w:cstheme="minorBidi"/>
          <w:rtl/>
        </w:rPr>
        <w:t xml:space="preserve">העדכון של </w:t>
      </w:r>
      <w:r w:rsidR="0088708A" w:rsidRPr="006D650F">
        <w:rPr>
          <w:rFonts w:asciiTheme="minorBidi" w:hAnsiTheme="minorBidi" w:cstheme="minorBidi"/>
          <w:rtl/>
        </w:rPr>
        <w:t>מדיניות זו</w:t>
      </w:r>
      <w:r w:rsidR="002F40ED" w:rsidRPr="006D650F">
        <w:rPr>
          <w:rFonts w:asciiTheme="minorBidi" w:hAnsiTheme="minorBidi" w:cstheme="minorBidi"/>
          <w:rtl/>
        </w:rPr>
        <w:t>,</w:t>
      </w:r>
      <w:r w:rsidRPr="006D650F">
        <w:rPr>
          <w:rFonts w:asciiTheme="minorBidi" w:hAnsiTheme="minorBidi" w:cstheme="minorBidi"/>
          <w:rtl/>
        </w:rPr>
        <w:t xml:space="preserve"> ונתנו את דעתם להשפעת יחסים אלו על יחסי העבודה בחברה, סבירות שכר </w:t>
      </w:r>
      <w:r w:rsidR="00B54A97" w:rsidRPr="006D650F">
        <w:rPr>
          <w:rFonts w:asciiTheme="minorBidi" w:hAnsiTheme="minorBidi" w:cstheme="minorBidi"/>
          <w:rtl/>
        </w:rPr>
        <w:t xml:space="preserve">בעלי התפקיד המרכזי </w:t>
      </w:r>
      <w:r w:rsidRPr="006D650F">
        <w:rPr>
          <w:rFonts w:asciiTheme="minorBidi" w:hAnsiTheme="minorBidi" w:cstheme="minorBidi"/>
          <w:rtl/>
        </w:rPr>
        <w:t xml:space="preserve">לאור סוגה של החברה, גודלה ותמהיל מצבת העובדים שלה. </w:t>
      </w:r>
      <w:r w:rsidR="003F5D3E" w:rsidRPr="006D650F">
        <w:rPr>
          <w:rFonts w:asciiTheme="minorBidi" w:hAnsiTheme="minorBidi" w:cstheme="minorBidi"/>
          <w:rtl/>
        </w:rPr>
        <w:t xml:space="preserve">החישוב והבחינה כאמור הינם בהתבסס על היקפי משרה ועלות שכר של עובדים שהשלימו שנת עבודה מלאה אחת לפחות בחברה (לאחר תקופת ההכשרה המקצועית הפנימית), כשהן מתוקננות ל-100% משרה (למעט ביחס ליו"ר הדירקטוריון שלגביו לא ניתן לעשות כן בשל אופי עבודתו ומבנה התגמול החל עליו). </w:t>
      </w:r>
      <w:r w:rsidRPr="006D650F">
        <w:rPr>
          <w:rFonts w:asciiTheme="minorBidi" w:hAnsiTheme="minorBidi" w:cstheme="minorBidi"/>
          <w:rtl/>
        </w:rPr>
        <w:t xml:space="preserve">מהבדיקה כאמור עולה כי היחס בין תנאי הכהונה וההעסקה של יו"ר דירקטוריון החברה לבין השכר הממוצע והחציוני של </w:t>
      </w:r>
      <w:r w:rsidR="00AF6692" w:rsidRPr="006D650F">
        <w:rPr>
          <w:rFonts w:asciiTheme="minorBidi" w:hAnsiTheme="minorBidi" w:cstheme="minorBidi"/>
          <w:rtl/>
        </w:rPr>
        <w:t xml:space="preserve">שאר </w:t>
      </w:r>
      <w:r w:rsidRPr="006D650F">
        <w:rPr>
          <w:rFonts w:asciiTheme="minorBidi" w:hAnsiTheme="minorBidi" w:cstheme="minorBidi"/>
          <w:rtl/>
        </w:rPr>
        <w:t xml:space="preserve">עובדי החברה </w:t>
      </w:r>
      <w:r w:rsidR="002F40ED" w:rsidRPr="006D650F">
        <w:rPr>
          <w:rFonts w:asciiTheme="minorBidi" w:hAnsiTheme="minorBidi" w:cstheme="minorBidi"/>
          <w:rtl/>
        </w:rPr>
        <w:t xml:space="preserve">ושל עובדי הקבלן המועסקים אצל החברה </w:t>
      </w:r>
      <w:r w:rsidR="00557E3F" w:rsidRPr="006D650F">
        <w:rPr>
          <w:rFonts w:asciiTheme="minorBidi" w:hAnsiTheme="minorBidi" w:cstheme="minorBidi"/>
          <w:rtl/>
        </w:rPr>
        <w:t>ע</w:t>
      </w:r>
      <w:r w:rsidR="00F8298B" w:rsidRPr="006D650F">
        <w:rPr>
          <w:rFonts w:asciiTheme="minorBidi" w:hAnsiTheme="minorBidi" w:cstheme="minorBidi"/>
          <w:rtl/>
        </w:rPr>
        <w:t>ו</w:t>
      </w:r>
      <w:r w:rsidR="00557E3F" w:rsidRPr="006D650F">
        <w:rPr>
          <w:rFonts w:asciiTheme="minorBidi" w:hAnsiTheme="minorBidi" w:cstheme="minorBidi"/>
          <w:rtl/>
        </w:rPr>
        <w:t xml:space="preserve">מד על </w:t>
      </w:r>
      <w:r w:rsidR="004A79FD" w:rsidRPr="006D650F">
        <w:rPr>
          <w:rFonts w:asciiTheme="minorBidi" w:hAnsiTheme="minorBidi" w:cstheme="minorBidi"/>
          <w:rtl/>
        </w:rPr>
        <w:t>כ-</w:t>
      </w:r>
      <w:r w:rsidR="007D4DC0" w:rsidRPr="006D650F">
        <w:rPr>
          <w:rFonts w:asciiTheme="minorBidi" w:hAnsiTheme="minorBidi" w:cstheme="minorBidi"/>
          <w:rtl/>
        </w:rPr>
        <w:t>7</w:t>
      </w:r>
      <w:r w:rsidR="00262052" w:rsidRPr="006D650F">
        <w:rPr>
          <w:rFonts w:asciiTheme="minorBidi" w:hAnsiTheme="minorBidi" w:cstheme="minorBidi"/>
          <w:rtl/>
        </w:rPr>
        <w:t xml:space="preserve"> </w:t>
      </w:r>
      <w:r w:rsidRPr="006D650F">
        <w:rPr>
          <w:rFonts w:asciiTheme="minorBidi" w:hAnsiTheme="minorBidi" w:cstheme="minorBidi"/>
          <w:rtl/>
        </w:rPr>
        <w:t>ו-</w:t>
      </w:r>
      <w:r w:rsidR="00262052" w:rsidRPr="006D650F">
        <w:rPr>
          <w:rFonts w:asciiTheme="minorBidi" w:hAnsiTheme="minorBidi" w:cstheme="minorBidi"/>
          <w:rtl/>
        </w:rPr>
        <w:t xml:space="preserve">8 </w:t>
      </w:r>
      <w:r w:rsidRPr="006D650F">
        <w:rPr>
          <w:rFonts w:asciiTheme="minorBidi" w:hAnsiTheme="minorBidi" w:cstheme="minorBidi"/>
          <w:rtl/>
        </w:rPr>
        <w:t xml:space="preserve">בהתאמה; היחס בין תנאי הכהונה וההעסקה של מנכ"ל החברה לבין השכר הממוצע והחציוני של </w:t>
      </w:r>
      <w:r w:rsidR="00AF6692" w:rsidRPr="006D650F">
        <w:rPr>
          <w:rFonts w:asciiTheme="minorBidi" w:hAnsiTheme="minorBidi" w:cstheme="minorBidi"/>
          <w:rtl/>
        </w:rPr>
        <w:t xml:space="preserve">שאר </w:t>
      </w:r>
      <w:r w:rsidRPr="006D650F">
        <w:rPr>
          <w:rFonts w:asciiTheme="minorBidi" w:hAnsiTheme="minorBidi" w:cstheme="minorBidi"/>
          <w:rtl/>
        </w:rPr>
        <w:t xml:space="preserve">עובדי החברה </w:t>
      </w:r>
      <w:r w:rsidR="002F40ED" w:rsidRPr="006D650F">
        <w:rPr>
          <w:rFonts w:asciiTheme="minorBidi" w:hAnsiTheme="minorBidi" w:cstheme="minorBidi"/>
          <w:rtl/>
        </w:rPr>
        <w:t xml:space="preserve">ושל עובדי הקבלן המועסקים אצל החברה </w:t>
      </w:r>
      <w:r w:rsidRPr="006D650F">
        <w:rPr>
          <w:rFonts w:asciiTheme="minorBidi" w:hAnsiTheme="minorBidi" w:cstheme="minorBidi"/>
          <w:rtl/>
        </w:rPr>
        <w:t xml:space="preserve">הינו </w:t>
      </w:r>
      <w:r w:rsidR="004A79FD" w:rsidRPr="006D650F">
        <w:rPr>
          <w:rFonts w:asciiTheme="minorBidi" w:hAnsiTheme="minorBidi" w:cstheme="minorBidi"/>
          <w:rtl/>
        </w:rPr>
        <w:t xml:space="preserve">כ-14 </w:t>
      </w:r>
      <w:r w:rsidRPr="006D650F">
        <w:rPr>
          <w:rFonts w:asciiTheme="minorBidi" w:hAnsiTheme="minorBidi" w:cstheme="minorBidi"/>
          <w:rtl/>
        </w:rPr>
        <w:t>ו-</w:t>
      </w:r>
      <w:r w:rsidR="007D4DC0" w:rsidRPr="006D650F">
        <w:rPr>
          <w:rFonts w:asciiTheme="minorBidi" w:hAnsiTheme="minorBidi" w:cstheme="minorBidi"/>
          <w:rtl/>
        </w:rPr>
        <w:t>1</w:t>
      </w:r>
      <w:r w:rsidR="004A79FD" w:rsidRPr="006D650F">
        <w:rPr>
          <w:rFonts w:asciiTheme="minorBidi" w:hAnsiTheme="minorBidi" w:cstheme="minorBidi"/>
          <w:rtl/>
        </w:rPr>
        <w:t>7</w:t>
      </w:r>
      <w:r w:rsidR="00262052" w:rsidRPr="006D650F">
        <w:rPr>
          <w:rFonts w:asciiTheme="minorBidi" w:hAnsiTheme="minorBidi" w:cstheme="minorBidi"/>
          <w:rtl/>
        </w:rPr>
        <w:t xml:space="preserve"> </w:t>
      </w:r>
      <w:r w:rsidRPr="006D650F">
        <w:rPr>
          <w:rFonts w:asciiTheme="minorBidi" w:hAnsiTheme="minorBidi" w:cstheme="minorBidi"/>
          <w:rtl/>
        </w:rPr>
        <w:t>בהתאמה; היחס בין ממוצע תנאי הכהונה וההעסקה של יתר נושאי המשרה בחברה</w:t>
      </w:r>
      <w:r w:rsidR="00DF6D3D" w:rsidRPr="006D650F">
        <w:rPr>
          <w:rFonts w:asciiTheme="minorBidi" w:hAnsiTheme="minorBidi" w:cstheme="minorBidi"/>
          <w:rtl/>
        </w:rPr>
        <w:t xml:space="preserve"> כהגדרתם בחוק החברות</w:t>
      </w:r>
      <w:r w:rsidRPr="006D650F">
        <w:rPr>
          <w:rFonts w:asciiTheme="minorBidi" w:hAnsiTheme="minorBidi" w:cstheme="minorBidi"/>
          <w:rtl/>
        </w:rPr>
        <w:t>, ללא יו"ר הדירקטוריון</w:t>
      </w:r>
      <w:r w:rsidR="00F31129" w:rsidRPr="006D650F">
        <w:rPr>
          <w:rFonts w:asciiTheme="minorBidi" w:hAnsiTheme="minorBidi" w:cstheme="minorBidi"/>
          <w:rtl/>
        </w:rPr>
        <w:t xml:space="preserve"> </w:t>
      </w:r>
      <w:r w:rsidRPr="006D650F">
        <w:rPr>
          <w:rFonts w:asciiTheme="minorBidi" w:hAnsiTheme="minorBidi" w:cstheme="minorBidi"/>
          <w:rtl/>
        </w:rPr>
        <w:t xml:space="preserve">והמנכ"ל לבין השכר הממוצע והחציוני של </w:t>
      </w:r>
      <w:r w:rsidR="00AF6692" w:rsidRPr="006D650F">
        <w:rPr>
          <w:rFonts w:asciiTheme="minorBidi" w:hAnsiTheme="minorBidi" w:cstheme="minorBidi"/>
          <w:rtl/>
        </w:rPr>
        <w:t xml:space="preserve">שאר </w:t>
      </w:r>
      <w:r w:rsidRPr="006D650F">
        <w:rPr>
          <w:rFonts w:asciiTheme="minorBidi" w:hAnsiTheme="minorBidi" w:cstheme="minorBidi"/>
          <w:rtl/>
        </w:rPr>
        <w:t xml:space="preserve">עובדי החברה </w:t>
      </w:r>
      <w:r w:rsidR="002F40ED" w:rsidRPr="006D650F">
        <w:rPr>
          <w:rFonts w:asciiTheme="minorBidi" w:hAnsiTheme="minorBidi" w:cstheme="minorBidi"/>
          <w:rtl/>
        </w:rPr>
        <w:t xml:space="preserve">ושל עובדי הקבלן המועסקים אצל החברה </w:t>
      </w:r>
      <w:r w:rsidRPr="006D650F">
        <w:rPr>
          <w:rFonts w:asciiTheme="minorBidi" w:hAnsiTheme="minorBidi" w:cstheme="minorBidi"/>
          <w:rtl/>
        </w:rPr>
        <w:t xml:space="preserve">הינו </w:t>
      </w:r>
      <w:r w:rsidR="004A79FD" w:rsidRPr="006D650F">
        <w:rPr>
          <w:rFonts w:asciiTheme="minorBidi" w:hAnsiTheme="minorBidi" w:cstheme="minorBidi"/>
          <w:rtl/>
        </w:rPr>
        <w:t>כ-6 ו-7</w:t>
      </w:r>
      <w:r w:rsidRPr="006D650F">
        <w:rPr>
          <w:rFonts w:asciiTheme="minorBidi" w:hAnsiTheme="minorBidi" w:cstheme="minorBidi"/>
          <w:rtl/>
        </w:rPr>
        <w:t xml:space="preserve"> בהתאמה</w:t>
      </w:r>
      <w:r w:rsidR="00B54A97" w:rsidRPr="006D650F">
        <w:rPr>
          <w:rFonts w:asciiTheme="minorBidi" w:hAnsiTheme="minorBidi" w:cstheme="minorBidi"/>
          <w:rtl/>
        </w:rPr>
        <w:t>, והיחס בין ממוצע תנאי הכהונה וההעסקה של יתר בעלי התפקיד המרכזי בחברה, ללא נושאי המשרה</w:t>
      </w:r>
      <w:r w:rsidR="00F31129" w:rsidRPr="006D650F">
        <w:rPr>
          <w:rFonts w:asciiTheme="minorBidi" w:hAnsiTheme="minorBidi" w:cstheme="minorBidi"/>
          <w:rtl/>
        </w:rPr>
        <w:t>,</w:t>
      </w:r>
      <w:r w:rsidR="00B54A97" w:rsidRPr="006D650F">
        <w:rPr>
          <w:rFonts w:asciiTheme="minorBidi" w:hAnsiTheme="minorBidi" w:cstheme="minorBidi"/>
          <w:rtl/>
        </w:rPr>
        <w:t xml:space="preserve"> לבין השכר הממוצע והחציוני של שאר עובדי החברה ושל עובדי הקבלן המועסקים אצל החברה הינו </w:t>
      </w:r>
      <w:r w:rsidR="004A79FD" w:rsidRPr="006D650F">
        <w:rPr>
          <w:rFonts w:asciiTheme="minorBidi" w:hAnsiTheme="minorBidi" w:cstheme="minorBidi"/>
          <w:rtl/>
        </w:rPr>
        <w:t xml:space="preserve">כ-1 ו-2 </w:t>
      </w:r>
      <w:r w:rsidR="00B54A97" w:rsidRPr="006D650F">
        <w:rPr>
          <w:rFonts w:asciiTheme="minorBidi" w:hAnsiTheme="minorBidi" w:cstheme="minorBidi"/>
          <w:rtl/>
        </w:rPr>
        <w:t>בהתאמה</w:t>
      </w:r>
      <w:r w:rsidRPr="006D650F">
        <w:rPr>
          <w:rFonts w:asciiTheme="minorBidi" w:hAnsiTheme="minorBidi" w:cstheme="minorBidi"/>
          <w:rtl/>
        </w:rPr>
        <w:t>.</w:t>
      </w:r>
    </w:p>
    <w:p w14:paraId="05E0EE77" w14:textId="77777777" w:rsidR="008B7637" w:rsidRPr="006D650F" w:rsidRDefault="001278EB" w:rsidP="006D650F">
      <w:pPr>
        <w:ind w:left="1275"/>
        <w:rPr>
          <w:rFonts w:asciiTheme="minorBidi" w:hAnsiTheme="minorBidi" w:cstheme="minorBidi"/>
          <w:b/>
          <w:bCs/>
          <w:rtl/>
        </w:rPr>
      </w:pPr>
      <w:r w:rsidRPr="006D650F">
        <w:rPr>
          <w:rFonts w:asciiTheme="minorBidi" w:hAnsiTheme="minorBidi" w:cstheme="minorBidi"/>
          <w:b/>
          <w:bCs/>
          <w:rtl/>
        </w:rPr>
        <w:t xml:space="preserve">יובהר כי </w:t>
      </w:r>
      <w:r w:rsidR="008B7637" w:rsidRPr="006D650F">
        <w:rPr>
          <w:rFonts w:asciiTheme="minorBidi" w:hAnsiTheme="minorBidi" w:cstheme="minorBidi"/>
          <w:b/>
          <w:bCs/>
          <w:rtl/>
        </w:rPr>
        <w:t xml:space="preserve">נכון למועד </w:t>
      </w:r>
      <w:r w:rsidR="00724CA4" w:rsidRPr="006D650F">
        <w:rPr>
          <w:rFonts w:asciiTheme="minorBidi" w:hAnsiTheme="minorBidi" w:cstheme="minorBidi"/>
          <w:b/>
          <w:bCs/>
          <w:rtl/>
        </w:rPr>
        <w:t xml:space="preserve">זה </w:t>
      </w:r>
      <w:r w:rsidR="008B7637" w:rsidRPr="006D650F">
        <w:rPr>
          <w:rFonts w:asciiTheme="minorBidi" w:hAnsiTheme="minorBidi" w:cstheme="minorBidi"/>
          <w:b/>
          <w:bCs/>
          <w:rtl/>
        </w:rPr>
        <w:t xml:space="preserve">מצאו </w:t>
      </w:r>
      <w:r w:rsidR="00724CA4" w:rsidRPr="006D650F">
        <w:rPr>
          <w:rFonts w:asciiTheme="minorBidi" w:hAnsiTheme="minorBidi" w:cstheme="minorBidi"/>
          <w:b/>
          <w:bCs/>
          <w:rtl/>
        </w:rPr>
        <w:t>ועדת התגמול ודירקטוריון החברה</w:t>
      </w:r>
      <w:r w:rsidR="00F43243" w:rsidRPr="006D650F">
        <w:rPr>
          <w:rFonts w:asciiTheme="minorBidi" w:hAnsiTheme="minorBidi" w:cstheme="minorBidi"/>
          <w:b/>
          <w:bCs/>
          <w:rtl/>
        </w:rPr>
        <w:t>,</w:t>
      </w:r>
      <w:r w:rsidR="00724CA4" w:rsidRPr="006D650F">
        <w:rPr>
          <w:rFonts w:asciiTheme="minorBidi" w:hAnsiTheme="minorBidi" w:cstheme="minorBidi"/>
          <w:b/>
          <w:bCs/>
          <w:rtl/>
        </w:rPr>
        <w:t xml:space="preserve"> </w:t>
      </w:r>
      <w:r w:rsidR="004C6034" w:rsidRPr="006D650F">
        <w:rPr>
          <w:rFonts w:asciiTheme="minorBidi" w:hAnsiTheme="minorBidi" w:cstheme="minorBidi"/>
          <w:b/>
          <w:bCs/>
          <w:rtl/>
        </w:rPr>
        <w:t xml:space="preserve">לאור נתונים שהוצגו להם, </w:t>
      </w:r>
      <w:r w:rsidRPr="006D650F">
        <w:rPr>
          <w:rFonts w:asciiTheme="minorBidi" w:hAnsiTheme="minorBidi" w:cstheme="minorBidi"/>
          <w:b/>
          <w:bCs/>
          <w:rtl/>
        </w:rPr>
        <w:t xml:space="preserve">כי </w:t>
      </w:r>
      <w:r w:rsidR="00724CA4" w:rsidRPr="006D650F">
        <w:rPr>
          <w:rFonts w:asciiTheme="minorBidi" w:hAnsiTheme="minorBidi" w:cstheme="minorBidi"/>
          <w:b/>
          <w:bCs/>
          <w:rtl/>
        </w:rPr>
        <w:t xml:space="preserve">יחס </w:t>
      </w:r>
      <w:r w:rsidR="00346BA8" w:rsidRPr="006D650F">
        <w:rPr>
          <w:rFonts w:asciiTheme="minorBidi" w:hAnsiTheme="minorBidi" w:cstheme="minorBidi"/>
          <w:b/>
          <w:bCs/>
          <w:rtl/>
        </w:rPr>
        <w:t xml:space="preserve">עלות </w:t>
      </w:r>
      <w:r w:rsidR="00724CA4" w:rsidRPr="006D650F">
        <w:rPr>
          <w:rFonts w:asciiTheme="minorBidi" w:hAnsiTheme="minorBidi" w:cstheme="minorBidi"/>
          <w:b/>
          <w:bCs/>
          <w:rtl/>
        </w:rPr>
        <w:t xml:space="preserve">שכרם של </w:t>
      </w:r>
      <w:r w:rsidR="00CD162D" w:rsidRPr="006D650F">
        <w:rPr>
          <w:rFonts w:asciiTheme="minorBidi" w:hAnsiTheme="minorBidi" w:cstheme="minorBidi"/>
          <w:b/>
          <w:bCs/>
          <w:rtl/>
        </w:rPr>
        <w:t>בעלי תפקיד מרכזי</w:t>
      </w:r>
      <w:r w:rsidR="00F43243" w:rsidRPr="006D650F">
        <w:rPr>
          <w:rFonts w:asciiTheme="minorBidi" w:hAnsiTheme="minorBidi" w:cstheme="minorBidi"/>
          <w:b/>
          <w:bCs/>
          <w:rtl/>
        </w:rPr>
        <w:t>,</w:t>
      </w:r>
      <w:r w:rsidR="00CD162D" w:rsidRPr="006D650F">
        <w:rPr>
          <w:rFonts w:asciiTheme="minorBidi" w:hAnsiTheme="minorBidi" w:cstheme="minorBidi"/>
          <w:b/>
          <w:bCs/>
          <w:rtl/>
        </w:rPr>
        <w:t xml:space="preserve"> לרבות של </w:t>
      </w:r>
      <w:r w:rsidR="00724CA4" w:rsidRPr="006D650F">
        <w:rPr>
          <w:rFonts w:asciiTheme="minorBidi" w:hAnsiTheme="minorBidi" w:cstheme="minorBidi"/>
          <w:b/>
          <w:bCs/>
          <w:rtl/>
        </w:rPr>
        <w:t>נושאי המשרה</w:t>
      </w:r>
      <w:r w:rsidR="00F43243" w:rsidRPr="006D650F">
        <w:rPr>
          <w:rFonts w:asciiTheme="minorBidi" w:hAnsiTheme="minorBidi" w:cstheme="minorBidi"/>
          <w:b/>
          <w:bCs/>
          <w:rtl/>
        </w:rPr>
        <w:t>,</w:t>
      </w:r>
      <w:r w:rsidR="00724CA4" w:rsidRPr="006D650F">
        <w:rPr>
          <w:rFonts w:asciiTheme="minorBidi" w:hAnsiTheme="minorBidi" w:cstheme="minorBidi"/>
          <w:b/>
          <w:bCs/>
          <w:rtl/>
        </w:rPr>
        <w:t xml:space="preserve"> ל</w:t>
      </w:r>
      <w:r w:rsidR="00346BA8" w:rsidRPr="006D650F">
        <w:rPr>
          <w:rFonts w:asciiTheme="minorBidi" w:hAnsiTheme="minorBidi" w:cstheme="minorBidi"/>
          <w:b/>
          <w:bCs/>
          <w:rtl/>
        </w:rPr>
        <w:t>עלות ה</w:t>
      </w:r>
      <w:r w:rsidR="00724CA4" w:rsidRPr="006D650F">
        <w:rPr>
          <w:rFonts w:asciiTheme="minorBidi" w:hAnsiTheme="minorBidi" w:cstheme="minorBidi"/>
          <w:b/>
          <w:bCs/>
          <w:rtl/>
        </w:rPr>
        <w:t>שכר הממוצע</w:t>
      </w:r>
      <w:r w:rsidR="00346BA8" w:rsidRPr="006D650F">
        <w:rPr>
          <w:rFonts w:asciiTheme="minorBidi" w:hAnsiTheme="minorBidi" w:cstheme="minorBidi"/>
          <w:b/>
          <w:bCs/>
          <w:rtl/>
        </w:rPr>
        <w:t>ת</w:t>
      </w:r>
      <w:r w:rsidR="00724CA4" w:rsidRPr="006D650F">
        <w:rPr>
          <w:rFonts w:asciiTheme="minorBidi" w:hAnsiTheme="minorBidi" w:cstheme="minorBidi"/>
          <w:b/>
          <w:bCs/>
          <w:rtl/>
        </w:rPr>
        <w:t xml:space="preserve"> ול</w:t>
      </w:r>
      <w:r w:rsidR="00346BA8" w:rsidRPr="006D650F">
        <w:rPr>
          <w:rFonts w:asciiTheme="minorBidi" w:hAnsiTheme="minorBidi" w:cstheme="minorBidi"/>
          <w:b/>
          <w:bCs/>
          <w:rtl/>
        </w:rPr>
        <w:t>עלות ה</w:t>
      </w:r>
      <w:r w:rsidR="00724CA4" w:rsidRPr="006D650F">
        <w:rPr>
          <w:rFonts w:asciiTheme="minorBidi" w:hAnsiTheme="minorBidi" w:cstheme="minorBidi"/>
          <w:b/>
          <w:bCs/>
          <w:rtl/>
        </w:rPr>
        <w:t>שכר החציוני</w:t>
      </w:r>
      <w:r w:rsidR="00346BA8" w:rsidRPr="006D650F">
        <w:rPr>
          <w:rFonts w:asciiTheme="minorBidi" w:hAnsiTheme="minorBidi" w:cstheme="minorBidi"/>
          <w:b/>
          <w:bCs/>
          <w:rtl/>
        </w:rPr>
        <w:t>ת</w:t>
      </w:r>
      <w:r w:rsidR="00724CA4" w:rsidRPr="006D650F">
        <w:rPr>
          <w:rFonts w:asciiTheme="minorBidi" w:hAnsiTheme="minorBidi" w:cstheme="minorBidi"/>
          <w:b/>
          <w:bCs/>
          <w:rtl/>
        </w:rPr>
        <w:t xml:space="preserve"> הינו</w:t>
      </w:r>
      <w:r w:rsidR="008B7637" w:rsidRPr="006D650F">
        <w:rPr>
          <w:rFonts w:asciiTheme="minorBidi" w:hAnsiTheme="minorBidi" w:cstheme="minorBidi"/>
          <w:b/>
          <w:bCs/>
          <w:rtl/>
        </w:rPr>
        <w:t xml:space="preserve"> סביר, ואין </w:t>
      </w:r>
      <w:r w:rsidR="00724CA4" w:rsidRPr="006D650F">
        <w:rPr>
          <w:rFonts w:asciiTheme="minorBidi" w:hAnsiTheme="minorBidi" w:cstheme="minorBidi"/>
          <w:b/>
          <w:bCs/>
          <w:rtl/>
        </w:rPr>
        <w:t xml:space="preserve">לו </w:t>
      </w:r>
      <w:r w:rsidR="008B7637" w:rsidRPr="006D650F">
        <w:rPr>
          <w:rFonts w:asciiTheme="minorBidi" w:hAnsiTheme="minorBidi" w:cstheme="minorBidi"/>
          <w:b/>
          <w:bCs/>
          <w:rtl/>
        </w:rPr>
        <w:t xml:space="preserve">השפעה </w:t>
      </w:r>
      <w:r w:rsidR="00A66B1E" w:rsidRPr="006D650F">
        <w:rPr>
          <w:rFonts w:asciiTheme="minorBidi" w:hAnsiTheme="minorBidi" w:cstheme="minorBidi"/>
          <w:b/>
          <w:bCs/>
          <w:rtl/>
        </w:rPr>
        <w:t xml:space="preserve">לרעה </w:t>
      </w:r>
      <w:r w:rsidR="008B7637" w:rsidRPr="006D650F">
        <w:rPr>
          <w:rFonts w:asciiTheme="minorBidi" w:hAnsiTheme="minorBidi" w:cstheme="minorBidi"/>
          <w:b/>
          <w:bCs/>
          <w:rtl/>
        </w:rPr>
        <w:t>על יחסי העבודה בחברה</w:t>
      </w:r>
      <w:r w:rsidR="004C6034" w:rsidRPr="006D650F">
        <w:rPr>
          <w:rFonts w:asciiTheme="minorBidi" w:hAnsiTheme="minorBidi" w:cstheme="minorBidi"/>
          <w:b/>
          <w:bCs/>
          <w:rtl/>
        </w:rPr>
        <w:t xml:space="preserve">, בהתחשב במיוחד </w:t>
      </w:r>
      <w:r w:rsidR="00BC4B64" w:rsidRPr="006D650F">
        <w:rPr>
          <w:rFonts w:asciiTheme="minorBidi" w:hAnsiTheme="minorBidi" w:cstheme="minorBidi"/>
          <w:b/>
          <w:bCs/>
          <w:rtl/>
        </w:rPr>
        <w:t xml:space="preserve">במתאם </w:t>
      </w:r>
      <w:r w:rsidR="004C6034" w:rsidRPr="006D650F">
        <w:rPr>
          <w:rFonts w:asciiTheme="minorBidi" w:hAnsiTheme="minorBidi" w:cstheme="minorBidi"/>
          <w:b/>
          <w:bCs/>
          <w:rtl/>
        </w:rPr>
        <w:t xml:space="preserve">שבין תנאי ההעסקה של </w:t>
      </w:r>
      <w:r w:rsidR="00CD162D" w:rsidRPr="006D650F">
        <w:rPr>
          <w:rFonts w:asciiTheme="minorBidi" w:hAnsiTheme="minorBidi" w:cstheme="minorBidi"/>
          <w:b/>
          <w:bCs/>
          <w:rtl/>
        </w:rPr>
        <w:t xml:space="preserve">כל אחד מן העובדים </w:t>
      </w:r>
      <w:r w:rsidR="004C6034" w:rsidRPr="006D650F">
        <w:rPr>
          <w:rFonts w:asciiTheme="minorBidi" w:hAnsiTheme="minorBidi" w:cstheme="minorBidi"/>
          <w:b/>
          <w:bCs/>
          <w:rtl/>
        </w:rPr>
        <w:t>לבין מידת עמידתם ב</w:t>
      </w:r>
      <w:r w:rsidR="006964D9" w:rsidRPr="006D650F">
        <w:rPr>
          <w:rFonts w:asciiTheme="minorBidi" w:hAnsiTheme="minorBidi" w:cstheme="minorBidi"/>
          <w:b/>
          <w:bCs/>
          <w:rtl/>
        </w:rPr>
        <w:t>פרמטרים הבסיסיים</w:t>
      </w:r>
      <w:r w:rsidR="00846CE3" w:rsidRPr="006D650F">
        <w:rPr>
          <w:rFonts w:asciiTheme="minorBidi" w:hAnsiTheme="minorBidi" w:cstheme="minorBidi"/>
          <w:b/>
          <w:bCs/>
          <w:rtl/>
        </w:rPr>
        <w:t>.</w:t>
      </w:r>
      <w:r w:rsidR="004C6034" w:rsidRPr="006D650F">
        <w:rPr>
          <w:rFonts w:asciiTheme="minorBidi" w:hAnsiTheme="minorBidi" w:cstheme="minorBidi"/>
          <w:b/>
          <w:bCs/>
          <w:rtl/>
        </w:rPr>
        <w:t xml:space="preserve"> </w:t>
      </w:r>
    </w:p>
    <w:p w14:paraId="2128ED66" w14:textId="77777777" w:rsidR="00B56E9B" w:rsidRPr="006D650F" w:rsidRDefault="00B56E9B" w:rsidP="006D650F">
      <w:pPr>
        <w:numPr>
          <w:ilvl w:val="2"/>
          <w:numId w:val="6"/>
        </w:numPr>
        <w:ind w:left="1275" w:hanging="709"/>
        <w:rPr>
          <w:rFonts w:asciiTheme="minorBidi" w:hAnsiTheme="minorBidi" w:cstheme="minorBidi"/>
          <w:rtl/>
        </w:rPr>
      </w:pPr>
      <w:r w:rsidRPr="006D650F">
        <w:rPr>
          <w:rFonts w:asciiTheme="minorBidi" w:hAnsiTheme="minorBidi" w:cstheme="minorBidi"/>
          <w:rtl/>
        </w:rPr>
        <w:t>כל הסכומים הנקובים במדיניות תגמול ז</w:t>
      </w:r>
      <w:r w:rsidR="004C6034" w:rsidRPr="006D650F">
        <w:rPr>
          <w:rFonts w:asciiTheme="minorBidi" w:hAnsiTheme="minorBidi" w:cstheme="minorBidi"/>
          <w:rtl/>
        </w:rPr>
        <w:t>ו</w:t>
      </w:r>
      <w:r w:rsidRPr="006D650F">
        <w:rPr>
          <w:rFonts w:asciiTheme="minorBidi" w:hAnsiTheme="minorBidi" w:cstheme="minorBidi"/>
          <w:rtl/>
        </w:rPr>
        <w:t xml:space="preserve"> יהיו צמודים </w:t>
      </w:r>
      <w:r w:rsidR="00696618" w:rsidRPr="006D650F">
        <w:rPr>
          <w:rFonts w:asciiTheme="minorBidi" w:hAnsiTheme="minorBidi" w:cstheme="minorBidi"/>
          <w:rtl/>
        </w:rPr>
        <w:t xml:space="preserve">במלואם </w:t>
      </w:r>
      <w:r w:rsidRPr="006D650F">
        <w:rPr>
          <w:rFonts w:asciiTheme="minorBidi" w:hAnsiTheme="minorBidi" w:cstheme="minorBidi"/>
          <w:rtl/>
        </w:rPr>
        <w:t>ל</w:t>
      </w:r>
      <w:r w:rsidR="00696618" w:rsidRPr="006D650F">
        <w:rPr>
          <w:rFonts w:asciiTheme="minorBidi" w:hAnsiTheme="minorBidi" w:cstheme="minorBidi"/>
          <w:rtl/>
        </w:rPr>
        <w:t>עליית ה</w:t>
      </w:r>
      <w:r w:rsidRPr="006D650F">
        <w:rPr>
          <w:rFonts w:asciiTheme="minorBidi" w:hAnsiTheme="minorBidi" w:cstheme="minorBidi"/>
          <w:rtl/>
        </w:rPr>
        <w:t xml:space="preserve">מדד, כאשר מדד הבסיס הינו המדד בגין חודש </w:t>
      </w:r>
      <w:r w:rsidR="00F43243" w:rsidRPr="006D650F">
        <w:rPr>
          <w:rFonts w:asciiTheme="minorBidi" w:hAnsiTheme="minorBidi" w:cstheme="minorBidi"/>
          <w:rtl/>
        </w:rPr>
        <w:t>דצמבר</w:t>
      </w:r>
      <w:r w:rsidR="008C4E0E" w:rsidRPr="006D650F">
        <w:rPr>
          <w:rFonts w:asciiTheme="minorBidi" w:hAnsiTheme="minorBidi" w:cstheme="minorBidi"/>
          <w:rtl/>
        </w:rPr>
        <w:t xml:space="preserve"> 201</w:t>
      </w:r>
      <w:r w:rsidR="00D7024D" w:rsidRPr="006D650F">
        <w:rPr>
          <w:rFonts w:asciiTheme="minorBidi" w:hAnsiTheme="minorBidi" w:cstheme="minorBidi"/>
          <w:rtl/>
        </w:rPr>
        <w:t>9</w:t>
      </w:r>
      <w:r w:rsidR="006278D0" w:rsidRPr="006D650F">
        <w:rPr>
          <w:rStyle w:val="ac"/>
          <w:rFonts w:asciiTheme="minorBidi" w:hAnsiTheme="minorBidi" w:cstheme="minorBidi"/>
          <w:rtl/>
        </w:rPr>
        <w:footnoteReference w:id="3"/>
      </w:r>
      <w:r w:rsidR="00594CBD" w:rsidRPr="006D650F">
        <w:rPr>
          <w:rFonts w:asciiTheme="minorBidi" w:hAnsiTheme="minorBidi" w:cstheme="minorBidi"/>
          <w:rtl/>
        </w:rPr>
        <w:t xml:space="preserve">, וככל שרלוונטי </w:t>
      </w:r>
      <w:r w:rsidR="00A00F5F" w:rsidRPr="006D650F">
        <w:rPr>
          <w:rFonts w:asciiTheme="minorBidi" w:hAnsiTheme="minorBidi" w:cstheme="minorBidi"/>
          <w:rtl/>
        </w:rPr>
        <w:t xml:space="preserve">לפי דין </w:t>
      </w:r>
      <w:r w:rsidR="00594CBD" w:rsidRPr="006D650F">
        <w:rPr>
          <w:rFonts w:asciiTheme="minorBidi" w:hAnsiTheme="minorBidi" w:cstheme="minorBidi"/>
          <w:rtl/>
        </w:rPr>
        <w:t xml:space="preserve">- </w:t>
      </w:r>
      <w:r w:rsidRPr="006D650F">
        <w:rPr>
          <w:rFonts w:asciiTheme="minorBidi" w:hAnsiTheme="minorBidi" w:cstheme="minorBidi"/>
          <w:rtl/>
        </w:rPr>
        <w:t xml:space="preserve">יתווסף להם מע"מ </w:t>
      </w:r>
      <w:r w:rsidR="00DD7D3D" w:rsidRPr="006D650F">
        <w:rPr>
          <w:rFonts w:asciiTheme="minorBidi" w:hAnsiTheme="minorBidi" w:cstheme="minorBidi"/>
          <w:rtl/>
        </w:rPr>
        <w:t xml:space="preserve">/ מס </w:t>
      </w:r>
      <w:r w:rsidR="00407072" w:rsidRPr="006D650F">
        <w:rPr>
          <w:rFonts w:asciiTheme="minorBidi" w:hAnsiTheme="minorBidi" w:cstheme="minorBidi"/>
          <w:rtl/>
        </w:rPr>
        <w:t>שכר</w:t>
      </w:r>
      <w:r w:rsidR="00AD7DC6" w:rsidRPr="006D650F">
        <w:rPr>
          <w:rFonts w:asciiTheme="minorBidi" w:hAnsiTheme="minorBidi" w:cstheme="minorBidi"/>
          <w:rtl/>
        </w:rPr>
        <w:t xml:space="preserve"> </w:t>
      </w:r>
      <w:r w:rsidRPr="006D650F">
        <w:rPr>
          <w:rFonts w:asciiTheme="minorBidi" w:hAnsiTheme="minorBidi" w:cstheme="minorBidi"/>
          <w:rtl/>
        </w:rPr>
        <w:t>כדין.</w:t>
      </w:r>
    </w:p>
    <w:p w14:paraId="3A28354D" w14:textId="77777777" w:rsidR="0032464D" w:rsidRPr="006D650F" w:rsidRDefault="00A137ED" w:rsidP="006D650F">
      <w:pPr>
        <w:numPr>
          <w:ilvl w:val="2"/>
          <w:numId w:val="6"/>
        </w:numPr>
        <w:ind w:left="1275" w:hanging="709"/>
        <w:rPr>
          <w:rFonts w:asciiTheme="minorBidi" w:hAnsiTheme="minorBidi" w:cstheme="minorBidi"/>
        </w:rPr>
      </w:pPr>
      <w:r w:rsidRPr="006D650F">
        <w:rPr>
          <w:rFonts w:asciiTheme="minorBidi" w:hAnsiTheme="minorBidi" w:cstheme="minorBidi"/>
          <w:b/>
          <w:bCs/>
          <w:rtl/>
        </w:rPr>
        <w:t>יובהר, כי שינויים בכל אחד מרכיבי התגמול</w:t>
      </w:r>
      <w:r w:rsidR="00634BEC" w:rsidRPr="006D650F">
        <w:rPr>
          <w:rFonts w:asciiTheme="minorBidi" w:hAnsiTheme="minorBidi" w:cstheme="minorBidi"/>
          <w:b/>
          <w:bCs/>
          <w:rtl/>
        </w:rPr>
        <w:t xml:space="preserve"> של מי מאלה שמדיניות זו חלה עליהם</w:t>
      </w:r>
      <w:r w:rsidR="00283D0F" w:rsidRPr="006D650F">
        <w:rPr>
          <w:rFonts w:asciiTheme="minorBidi" w:hAnsiTheme="minorBidi" w:cstheme="minorBidi"/>
          <w:b/>
          <w:bCs/>
          <w:rtl/>
        </w:rPr>
        <w:t>,</w:t>
      </w:r>
      <w:r w:rsidRPr="006D650F">
        <w:rPr>
          <w:rFonts w:asciiTheme="minorBidi" w:hAnsiTheme="minorBidi" w:cstheme="minorBidi"/>
          <w:b/>
          <w:bCs/>
          <w:rtl/>
        </w:rPr>
        <w:t xml:space="preserve"> לרבות שינוי בשכר הקבוע ובתנאים הנלווים, שינוי במענק </w:t>
      </w:r>
      <w:r w:rsidR="006278D0" w:rsidRPr="006D650F">
        <w:rPr>
          <w:rFonts w:asciiTheme="minorBidi" w:hAnsiTheme="minorBidi" w:cstheme="minorBidi"/>
          <w:b/>
          <w:bCs/>
          <w:rtl/>
        </w:rPr>
        <w:t xml:space="preserve">או </w:t>
      </w:r>
      <w:r w:rsidR="00671994" w:rsidRPr="006D650F">
        <w:rPr>
          <w:rFonts w:asciiTheme="minorBidi" w:hAnsiTheme="minorBidi" w:cstheme="minorBidi"/>
          <w:b/>
          <w:bCs/>
          <w:rtl/>
        </w:rPr>
        <w:t>הוספת זכות לתגמול הוני</w:t>
      </w:r>
      <w:r w:rsidR="00283D0F" w:rsidRPr="006D650F">
        <w:rPr>
          <w:rFonts w:asciiTheme="minorBidi" w:hAnsiTheme="minorBidi" w:cstheme="minorBidi"/>
          <w:b/>
          <w:bCs/>
          <w:rtl/>
        </w:rPr>
        <w:t xml:space="preserve">, </w:t>
      </w:r>
      <w:r w:rsidRPr="006D650F">
        <w:rPr>
          <w:rFonts w:asciiTheme="minorBidi" w:hAnsiTheme="minorBidi" w:cstheme="minorBidi"/>
          <w:b/>
          <w:bCs/>
          <w:rtl/>
        </w:rPr>
        <w:t xml:space="preserve">הינם בכפוף לאישורים הנדרשים על פי דין וייבחנו בהתייחס ליחסים שהגדירה החברה בין רכיבים משתנים </w:t>
      </w:r>
      <w:r w:rsidRPr="006D650F">
        <w:rPr>
          <w:rFonts w:asciiTheme="minorBidi" w:hAnsiTheme="minorBidi" w:cstheme="minorBidi"/>
          <w:b/>
          <w:bCs/>
          <w:rtl/>
        </w:rPr>
        <w:lastRenderedPageBreak/>
        <w:t xml:space="preserve">לקבועים בחבילת התגמול וכן בהתאם לתקרות </w:t>
      </w:r>
      <w:r w:rsidR="006278D0" w:rsidRPr="006D650F">
        <w:rPr>
          <w:rFonts w:asciiTheme="minorBidi" w:hAnsiTheme="minorBidi" w:cstheme="minorBidi"/>
          <w:b/>
          <w:bCs/>
          <w:rtl/>
        </w:rPr>
        <w:t xml:space="preserve">התגמול </w:t>
      </w:r>
      <w:r w:rsidRPr="006D650F">
        <w:rPr>
          <w:rFonts w:asciiTheme="minorBidi" w:hAnsiTheme="minorBidi" w:cstheme="minorBidi"/>
          <w:b/>
          <w:bCs/>
          <w:rtl/>
        </w:rPr>
        <w:t>שנקבעו</w:t>
      </w:r>
      <w:r w:rsidR="00283D0F" w:rsidRPr="006D650F">
        <w:rPr>
          <w:rFonts w:asciiTheme="minorBidi" w:hAnsiTheme="minorBidi" w:cstheme="minorBidi"/>
          <w:b/>
          <w:bCs/>
          <w:rtl/>
        </w:rPr>
        <w:t xml:space="preserve"> במדיניות</w:t>
      </w:r>
      <w:r w:rsidR="00A2022B" w:rsidRPr="006D650F">
        <w:rPr>
          <w:rFonts w:asciiTheme="minorBidi" w:hAnsiTheme="minorBidi" w:cstheme="minorBidi"/>
          <w:b/>
          <w:bCs/>
          <w:rtl/>
        </w:rPr>
        <w:t xml:space="preserve"> התגמול, בכפוף להוראות הדין</w:t>
      </w:r>
      <w:r w:rsidRPr="006D650F">
        <w:rPr>
          <w:rFonts w:asciiTheme="minorBidi" w:hAnsiTheme="minorBidi" w:cstheme="minorBidi"/>
          <w:rtl/>
        </w:rPr>
        <w:t>.</w:t>
      </w:r>
    </w:p>
    <w:p w14:paraId="33919D3F" w14:textId="77777777" w:rsidR="00A345F7" w:rsidRPr="006D650F" w:rsidRDefault="00D56A64" w:rsidP="006D650F">
      <w:pPr>
        <w:numPr>
          <w:ilvl w:val="1"/>
          <w:numId w:val="6"/>
        </w:numPr>
        <w:ind w:left="566" w:hanging="567"/>
        <w:rPr>
          <w:rFonts w:asciiTheme="minorBidi" w:hAnsiTheme="minorBidi" w:cstheme="minorBidi"/>
          <w:u w:val="single"/>
        </w:rPr>
      </w:pPr>
      <w:r w:rsidRPr="006D650F">
        <w:rPr>
          <w:rFonts w:asciiTheme="minorBidi" w:hAnsiTheme="minorBidi" w:cstheme="minorBidi"/>
          <w:u w:val="single"/>
          <w:rtl/>
        </w:rPr>
        <w:t>רכיב</w:t>
      </w:r>
      <w:r w:rsidR="00A345F7" w:rsidRPr="006D650F">
        <w:rPr>
          <w:rFonts w:asciiTheme="minorBidi" w:hAnsiTheme="minorBidi" w:cstheme="minorBidi"/>
          <w:u w:val="single"/>
          <w:rtl/>
        </w:rPr>
        <w:t>ים</w:t>
      </w:r>
      <w:r w:rsidRPr="006D650F">
        <w:rPr>
          <w:rFonts w:asciiTheme="minorBidi" w:hAnsiTheme="minorBidi" w:cstheme="minorBidi"/>
          <w:u w:val="single"/>
          <w:rtl/>
        </w:rPr>
        <w:t xml:space="preserve"> קבוע</w:t>
      </w:r>
      <w:r w:rsidR="00A345F7" w:rsidRPr="006D650F">
        <w:rPr>
          <w:rFonts w:asciiTheme="minorBidi" w:hAnsiTheme="minorBidi" w:cstheme="minorBidi"/>
          <w:u w:val="single"/>
          <w:rtl/>
        </w:rPr>
        <w:t>ים</w:t>
      </w:r>
      <w:r w:rsidR="00085262" w:rsidRPr="006D650F">
        <w:rPr>
          <w:rStyle w:val="ac"/>
          <w:rFonts w:asciiTheme="minorBidi" w:hAnsiTheme="minorBidi" w:cstheme="minorBidi"/>
        </w:rPr>
        <w:footnoteReference w:id="4"/>
      </w:r>
    </w:p>
    <w:p w14:paraId="744A3E4B" w14:textId="77777777" w:rsidR="00477806" w:rsidRPr="006D650F" w:rsidRDefault="00791ECE" w:rsidP="006D650F">
      <w:pPr>
        <w:numPr>
          <w:ilvl w:val="2"/>
          <w:numId w:val="6"/>
        </w:numPr>
        <w:ind w:left="1275" w:hanging="709"/>
        <w:rPr>
          <w:rFonts w:asciiTheme="minorBidi" w:hAnsiTheme="minorBidi" w:cstheme="minorBidi"/>
        </w:rPr>
      </w:pPr>
      <w:r w:rsidRPr="006D650F">
        <w:rPr>
          <w:rFonts w:asciiTheme="minorBidi" w:hAnsiTheme="minorBidi" w:cstheme="minorBidi"/>
          <w:b/>
          <w:bCs/>
          <w:u w:val="single"/>
          <w:rtl/>
        </w:rPr>
        <w:t>מטרה</w:t>
      </w:r>
      <w:r w:rsidRPr="006D650F">
        <w:rPr>
          <w:rFonts w:asciiTheme="minorBidi" w:hAnsiTheme="minorBidi" w:cstheme="minorBidi"/>
          <w:rtl/>
        </w:rPr>
        <w:t xml:space="preserve"> </w:t>
      </w:r>
    </w:p>
    <w:p w14:paraId="5F44BD3A" w14:textId="77777777" w:rsidR="004A6B25" w:rsidRPr="006D650F" w:rsidRDefault="002E12F3" w:rsidP="006D650F">
      <w:pPr>
        <w:ind w:left="1275"/>
        <w:rPr>
          <w:rStyle w:val="12"/>
          <w:rFonts w:asciiTheme="minorBidi" w:hAnsiTheme="minorBidi" w:cstheme="minorBidi"/>
          <w:rtl/>
        </w:rPr>
      </w:pPr>
      <w:r w:rsidRPr="006D650F">
        <w:rPr>
          <w:rFonts w:asciiTheme="minorBidi" w:hAnsiTheme="minorBidi" w:cstheme="minorBidi"/>
          <w:rtl/>
        </w:rPr>
        <w:t>ה</w:t>
      </w:r>
      <w:r w:rsidR="004A6B25" w:rsidRPr="006D650F">
        <w:rPr>
          <w:rFonts w:asciiTheme="minorBidi" w:hAnsiTheme="minorBidi" w:cstheme="minorBidi"/>
          <w:rtl/>
        </w:rPr>
        <w:t xml:space="preserve">רכיבים </w:t>
      </w:r>
      <w:r w:rsidRPr="006D650F">
        <w:rPr>
          <w:rFonts w:asciiTheme="minorBidi" w:hAnsiTheme="minorBidi" w:cstheme="minorBidi"/>
          <w:rtl/>
        </w:rPr>
        <w:t>הקבועים</w:t>
      </w:r>
      <w:r w:rsidR="004A6B25" w:rsidRPr="006D650F">
        <w:rPr>
          <w:rFonts w:asciiTheme="minorBidi" w:hAnsiTheme="minorBidi" w:cstheme="minorBidi"/>
          <w:rtl/>
        </w:rPr>
        <w:t xml:space="preserve"> נועדו</w:t>
      </w:r>
      <w:r w:rsidR="004A6B25" w:rsidRPr="006D650F">
        <w:rPr>
          <w:rFonts w:asciiTheme="minorBidi" w:hAnsiTheme="minorBidi" w:cstheme="minorBidi"/>
        </w:rPr>
        <w:t xml:space="preserve"> </w:t>
      </w:r>
      <w:r w:rsidR="004A6B25" w:rsidRPr="006D650F">
        <w:rPr>
          <w:rFonts w:asciiTheme="minorBidi" w:hAnsiTheme="minorBidi" w:cstheme="minorBidi"/>
          <w:rtl/>
        </w:rPr>
        <w:t>לתגמל</w:t>
      </w:r>
      <w:r w:rsidR="004A6B25" w:rsidRPr="006D650F">
        <w:rPr>
          <w:rFonts w:asciiTheme="minorBidi" w:hAnsiTheme="minorBidi" w:cstheme="minorBidi"/>
        </w:rPr>
        <w:t xml:space="preserve"> </w:t>
      </w:r>
      <w:r w:rsidR="004A6B25" w:rsidRPr="006D650F">
        <w:rPr>
          <w:rFonts w:asciiTheme="minorBidi" w:hAnsiTheme="minorBidi" w:cstheme="minorBidi"/>
          <w:rtl/>
        </w:rPr>
        <w:t>את</w:t>
      </w:r>
      <w:r w:rsidR="0073749F" w:rsidRPr="006D650F">
        <w:rPr>
          <w:rFonts w:asciiTheme="minorBidi" w:hAnsiTheme="minorBidi" w:cstheme="minorBidi"/>
          <w:rtl/>
        </w:rPr>
        <w:t xml:space="preserve"> העובד</w:t>
      </w:r>
      <w:r w:rsidR="004A6B25" w:rsidRPr="006D650F">
        <w:rPr>
          <w:rFonts w:asciiTheme="minorBidi" w:hAnsiTheme="minorBidi" w:cstheme="minorBidi"/>
        </w:rPr>
        <w:t xml:space="preserve"> </w:t>
      </w:r>
      <w:r w:rsidR="004A6B25" w:rsidRPr="006D650F">
        <w:rPr>
          <w:rFonts w:asciiTheme="minorBidi" w:hAnsiTheme="minorBidi" w:cstheme="minorBidi"/>
          <w:rtl/>
        </w:rPr>
        <w:t>עבור</w:t>
      </w:r>
      <w:r w:rsidR="004A6B25" w:rsidRPr="006D650F">
        <w:rPr>
          <w:rFonts w:asciiTheme="minorBidi" w:hAnsiTheme="minorBidi" w:cstheme="minorBidi"/>
        </w:rPr>
        <w:t xml:space="preserve"> </w:t>
      </w:r>
      <w:r w:rsidR="004A6B25" w:rsidRPr="006D650F">
        <w:rPr>
          <w:rFonts w:asciiTheme="minorBidi" w:hAnsiTheme="minorBidi" w:cstheme="minorBidi"/>
          <w:rtl/>
        </w:rPr>
        <w:t>הזמן</w:t>
      </w:r>
      <w:r w:rsidR="00C9531B" w:rsidRPr="006D650F">
        <w:rPr>
          <w:rFonts w:asciiTheme="minorBidi" w:hAnsiTheme="minorBidi" w:cstheme="minorBidi"/>
          <w:rtl/>
        </w:rPr>
        <w:t>, ההספק, איכות התוצר והאחריות ש</w:t>
      </w:r>
      <w:r w:rsidR="004A6B25" w:rsidRPr="006D650F">
        <w:rPr>
          <w:rFonts w:asciiTheme="minorBidi" w:hAnsiTheme="minorBidi" w:cstheme="minorBidi"/>
          <w:rtl/>
        </w:rPr>
        <w:t>אות</w:t>
      </w:r>
      <w:r w:rsidR="00C9531B" w:rsidRPr="006D650F">
        <w:rPr>
          <w:rFonts w:asciiTheme="minorBidi" w:hAnsiTheme="minorBidi" w:cstheme="minorBidi"/>
          <w:rtl/>
        </w:rPr>
        <w:t>ם</w:t>
      </w:r>
      <w:r w:rsidR="0023532E" w:rsidRPr="006D650F">
        <w:rPr>
          <w:rFonts w:asciiTheme="minorBidi" w:hAnsiTheme="minorBidi" w:cstheme="minorBidi"/>
          <w:rtl/>
        </w:rPr>
        <w:t xml:space="preserve"> </w:t>
      </w:r>
      <w:r w:rsidR="004A6B25" w:rsidRPr="006D650F">
        <w:rPr>
          <w:rFonts w:asciiTheme="minorBidi" w:hAnsiTheme="minorBidi" w:cstheme="minorBidi"/>
          <w:rtl/>
        </w:rPr>
        <w:t>הוא</w:t>
      </w:r>
      <w:r w:rsidR="004A6B25" w:rsidRPr="006D650F">
        <w:rPr>
          <w:rFonts w:asciiTheme="minorBidi" w:hAnsiTheme="minorBidi" w:cstheme="minorBidi"/>
        </w:rPr>
        <w:t xml:space="preserve"> </w:t>
      </w:r>
      <w:r w:rsidR="004A6B25" w:rsidRPr="006D650F">
        <w:rPr>
          <w:rFonts w:asciiTheme="minorBidi" w:hAnsiTheme="minorBidi" w:cstheme="minorBidi"/>
          <w:rtl/>
        </w:rPr>
        <w:t>משקיע</w:t>
      </w:r>
      <w:r w:rsidR="004A6B25" w:rsidRPr="006D650F">
        <w:rPr>
          <w:rFonts w:asciiTheme="minorBidi" w:hAnsiTheme="minorBidi" w:cstheme="minorBidi"/>
        </w:rPr>
        <w:t xml:space="preserve"> </w:t>
      </w:r>
      <w:r w:rsidR="004A6B25" w:rsidRPr="006D650F">
        <w:rPr>
          <w:rFonts w:asciiTheme="minorBidi" w:hAnsiTheme="minorBidi" w:cstheme="minorBidi"/>
          <w:rtl/>
        </w:rPr>
        <w:t>בביצוע</w:t>
      </w:r>
      <w:r w:rsidR="001278EB" w:rsidRPr="006D650F">
        <w:rPr>
          <w:rFonts w:asciiTheme="minorBidi" w:hAnsiTheme="minorBidi" w:cstheme="minorBidi"/>
          <w:rtl/>
        </w:rPr>
        <w:t xml:space="preserve"> </w:t>
      </w:r>
      <w:r w:rsidR="004A6B25" w:rsidRPr="006D650F">
        <w:rPr>
          <w:rStyle w:val="12"/>
          <w:rFonts w:asciiTheme="minorBidi" w:hAnsiTheme="minorBidi" w:cstheme="minorBidi"/>
          <w:rtl/>
        </w:rPr>
        <w:t>תפקידו בחברה באופן שוטף</w:t>
      </w:r>
      <w:r w:rsidR="00E147B9" w:rsidRPr="006D650F">
        <w:rPr>
          <w:rStyle w:val="12"/>
          <w:rFonts w:asciiTheme="minorBidi" w:hAnsiTheme="minorBidi" w:cstheme="minorBidi"/>
          <w:rtl/>
        </w:rPr>
        <w:t xml:space="preserve"> וכן לאפשר לחברה לגייס ולשמר </w:t>
      </w:r>
      <w:r w:rsidR="0073749F" w:rsidRPr="006D650F">
        <w:rPr>
          <w:rStyle w:val="12"/>
          <w:rFonts w:asciiTheme="minorBidi" w:hAnsiTheme="minorBidi" w:cstheme="minorBidi"/>
          <w:rtl/>
        </w:rPr>
        <w:t xml:space="preserve">עובדים </w:t>
      </w:r>
      <w:r w:rsidR="00E147B9" w:rsidRPr="006D650F">
        <w:rPr>
          <w:rStyle w:val="12"/>
          <w:rFonts w:asciiTheme="minorBidi" w:hAnsiTheme="minorBidi" w:cstheme="minorBidi"/>
          <w:rtl/>
        </w:rPr>
        <w:t>ראויים ואיכותיים</w:t>
      </w:r>
      <w:r w:rsidR="004A6B25" w:rsidRPr="006D650F">
        <w:rPr>
          <w:rStyle w:val="12"/>
          <w:rFonts w:asciiTheme="minorBidi" w:hAnsiTheme="minorBidi" w:cstheme="minorBidi"/>
          <w:rtl/>
        </w:rPr>
        <w:t xml:space="preserve">. </w:t>
      </w:r>
      <w:r w:rsidR="009962AC" w:rsidRPr="006D650F">
        <w:rPr>
          <w:rStyle w:val="12"/>
          <w:rFonts w:asciiTheme="minorBidi" w:hAnsiTheme="minorBidi" w:cstheme="minorBidi"/>
          <w:rtl/>
        </w:rPr>
        <w:t>רכיב</w:t>
      </w:r>
      <w:r w:rsidR="004A6B25" w:rsidRPr="006D650F">
        <w:rPr>
          <w:rStyle w:val="12"/>
          <w:rFonts w:asciiTheme="minorBidi" w:hAnsiTheme="minorBidi" w:cstheme="minorBidi"/>
          <w:rtl/>
        </w:rPr>
        <w:t xml:space="preserve"> קבוע משק</w:t>
      </w:r>
      <w:r w:rsidR="00283D0F" w:rsidRPr="006D650F">
        <w:rPr>
          <w:rStyle w:val="12"/>
          <w:rFonts w:asciiTheme="minorBidi" w:hAnsiTheme="minorBidi" w:cstheme="minorBidi"/>
          <w:rtl/>
        </w:rPr>
        <w:t>ף</w:t>
      </w:r>
      <w:r w:rsidR="00C9531B" w:rsidRPr="006D650F">
        <w:rPr>
          <w:rStyle w:val="12"/>
          <w:rFonts w:asciiTheme="minorBidi" w:hAnsiTheme="minorBidi" w:cstheme="minorBidi"/>
          <w:rtl/>
        </w:rPr>
        <w:t xml:space="preserve">, כבר במועד קליטתו </w:t>
      </w:r>
      <w:r w:rsidR="00F979B3" w:rsidRPr="006D650F">
        <w:rPr>
          <w:rStyle w:val="12"/>
          <w:rFonts w:asciiTheme="minorBidi" w:hAnsiTheme="minorBidi" w:cstheme="minorBidi"/>
          <w:rtl/>
        </w:rPr>
        <w:t xml:space="preserve">של העובד </w:t>
      </w:r>
      <w:r w:rsidR="00C9531B" w:rsidRPr="006D650F">
        <w:rPr>
          <w:rStyle w:val="12"/>
          <w:rFonts w:asciiTheme="minorBidi" w:hAnsiTheme="minorBidi" w:cstheme="minorBidi"/>
          <w:rtl/>
        </w:rPr>
        <w:t>בחברה</w:t>
      </w:r>
      <w:r w:rsidR="00F979B3" w:rsidRPr="006D650F">
        <w:rPr>
          <w:rStyle w:val="12"/>
          <w:rFonts w:asciiTheme="minorBidi" w:hAnsiTheme="minorBidi" w:cstheme="minorBidi"/>
          <w:rtl/>
        </w:rPr>
        <w:t>,</w:t>
      </w:r>
      <w:r w:rsidR="00AD7DC6" w:rsidRPr="006D650F">
        <w:rPr>
          <w:rStyle w:val="12"/>
          <w:rFonts w:asciiTheme="minorBidi" w:hAnsiTheme="minorBidi" w:cstheme="minorBidi"/>
          <w:rtl/>
        </w:rPr>
        <w:t xml:space="preserve"> וכן בעדכוני שכר במהלך תקופת העסקתו</w:t>
      </w:r>
      <w:r w:rsidR="004A6B25" w:rsidRPr="006D650F">
        <w:rPr>
          <w:rStyle w:val="12"/>
          <w:rFonts w:asciiTheme="minorBidi" w:hAnsiTheme="minorBidi" w:cstheme="minorBidi"/>
          <w:rtl/>
        </w:rPr>
        <w:t xml:space="preserve"> </w:t>
      </w:r>
      <w:r w:rsidR="00C9531B" w:rsidRPr="006D650F">
        <w:rPr>
          <w:rStyle w:val="12"/>
          <w:rFonts w:asciiTheme="minorBidi" w:hAnsiTheme="minorBidi" w:cstheme="minorBidi"/>
          <w:rtl/>
        </w:rPr>
        <w:t xml:space="preserve">- </w:t>
      </w:r>
      <w:r w:rsidR="004A6B25" w:rsidRPr="006D650F">
        <w:rPr>
          <w:rStyle w:val="12"/>
          <w:rFonts w:asciiTheme="minorBidi" w:hAnsiTheme="minorBidi" w:cstheme="minorBidi"/>
          <w:rtl/>
        </w:rPr>
        <w:t xml:space="preserve">הן את </w:t>
      </w:r>
      <w:r w:rsidR="00C9531B" w:rsidRPr="006D650F">
        <w:rPr>
          <w:rStyle w:val="12"/>
          <w:rFonts w:asciiTheme="minorBidi" w:hAnsiTheme="minorBidi" w:cstheme="minorBidi"/>
          <w:rtl/>
        </w:rPr>
        <w:t>השכלתו</w:t>
      </w:r>
      <w:r w:rsidR="00A902BB" w:rsidRPr="006D650F">
        <w:rPr>
          <w:rStyle w:val="12"/>
          <w:rFonts w:asciiTheme="minorBidi" w:hAnsiTheme="minorBidi" w:cstheme="minorBidi"/>
          <w:rtl/>
        </w:rPr>
        <w:t>,</w:t>
      </w:r>
      <w:r w:rsidR="00C9531B" w:rsidRPr="006D650F">
        <w:rPr>
          <w:rStyle w:val="12"/>
          <w:rFonts w:asciiTheme="minorBidi" w:hAnsiTheme="minorBidi" w:cstheme="minorBidi"/>
          <w:rtl/>
        </w:rPr>
        <w:t xml:space="preserve"> </w:t>
      </w:r>
      <w:r w:rsidR="004A6B25" w:rsidRPr="006D650F">
        <w:rPr>
          <w:rStyle w:val="12"/>
          <w:rFonts w:asciiTheme="minorBidi" w:hAnsiTheme="minorBidi" w:cstheme="minorBidi"/>
          <w:rtl/>
        </w:rPr>
        <w:t xml:space="preserve">כישוריו וניסיונו המקצועי של </w:t>
      </w:r>
      <w:r w:rsidR="00F90E66" w:rsidRPr="006D650F">
        <w:rPr>
          <w:rStyle w:val="12"/>
          <w:rFonts w:asciiTheme="minorBidi" w:hAnsiTheme="minorBidi" w:cstheme="minorBidi"/>
          <w:rtl/>
        </w:rPr>
        <w:t>העובד</w:t>
      </w:r>
      <w:r w:rsidR="004A6B25" w:rsidRPr="006D650F">
        <w:rPr>
          <w:rStyle w:val="12"/>
          <w:rFonts w:asciiTheme="minorBidi" w:hAnsiTheme="minorBidi" w:cstheme="minorBidi"/>
          <w:rtl/>
        </w:rPr>
        <w:t xml:space="preserve"> והן את הגדרת תפקידו, לרבות הסמכות והאחריות הנובעות ממנה</w:t>
      </w:r>
      <w:r w:rsidR="00283D0F" w:rsidRPr="006D650F">
        <w:rPr>
          <w:rStyle w:val="12"/>
          <w:rFonts w:asciiTheme="minorBidi" w:hAnsiTheme="minorBidi" w:cstheme="minorBidi"/>
          <w:rtl/>
        </w:rPr>
        <w:t xml:space="preserve"> ו</w:t>
      </w:r>
      <w:r w:rsidR="000D2C4E" w:rsidRPr="006D650F">
        <w:rPr>
          <w:rStyle w:val="12"/>
          <w:rFonts w:asciiTheme="minorBidi" w:hAnsiTheme="minorBidi" w:cstheme="minorBidi"/>
          <w:rtl/>
        </w:rPr>
        <w:t xml:space="preserve">את מידת עמידתו בפרמטרים הבסיסיים, </w:t>
      </w:r>
      <w:r w:rsidR="00EF435C" w:rsidRPr="006D650F">
        <w:rPr>
          <w:rStyle w:val="12"/>
          <w:rFonts w:asciiTheme="minorBidi" w:hAnsiTheme="minorBidi" w:cstheme="minorBidi"/>
          <w:rtl/>
        </w:rPr>
        <w:t>ונועד ל</w:t>
      </w:r>
      <w:r w:rsidR="00C9531B" w:rsidRPr="006D650F">
        <w:rPr>
          <w:rStyle w:val="12"/>
          <w:rFonts w:asciiTheme="minorBidi" w:hAnsiTheme="minorBidi" w:cstheme="minorBidi"/>
          <w:rtl/>
        </w:rPr>
        <w:t xml:space="preserve">ייצר ולשמר מוטיבציה חיובית, </w:t>
      </w:r>
      <w:r w:rsidR="00EF435C" w:rsidRPr="006D650F">
        <w:rPr>
          <w:rStyle w:val="12"/>
          <w:rFonts w:asciiTheme="minorBidi" w:hAnsiTheme="minorBidi" w:cstheme="minorBidi"/>
          <w:rtl/>
        </w:rPr>
        <w:t xml:space="preserve">ודאות ויציבות </w:t>
      </w:r>
      <w:r w:rsidR="00642894" w:rsidRPr="006D650F">
        <w:rPr>
          <w:rStyle w:val="12"/>
          <w:rFonts w:asciiTheme="minorBidi" w:hAnsiTheme="minorBidi" w:cstheme="minorBidi"/>
          <w:rtl/>
        </w:rPr>
        <w:t xml:space="preserve">- </w:t>
      </w:r>
      <w:r w:rsidR="00EF435C" w:rsidRPr="006D650F">
        <w:rPr>
          <w:rStyle w:val="12"/>
          <w:rFonts w:asciiTheme="minorBidi" w:hAnsiTheme="minorBidi" w:cstheme="minorBidi"/>
          <w:rtl/>
        </w:rPr>
        <w:t>הן לחברה והן ל</w:t>
      </w:r>
      <w:r w:rsidR="0073749F" w:rsidRPr="006D650F">
        <w:rPr>
          <w:rStyle w:val="12"/>
          <w:rFonts w:asciiTheme="minorBidi" w:hAnsiTheme="minorBidi" w:cstheme="minorBidi"/>
          <w:rtl/>
        </w:rPr>
        <w:t>עובד</w:t>
      </w:r>
      <w:r w:rsidR="004A6B25" w:rsidRPr="006D650F">
        <w:rPr>
          <w:rStyle w:val="12"/>
          <w:rFonts w:asciiTheme="minorBidi" w:hAnsiTheme="minorBidi" w:cstheme="minorBidi"/>
          <w:rtl/>
        </w:rPr>
        <w:t>.</w:t>
      </w:r>
    </w:p>
    <w:p w14:paraId="6B1C4F2E" w14:textId="77777777" w:rsidR="004A6B25" w:rsidRPr="006D650F" w:rsidRDefault="00E86345" w:rsidP="006D650F">
      <w:pPr>
        <w:numPr>
          <w:ilvl w:val="2"/>
          <w:numId w:val="6"/>
        </w:numPr>
        <w:ind w:left="1275" w:hanging="709"/>
        <w:rPr>
          <w:rFonts w:asciiTheme="minorBidi" w:hAnsiTheme="minorBidi" w:cstheme="minorBidi"/>
        </w:rPr>
      </w:pPr>
      <w:r w:rsidRPr="006D650F">
        <w:rPr>
          <w:rFonts w:asciiTheme="minorBidi" w:hAnsiTheme="minorBidi" w:cstheme="minorBidi"/>
          <w:rtl/>
        </w:rPr>
        <w:t>ה</w:t>
      </w:r>
      <w:r w:rsidR="008A3F8E" w:rsidRPr="006D650F">
        <w:rPr>
          <w:rFonts w:asciiTheme="minorBidi" w:hAnsiTheme="minorBidi" w:cstheme="minorBidi"/>
          <w:rtl/>
        </w:rPr>
        <w:t xml:space="preserve">שכר </w:t>
      </w:r>
      <w:r w:rsidRPr="006D650F">
        <w:rPr>
          <w:rFonts w:asciiTheme="minorBidi" w:hAnsiTheme="minorBidi" w:cstheme="minorBidi"/>
          <w:rtl/>
        </w:rPr>
        <w:t xml:space="preserve">ברוטו </w:t>
      </w:r>
      <w:r w:rsidR="008A3F8E" w:rsidRPr="006D650F">
        <w:rPr>
          <w:rFonts w:asciiTheme="minorBidi" w:hAnsiTheme="minorBidi" w:cstheme="minorBidi"/>
          <w:rtl/>
        </w:rPr>
        <w:t xml:space="preserve">של </w:t>
      </w:r>
      <w:r w:rsidR="0073749F" w:rsidRPr="006D650F">
        <w:rPr>
          <w:rFonts w:asciiTheme="minorBidi" w:hAnsiTheme="minorBidi" w:cstheme="minorBidi"/>
          <w:rtl/>
        </w:rPr>
        <w:t>העובד</w:t>
      </w:r>
      <w:r w:rsidR="008A3F8E" w:rsidRPr="006D650F">
        <w:rPr>
          <w:rFonts w:asciiTheme="minorBidi" w:hAnsiTheme="minorBidi" w:cstheme="minorBidi"/>
          <w:rtl/>
        </w:rPr>
        <w:t xml:space="preserve"> ייקבע במסגרת משא ומתן בין החברה </w:t>
      </w:r>
      <w:r w:rsidR="00791ECE" w:rsidRPr="006D650F">
        <w:rPr>
          <w:rFonts w:asciiTheme="minorBidi" w:hAnsiTheme="minorBidi" w:cstheme="minorBidi"/>
          <w:rtl/>
        </w:rPr>
        <w:t xml:space="preserve">לבין </w:t>
      </w:r>
      <w:r w:rsidR="0073749F" w:rsidRPr="006D650F">
        <w:rPr>
          <w:rFonts w:asciiTheme="minorBidi" w:hAnsiTheme="minorBidi" w:cstheme="minorBidi"/>
          <w:rtl/>
        </w:rPr>
        <w:t>העובד</w:t>
      </w:r>
      <w:r w:rsidR="008A3F8E" w:rsidRPr="006D650F">
        <w:rPr>
          <w:rFonts w:asciiTheme="minorBidi" w:hAnsiTheme="minorBidi" w:cstheme="minorBidi"/>
          <w:rtl/>
        </w:rPr>
        <w:t xml:space="preserve">, בהתאם לפרמטרים </w:t>
      </w:r>
      <w:r w:rsidR="000D2C4E" w:rsidRPr="006D650F">
        <w:rPr>
          <w:rFonts w:asciiTheme="minorBidi" w:hAnsiTheme="minorBidi" w:cstheme="minorBidi"/>
          <w:rtl/>
        </w:rPr>
        <w:t xml:space="preserve">הבסיסיים </w:t>
      </w:r>
      <w:r w:rsidR="008A3F8E" w:rsidRPr="006D650F">
        <w:rPr>
          <w:rFonts w:asciiTheme="minorBidi" w:hAnsiTheme="minorBidi" w:cstheme="minorBidi"/>
          <w:rtl/>
        </w:rPr>
        <w:t>שצוינו לעיל</w:t>
      </w:r>
      <w:r w:rsidR="00F979B3" w:rsidRPr="006D650F">
        <w:rPr>
          <w:rFonts w:asciiTheme="minorBidi" w:hAnsiTheme="minorBidi" w:cstheme="minorBidi"/>
          <w:rtl/>
        </w:rPr>
        <w:t xml:space="preserve"> ולמגבלות הקבועות במדיניות</w:t>
      </w:r>
      <w:r w:rsidR="00642894" w:rsidRPr="006D650F">
        <w:rPr>
          <w:rFonts w:asciiTheme="minorBidi" w:hAnsiTheme="minorBidi" w:cstheme="minorBidi"/>
          <w:rtl/>
        </w:rPr>
        <w:t>,</w:t>
      </w:r>
      <w:r w:rsidR="008A3F8E" w:rsidRPr="006D650F">
        <w:rPr>
          <w:rFonts w:asciiTheme="minorBidi" w:hAnsiTheme="minorBidi" w:cstheme="minorBidi"/>
          <w:rtl/>
        </w:rPr>
        <w:t xml:space="preserve"> </w:t>
      </w:r>
      <w:r w:rsidR="005A7F4F" w:rsidRPr="006D650F">
        <w:rPr>
          <w:rFonts w:asciiTheme="minorBidi" w:hAnsiTheme="minorBidi" w:cstheme="minorBidi"/>
          <w:rtl/>
        </w:rPr>
        <w:t>ויהי</w:t>
      </w:r>
      <w:r w:rsidR="00642894" w:rsidRPr="006D650F">
        <w:rPr>
          <w:rFonts w:asciiTheme="minorBidi" w:hAnsiTheme="minorBidi" w:cstheme="minorBidi"/>
          <w:rtl/>
        </w:rPr>
        <w:t>ה</w:t>
      </w:r>
      <w:r w:rsidR="005A7F4F" w:rsidRPr="006D650F">
        <w:rPr>
          <w:rFonts w:asciiTheme="minorBidi" w:hAnsiTheme="minorBidi" w:cstheme="minorBidi"/>
          <w:rtl/>
        </w:rPr>
        <w:t xml:space="preserve"> כפו</w:t>
      </w:r>
      <w:r w:rsidR="00097676" w:rsidRPr="006D650F">
        <w:rPr>
          <w:rFonts w:asciiTheme="minorBidi" w:hAnsiTheme="minorBidi" w:cstheme="minorBidi"/>
          <w:rtl/>
        </w:rPr>
        <w:t>ף</w:t>
      </w:r>
      <w:r w:rsidR="00E147B9" w:rsidRPr="006D650F">
        <w:rPr>
          <w:rFonts w:asciiTheme="minorBidi" w:hAnsiTheme="minorBidi" w:cstheme="minorBidi"/>
          <w:rtl/>
        </w:rPr>
        <w:t xml:space="preserve"> </w:t>
      </w:r>
      <w:r w:rsidR="008A3F8E" w:rsidRPr="006D650F">
        <w:rPr>
          <w:rFonts w:asciiTheme="minorBidi" w:hAnsiTheme="minorBidi" w:cstheme="minorBidi"/>
          <w:rtl/>
        </w:rPr>
        <w:t>לאישורים הנדרשים על פי דין.</w:t>
      </w:r>
      <w:r w:rsidR="0070521C" w:rsidRPr="006D650F">
        <w:rPr>
          <w:rFonts w:asciiTheme="minorBidi" w:hAnsiTheme="minorBidi" w:cstheme="minorBidi"/>
          <w:rtl/>
        </w:rPr>
        <w:t xml:space="preserve"> </w:t>
      </w:r>
    </w:p>
    <w:p w14:paraId="3816943E" w14:textId="77777777" w:rsidR="00477806" w:rsidRPr="006D650F" w:rsidRDefault="00477806" w:rsidP="006D650F">
      <w:pPr>
        <w:numPr>
          <w:ilvl w:val="2"/>
          <w:numId w:val="6"/>
        </w:numPr>
        <w:ind w:left="1275" w:hanging="709"/>
        <w:rPr>
          <w:rFonts w:asciiTheme="minorBidi" w:hAnsiTheme="minorBidi" w:cstheme="minorBidi"/>
        </w:rPr>
      </w:pPr>
      <w:r w:rsidRPr="006D650F">
        <w:rPr>
          <w:rFonts w:asciiTheme="minorBidi" w:hAnsiTheme="minorBidi" w:cstheme="minorBidi"/>
          <w:b/>
          <w:bCs/>
          <w:u w:val="single"/>
          <w:rtl/>
        </w:rPr>
        <w:t>תנאים נלווים</w:t>
      </w:r>
    </w:p>
    <w:p w14:paraId="5541E42A" w14:textId="77777777" w:rsidR="00C644CC" w:rsidRPr="006D650F" w:rsidRDefault="004118F5" w:rsidP="006D650F">
      <w:pPr>
        <w:ind w:left="1275"/>
        <w:rPr>
          <w:rFonts w:asciiTheme="minorBidi" w:hAnsiTheme="minorBidi" w:cstheme="minorBidi"/>
        </w:rPr>
      </w:pPr>
      <w:r w:rsidRPr="006D650F">
        <w:rPr>
          <w:rFonts w:asciiTheme="minorBidi" w:hAnsiTheme="minorBidi" w:cstheme="minorBidi"/>
          <w:rtl/>
        </w:rPr>
        <w:t xml:space="preserve">עובדים </w:t>
      </w:r>
      <w:r w:rsidR="004471C0" w:rsidRPr="006D650F">
        <w:rPr>
          <w:rFonts w:asciiTheme="minorBidi" w:hAnsiTheme="minorBidi" w:cstheme="minorBidi"/>
          <w:rtl/>
        </w:rPr>
        <w:t>יכול ש</w:t>
      </w:r>
      <w:r w:rsidR="00B575D7" w:rsidRPr="006D650F">
        <w:rPr>
          <w:rFonts w:asciiTheme="minorBidi" w:hAnsiTheme="minorBidi" w:cstheme="minorBidi"/>
          <w:rtl/>
        </w:rPr>
        <w:t>יהיו זכאים</w:t>
      </w:r>
      <w:r w:rsidR="009962AC" w:rsidRPr="006D650F">
        <w:rPr>
          <w:rFonts w:asciiTheme="minorBidi" w:hAnsiTheme="minorBidi" w:cstheme="minorBidi"/>
          <w:rtl/>
        </w:rPr>
        <w:t xml:space="preserve">, מעבר לשכר </w:t>
      </w:r>
      <w:r w:rsidR="00E86345" w:rsidRPr="006D650F">
        <w:rPr>
          <w:rFonts w:asciiTheme="minorBidi" w:hAnsiTheme="minorBidi" w:cstheme="minorBidi"/>
          <w:rtl/>
        </w:rPr>
        <w:t>ברוטו</w:t>
      </w:r>
      <w:r w:rsidR="009962AC" w:rsidRPr="006D650F">
        <w:rPr>
          <w:rFonts w:asciiTheme="minorBidi" w:hAnsiTheme="minorBidi" w:cstheme="minorBidi"/>
          <w:rtl/>
        </w:rPr>
        <w:t>,</w:t>
      </w:r>
      <w:r w:rsidR="00B575D7" w:rsidRPr="006D650F">
        <w:rPr>
          <w:rFonts w:asciiTheme="minorBidi" w:hAnsiTheme="minorBidi" w:cstheme="minorBidi"/>
          <w:rtl/>
        </w:rPr>
        <w:t xml:space="preserve"> להפרשות </w:t>
      </w:r>
      <w:r w:rsidR="00B05E05" w:rsidRPr="006D650F">
        <w:rPr>
          <w:rFonts w:asciiTheme="minorBidi" w:hAnsiTheme="minorBidi" w:cstheme="minorBidi"/>
          <w:rtl/>
        </w:rPr>
        <w:t>מצד החברה (בנוסף להפרשות העובד)</w:t>
      </w:r>
      <w:r w:rsidR="00A902BB" w:rsidRPr="006D650F">
        <w:rPr>
          <w:rFonts w:asciiTheme="minorBidi" w:hAnsiTheme="minorBidi" w:cstheme="minorBidi"/>
          <w:rtl/>
        </w:rPr>
        <w:t>,</w:t>
      </w:r>
      <w:r w:rsidR="00B05E05" w:rsidRPr="006D650F">
        <w:rPr>
          <w:rFonts w:asciiTheme="minorBidi" w:hAnsiTheme="minorBidi" w:cstheme="minorBidi"/>
          <w:rtl/>
        </w:rPr>
        <w:t xml:space="preserve"> </w:t>
      </w:r>
      <w:r w:rsidR="00B575D7" w:rsidRPr="006D650F">
        <w:rPr>
          <w:rFonts w:asciiTheme="minorBidi" w:hAnsiTheme="minorBidi" w:cstheme="minorBidi"/>
          <w:rtl/>
        </w:rPr>
        <w:t>לקופת גמל בגין תגמולים</w:t>
      </w:r>
      <w:r w:rsidR="00A902BB" w:rsidRPr="006D650F">
        <w:rPr>
          <w:rFonts w:asciiTheme="minorBidi" w:hAnsiTheme="minorBidi" w:cstheme="minorBidi"/>
          <w:rtl/>
        </w:rPr>
        <w:t>, אובדן כושר עבודה</w:t>
      </w:r>
      <w:r w:rsidR="00B575D7" w:rsidRPr="006D650F">
        <w:rPr>
          <w:rFonts w:asciiTheme="minorBidi" w:hAnsiTheme="minorBidi" w:cstheme="minorBidi"/>
          <w:rtl/>
        </w:rPr>
        <w:t xml:space="preserve"> ופיצויי</w:t>
      </w:r>
      <w:r w:rsidR="00F53FC2" w:rsidRPr="006D650F">
        <w:rPr>
          <w:rFonts w:asciiTheme="minorBidi" w:hAnsiTheme="minorBidi" w:cstheme="minorBidi"/>
          <w:rtl/>
        </w:rPr>
        <w:t xml:space="preserve"> פיטורין</w:t>
      </w:r>
      <w:r w:rsidR="00B575D7" w:rsidRPr="006D650F">
        <w:rPr>
          <w:rFonts w:asciiTheme="minorBidi" w:hAnsiTheme="minorBidi" w:cstheme="minorBidi"/>
          <w:rtl/>
        </w:rPr>
        <w:t xml:space="preserve"> </w:t>
      </w:r>
      <w:r w:rsidR="00F53FC2" w:rsidRPr="006D650F">
        <w:rPr>
          <w:rFonts w:asciiTheme="minorBidi" w:hAnsiTheme="minorBidi" w:cstheme="minorBidi"/>
          <w:rtl/>
        </w:rPr>
        <w:t xml:space="preserve">(בין אם באמצעות קרן פנסיה או ביטוח מנהלים) </w:t>
      </w:r>
      <w:r w:rsidR="00B575D7" w:rsidRPr="006D650F">
        <w:rPr>
          <w:rFonts w:asciiTheme="minorBidi" w:hAnsiTheme="minorBidi" w:cstheme="minorBidi"/>
          <w:rtl/>
        </w:rPr>
        <w:t>ולקרן השתלמות</w:t>
      </w:r>
      <w:r w:rsidR="009B2450" w:rsidRPr="006D650F">
        <w:rPr>
          <w:rFonts w:asciiTheme="minorBidi" w:hAnsiTheme="minorBidi" w:cstheme="minorBidi"/>
          <w:rtl/>
        </w:rPr>
        <w:t>, ו</w:t>
      </w:r>
      <w:r w:rsidR="00B575D7" w:rsidRPr="006D650F">
        <w:rPr>
          <w:rFonts w:asciiTheme="minorBidi" w:hAnsiTheme="minorBidi" w:cstheme="minorBidi"/>
          <w:rtl/>
        </w:rPr>
        <w:t xml:space="preserve">הכול </w:t>
      </w:r>
      <w:r w:rsidR="004471C0" w:rsidRPr="006D650F">
        <w:rPr>
          <w:rFonts w:asciiTheme="minorBidi" w:hAnsiTheme="minorBidi" w:cstheme="minorBidi"/>
          <w:rtl/>
        </w:rPr>
        <w:t>בהתאם למוסכם עימם בהסכם העסקתם, ל</w:t>
      </w:r>
      <w:r w:rsidR="00B575D7" w:rsidRPr="006D650F">
        <w:rPr>
          <w:rFonts w:asciiTheme="minorBidi" w:hAnsiTheme="minorBidi" w:cstheme="minorBidi"/>
          <w:rtl/>
        </w:rPr>
        <w:t>מקובל בחברה</w:t>
      </w:r>
      <w:r w:rsidR="004471C0" w:rsidRPr="006D650F">
        <w:rPr>
          <w:rFonts w:asciiTheme="minorBidi" w:hAnsiTheme="minorBidi" w:cstheme="minorBidi"/>
          <w:rtl/>
        </w:rPr>
        <w:t xml:space="preserve">, </w:t>
      </w:r>
      <w:r w:rsidR="006278D0" w:rsidRPr="006D650F">
        <w:rPr>
          <w:rFonts w:asciiTheme="minorBidi" w:hAnsiTheme="minorBidi" w:cstheme="minorBidi"/>
          <w:rtl/>
        </w:rPr>
        <w:t>ו</w:t>
      </w:r>
      <w:r w:rsidR="00A4616D" w:rsidRPr="006D650F">
        <w:rPr>
          <w:rFonts w:asciiTheme="minorBidi" w:hAnsiTheme="minorBidi" w:cstheme="minorBidi"/>
          <w:rtl/>
        </w:rPr>
        <w:t>בכל מקרה לפחות במידה המינימאלית הנדרשת ב</w:t>
      </w:r>
      <w:r w:rsidR="006278D0" w:rsidRPr="006D650F">
        <w:rPr>
          <w:rFonts w:asciiTheme="minorBidi" w:hAnsiTheme="minorBidi" w:cstheme="minorBidi"/>
          <w:rtl/>
        </w:rPr>
        <w:t xml:space="preserve">הוראות הדין </w:t>
      </w:r>
      <w:r w:rsidR="00A4616D" w:rsidRPr="006D650F">
        <w:rPr>
          <w:rFonts w:asciiTheme="minorBidi" w:hAnsiTheme="minorBidi" w:cstheme="minorBidi"/>
          <w:rtl/>
        </w:rPr>
        <w:t>כפי שיהיו מעת לעת</w:t>
      </w:r>
      <w:r w:rsidR="00A2022B" w:rsidRPr="006D650F">
        <w:rPr>
          <w:rFonts w:asciiTheme="minorBidi" w:hAnsiTheme="minorBidi" w:cstheme="minorBidi"/>
          <w:rtl/>
        </w:rPr>
        <w:t>.</w:t>
      </w:r>
    </w:p>
    <w:p w14:paraId="5BDB10B3" w14:textId="77777777" w:rsidR="00864179" w:rsidRPr="006D650F" w:rsidRDefault="00AB1162" w:rsidP="006D650F">
      <w:pPr>
        <w:ind w:left="1275"/>
        <w:rPr>
          <w:rFonts w:asciiTheme="minorBidi" w:hAnsiTheme="minorBidi" w:cstheme="minorBidi"/>
          <w:rtl/>
        </w:rPr>
      </w:pPr>
      <w:r w:rsidRPr="006D650F">
        <w:rPr>
          <w:rFonts w:asciiTheme="minorBidi" w:hAnsiTheme="minorBidi" w:cstheme="minorBidi"/>
          <w:rtl/>
        </w:rPr>
        <w:t xml:space="preserve">החברה </w:t>
      </w:r>
      <w:r w:rsidR="00A2022B" w:rsidRPr="006D650F">
        <w:rPr>
          <w:rFonts w:asciiTheme="minorBidi" w:hAnsiTheme="minorBidi" w:cstheme="minorBidi"/>
          <w:rtl/>
        </w:rPr>
        <w:t>תעניק</w:t>
      </w:r>
      <w:r w:rsidRPr="006D650F">
        <w:rPr>
          <w:rFonts w:asciiTheme="minorBidi" w:hAnsiTheme="minorBidi" w:cstheme="minorBidi"/>
          <w:rtl/>
        </w:rPr>
        <w:t xml:space="preserve"> תנאים נלווים העולים על האמור </w:t>
      </w:r>
      <w:r w:rsidR="00C55680" w:rsidRPr="006D650F">
        <w:rPr>
          <w:rFonts w:asciiTheme="minorBidi" w:hAnsiTheme="minorBidi" w:cstheme="minorBidi"/>
          <w:rtl/>
        </w:rPr>
        <w:t xml:space="preserve">- </w:t>
      </w:r>
      <w:r w:rsidRPr="006D650F">
        <w:rPr>
          <w:rFonts w:asciiTheme="minorBidi" w:hAnsiTheme="minorBidi" w:cstheme="minorBidi"/>
          <w:rtl/>
        </w:rPr>
        <w:t xml:space="preserve">ככל ותידרש לעשות כן </w:t>
      </w:r>
      <w:r w:rsidR="00864179" w:rsidRPr="006D650F">
        <w:rPr>
          <w:rFonts w:asciiTheme="minorBidi" w:hAnsiTheme="minorBidi" w:cstheme="minorBidi"/>
          <w:rtl/>
        </w:rPr>
        <w:t xml:space="preserve">על פי </w:t>
      </w:r>
      <w:r w:rsidRPr="006D650F">
        <w:rPr>
          <w:rFonts w:asciiTheme="minorBidi" w:hAnsiTheme="minorBidi" w:cstheme="minorBidi"/>
          <w:rtl/>
        </w:rPr>
        <w:t>דין</w:t>
      </w:r>
      <w:r w:rsidR="00C55680" w:rsidRPr="006D650F">
        <w:rPr>
          <w:rFonts w:asciiTheme="minorBidi" w:hAnsiTheme="minorBidi" w:cstheme="minorBidi"/>
          <w:rtl/>
        </w:rPr>
        <w:t xml:space="preserve"> </w:t>
      </w:r>
      <w:r w:rsidR="00A2022B" w:rsidRPr="006D650F">
        <w:rPr>
          <w:rFonts w:asciiTheme="minorBidi" w:hAnsiTheme="minorBidi" w:cstheme="minorBidi"/>
          <w:rtl/>
        </w:rPr>
        <w:t>–</w:t>
      </w:r>
      <w:r w:rsidR="00C55680" w:rsidRPr="006D650F">
        <w:rPr>
          <w:rFonts w:asciiTheme="minorBidi" w:hAnsiTheme="minorBidi" w:cstheme="minorBidi"/>
          <w:rtl/>
        </w:rPr>
        <w:t xml:space="preserve"> </w:t>
      </w:r>
      <w:r w:rsidR="00A2022B" w:rsidRPr="006D650F">
        <w:rPr>
          <w:rFonts w:asciiTheme="minorBidi" w:hAnsiTheme="minorBidi" w:cstheme="minorBidi"/>
          <w:rtl/>
        </w:rPr>
        <w:t>וזאת  בכפוף ל</w:t>
      </w:r>
      <w:r w:rsidR="00C55680" w:rsidRPr="006D650F">
        <w:rPr>
          <w:rFonts w:asciiTheme="minorBidi" w:hAnsiTheme="minorBidi" w:cstheme="minorBidi"/>
          <w:rtl/>
        </w:rPr>
        <w:t xml:space="preserve">אישור מנכ"ל לביצוע תיקון כאמור </w:t>
      </w:r>
      <w:r w:rsidR="00F6183C" w:rsidRPr="006D650F">
        <w:rPr>
          <w:rFonts w:asciiTheme="minorBidi" w:hAnsiTheme="minorBidi" w:cstheme="minorBidi"/>
          <w:rtl/>
        </w:rPr>
        <w:t xml:space="preserve">ביחס לעובדים שכפופים לו, וביחס למנכ"ל עצמו – </w:t>
      </w:r>
      <w:r w:rsidR="00A2022B" w:rsidRPr="006D650F">
        <w:rPr>
          <w:rFonts w:asciiTheme="minorBidi" w:hAnsiTheme="minorBidi" w:cstheme="minorBidi"/>
          <w:rtl/>
        </w:rPr>
        <w:t>בכפוף ל</w:t>
      </w:r>
      <w:r w:rsidR="00F6183C" w:rsidRPr="006D650F">
        <w:rPr>
          <w:rFonts w:asciiTheme="minorBidi" w:hAnsiTheme="minorBidi" w:cstheme="minorBidi"/>
          <w:rtl/>
        </w:rPr>
        <w:t xml:space="preserve">אישור </w:t>
      </w:r>
      <w:r w:rsidR="004F5C09" w:rsidRPr="006D650F">
        <w:rPr>
          <w:rFonts w:asciiTheme="minorBidi" w:hAnsiTheme="minorBidi" w:cstheme="minorBidi"/>
          <w:rtl/>
        </w:rPr>
        <w:t>האורגנים המוסמכים לפי דין</w:t>
      </w:r>
      <w:r w:rsidRPr="006D650F">
        <w:rPr>
          <w:rFonts w:asciiTheme="minorBidi" w:hAnsiTheme="minorBidi" w:cstheme="minorBidi"/>
          <w:rtl/>
        </w:rPr>
        <w:t>.</w:t>
      </w:r>
    </w:p>
    <w:p w14:paraId="7E1C7D03" w14:textId="77777777" w:rsidR="00B05E05" w:rsidRPr="006D650F" w:rsidRDefault="00B05E05" w:rsidP="006D650F">
      <w:pPr>
        <w:ind w:left="1275"/>
        <w:rPr>
          <w:rFonts w:asciiTheme="minorBidi" w:hAnsiTheme="minorBidi" w:cstheme="minorBidi"/>
          <w:rtl/>
        </w:rPr>
      </w:pPr>
      <w:r w:rsidRPr="006D650F">
        <w:rPr>
          <w:rFonts w:asciiTheme="minorBidi" w:hAnsiTheme="minorBidi" w:cstheme="minorBidi"/>
          <w:rtl/>
        </w:rPr>
        <w:t>נושא</w:t>
      </w:r>
      <w:r w:rsidR="007975B0" w:rsidRPr="006D650F">
        <w:rPr>
          <w:rFonts w:asciiTheme="minorBidi" w:hAnsiTheme="minorBidi" w:cstheme="minorBidi"/>
          <w:rtl/>
        </w:rPr>
        <w:t>י</w:t>
      </w:r>
      <w:r w:rsidRPr="006D650F">
        <w:rPr>
          <w:rFonts w:asciiTheme="minorBidi" w:hAnsiTheme="minorBidi" w:cstheme="minorBidi"/>
          <w:rtl/>
        </w:rPr>
        <w:t xml:space="preserve"> המשרה יהיו זכאים לבקש להגביל את ההפרשה לקופות כאמור עד תקרת הפטור מתשלום </w:t>
      </w:r>
      <w:r w:rsidR="00E72DC7" w:rsidRPr="006D650F">
        <w:rPr>
          <w:rFonts w:asciiTheme="minorBidi" w:hAnsiTheme="minorBidi" w:cstheme="minorBidi"/>
          <w:rtl/>
        </w:rPr>
        <w:t xml:space="preserve">מס / </w:t>
      </w:r>
      <w:r w:rsidRPr="006D650F">
        <w:rPr>
          <w:rFonts w:asciiTheme="minorBidi" w:hAnsiTheme="minorBidi" w:cstheme="minorBidi"/>
          <w:rtl/>
        </w:rPr>
        <w:t>ביטוח לאומי ולבקש שכל יתרה עודפת תומר בשכר ברוטו רגיל</w:t>
      </w:r>
      <w:r w:rsidR="006B55C7" w:rsidRPr="006D650F">
        <w:rPr>
          <w:rFonts w:asciiTheme="minorBidi" w:hAnsiTheme="minorBidi" w:cstheme="minorBidi"/>
          <w:rtl/>
        </w:rPr>
        <w:t xml:space="preserve"> </w:t>
      </w:r>
      <w:r w:rsidR="009962AC" w:rsidRPr="006D650F">
        <w:rPr>
          <w:rFonts w:asciiTheme="minorBidi" w:hAnsiTheme="minorBidi" w:cstheme="minorBidi"/>
          <w:rtl/>
        </w:rPr>
        <w:t>וכן לבקש שההפרשות עבורם יבוצעו לביטוח מנהלים ו/או לקרן פנסיה בתנאים דומים</w:t>
      </w:r>
      <w:r w:rsidRPr="006D650F">
        <w:rPr>
          <w:rFonts w:asciiTheme="minorBidi" w:hAnsiTheme="minorBidi" w:cstheme="minorBidi"/>
          <w:rtl/>
        </w:rPr>
        <w:t xml:space="preserve">. </w:t>
      </w:r>
    </w:p>
    <w:p w14:paraId="25F4E210" w14:textId="77777777" w:rsidR="00477806" w:rsidRPr="006D650F" w:rsidRDefault="00477806" w:rsidP="006D650F">
      <w:pPr>
        <w:numPr>
          <w:ilvl w:val="2"/>
          <w:numId w:val="6"/>
        </w:numPr>
        <w:ind w:left="1275" w:hanging="709"/>
        <w:rPr>
          <w:rFonts w:asciiTheme="minorBidi" w:hAnsiTheme="minorBidi" w:cstheme="minorBidi"/>
        </w:rPr>
      </w:pPr>
      <w:r w:rsidRPr="006D650F">
        <w:rPr>
          <w:rFonts w:asciiTheme="minorBidi" w:hAnsiTheme="minorBidi" w:cstheme="minorBidi"/>
          <w:b/>
          <w:bCs/>
          <w:u w:val="single"/>
          <w:rtl/>
        </w:rPr>
        <w:t>הטבות</w:t>
      </w:r>
    </w:p>
    <w:p w14:paraId="3E9150F6" w14:textId="77777777" w:rsidR="00477806" w:rsidRPr="006D650F" w:rsidRDefault="00C644CC" w:rsidP="006D650F">
      <w:pPr>
        <w:ind w:left="1275"/>
        <w:rPr>
          <w:rFonts w:asciiTheme="minorBidi" w:hAnsiTheme="minorBidi" w:cstheme="minorBidi"/>
        </w:rPr>
      </w:pPr>
      <w:r w:rsidRPr="006D650F">
        <w:rPr>
          <w:rFonts w:asciiTheme="minorBidi" w:hAnsiTheme="minorBidi" w:cstheme="minorBidi"/>
          <w:rtl/>
        </w:rPr>
        <w:t>תנאי הכהונה וההעסקה ל</w:t>
      </w:r>
      <w:r w:rsidR="004471C0" w:rsidRPr="006D650F">
        <w:rPr>
          <w:rFonts w:asciiTheme="minorBidi" w:hAnsiTheme="minorBidi" w:cstheme="minorBidi"/>
          <w:rtl/>
        </w:rPr>
        <w:t>עובדים</w:t>
      </w:r>
      <w:r w:rsidR="002A3E76" w:rsidRPr="006D650F">
        <w:rPr>
          <w:rFonts w:asciiTheme="minorBidi" w:hAnsiTheme="minorBidi" w:cstheme="minorBidi"/>
          <w:rtl/>
        </w:rPr>
        <w:t xml:space="preserve"> </w:t>
      </w:r>
      <w:r w:rsidRPr="006D650F">
        <w:rPr>
          <w:rFonts w:asciiTheme="minorBidi" w:hAnsiTheme="minorBidi" w:cstheme="minorBidi"/>
          <w:rtl/>
        </w:rPr>
        <w:t>עשוי</w:t>
      </w:r>
      <w:r w:rsidR="002A3E76" w:rsidRPr="006D650F">
        <w:rPr>
          <w:rFonts w:asciiTheme="minorBidi" w:hAnsiTheme="minorBidi" w:cstheme="minorBidi"/>
          <w:rtl/>
        </w:rPr>
        <w:t>ים</w:t>
      </w:r>
      <w:r w:rsidRPr="006D650F">
        <w:rPr>
          <w:rFonts w:asciiTheme="minorBidi" w:hAnsiTheme="minorBidi" w:cstheme="minorBidi"/>
          <w:rtl/>
        </w:rPr>
        <w:t xml:space="preserve"> </w:t>
      </w:r>
      <w:r w:rsidR="002A3E76" w:rsidRPr="006D650F">
        <w:rPr>
          <w:rFonts w:asciiTheme="minorBidi" w:hAnsiTheme="minorBidi" w:cstheme="minorBidi"/>
          <w:rtl/>
        </w:rPr>
        <w:t>ל</w:t>
      </w:r>
      <w:r w:rsidRPr="006D650F">
        <w:rPr>
          <w:rFonts w:asciiTheme="minorBidi" w:hAnsiTheme="minorBidi" w:cstheme="minorBidi"/>
          <w:rtl/>
        </w:rPr>
        <w:t xml:space="preserve">כלול </w:t>
      </w:r>
      <w:r w:rsidR="00D33B1C" w:rsidRPr="006D650F">
        <w:rPr>
          <w:rFonts w:asciiTheme="minorBidi" w:hAnsiTheme="minorBidi" w:cstheme="minorBidi"/>
          <w:rtl/>
        </w:rPr>
        <w:t xml:space="preserve">הטבות כלליות, הפרשות סוציאליות ותנאים נלווים אשר חלקם נובעים מהוראות הדין בתחום העבודה, וחלקם נובעים מנוהגים המקובלים בשוק העבודה או בחברה, ובכלל זה, נכון למועד פרסום מדיניות זו: </w:t>
      </w:r>
      <w:r w:rsidRPr="006D650F">
        <w:rPr>
          <w:rFonts w:asciiTheme="minorBidi" w:hAnsiTheme="minorBidi" w:cstheme="minorBidi"/>
          <w:rtl/>
        </w:rPr>
        <w:t xml:space="preserve">רכב והוצאות רכב </w:t>
      </w:r>
      <w:r w:rsidR="00375F87" w:rsidRPr="006D650F">
        <w:rPr>
          <w:rFonts w:asciiTheme="minorBidi" w:hAnsiTheme="minorBidi" w:cstheme="minorBidi"/>
          <w:rtl/>
        </w:rPr>
        <w:t>כמקובל ל</w:t>
      </w:r>
      <w:r w:rsidR="004471C0" w:rsidRPr="006D650F">
        <w:rPr>
          <w:rFonts w:asciiTheme="minorBidi" w:hAnsiTheme="minorBidi" w:cstheme="minorBidi"/>
          <w:rtl/>
        </w:rPr>
        <w:t xml:space="preserve">עובדים </w:t>
      </w:r>
      <w:r w:rsidR="00375F87" w:rsidRPr="006D650F">
        <w:rPr>
          <w:rFonts w:asciiTheme="minorBidi" w:hAnsiTheme="minorBidi" w:cstheme="minorBidi"/>
          <w:rtl/>
        </w:rPr>
        <w:t>בדרגת</w:t>
      </w:r>
      <w:r w:rsidR="000D14DC" w:rsidRPr="006D650F">
        <w:rPr>
          <w:rFonts w:asciiTheme="minorBidi" w:hAnsiTheme="minorBidi" w:cstheme="minorBidi"/>
          <w:rtl/>
        </w:rPr>
        <w:t>ם</w:t>
      </w:r>
      <w:r w:rsidR="00375F87" w:rsidRPr="006D650F">
        <w:rPr>
          <w:rFonts w:asciiTheme="minorBidi" w:hAnsiTheme="minorBidi" w:cstheme="minorBidi"/>
          <w:rtl/>
        </w:rPr>
        <w:t xml:space="preserve">, עד </w:t>
      </w:r>
      <w:r w:rsidR="00F91887" w:rsidRPr="006D650F">
        <w:rPr>
          <w:rFonts w:asciiTheme="minorBidi" w:hAnsiTheme="minorBidi" w:cstheme="minorBidi"/>
          <w:rtl/>
        </w:rPr>
        <w:t xml:space="preserve">(ועד בכלל) </w:t>
      </w:r>
      <w:r w:rsidR="000D14DC" w:rsidRPr="006D650F">
        <w:rPr>
          <w:rFonts w:asciiTheme="minorBidi" w:hAnsiTheme="minorBidi" w:cstheme="minorBidi"/>
          <w:rtl/>
        </w:rPr>
        <w:t>ל</w:t>
      </w:r>
      <w:r w:rsidR="00B80164" w:rsidRPr="006D650F">
        <w:rPr>
          <w:rFonts w:asciiTheme="minorBidi" w:hAnsiTheme="minorBidi" w:cstheme="minorBidi"/>
          <w:rtl/>
        </w:rPr>
        <w:t>רכב המסווג ברישיון הרכב כ</w:t>
      </w:r>
      <w:r w:rsidR="00375F87" w:rsidRPr="006D650F">
        <w:rPr>
          <w:rFonts w:asciiTheme="minorBidi" w:hAnsiTheme="minorBidi" w:cstheme="minorBidi"/>
          <w:rtl/>
        </w:rPr>
        <w:t>דרגה 7</w:t>
      </w:r>
      <w:r w:rsidR="00B80164" w:rsidRPr="006D650F">
        <w:rPr>
          <w:rFonts w:asciiTheme="minorBidi" w:hAnsiTheme="minorBidi" w:cstheme="minorBidi"/>
          <w:rtl/>
        </w:rPr>
        <w:t xml:space="preserve"> </w:t>
      </w:r>
      <w:r w:rsidR="00F91887" w:rsidRPr="006D650F">
        <w:rPr>
          <w:rFonts w:asciiTheme="minorBidi" w:hAnsiTheme="minorBidi" w:cstheme="minorBidi"/>
          <w:rtl/>
        </w:rPr>
        <w:t xml:space="preserve">או הגדרות חלופיות שלו כפי שיקבע </w:t>
      </w:r>
      <w:r w:rsidR="00B80164" w:rsidRPr="006D650F">
        <w:rPr>
          <w:rFonts w:asciiTheme="minorBidi" w:hAnsiTheme="minorBidi" w:cstheme="minorBidi"/>
          <w:rtl/>
        </w:rPr>
        <w:t>משרד הרישוי</w:t>
      </w:r>
      <w:r w:rsidR="00F91887" w:rsidRPr="006D650F">
        <w:rPr>
          <w:rFonts w:asciiTheme="minorBidi" w:hAnsiTheme="minorBidi" w:cstheme="minorBidi"/>
          <w:rtl/>
        </w:rPr>
        <w:t xml:space="preserve"> מעת לעת</w:t>
      </w:r>
      <w:r w:rsidR="00375F87" w:rsidRPr="006D650F">
        <w:rPr>
          <w:rFonts w:asciiTheme="minorBidi" w:hAnsiTheme="minorBidi" w:cstheme="minorBidi"/>
          <w:rtl/>
        </w:rPr>
        <w:t xml:space="preserve">, </w:t>
      </w:r>
      <w:r w:rsidRPr="006D650F">
        <w:rPr>
          <w:rFonts w:asciiTheme="minorBidi" w:hAnsiTheme="minorBidi" w:cstheme="minorBidi"/>
          <w:rtl/>
        </w:rPr>
        <w:t xml:space="preserve">וכן </w:t>
      </w:r>
      <w:r w:rsidR="004F2803" w:rsidRPr="006D650F">
        <w:rPr>
          <w:rFonts w:asciiTheme="minorBidi" w:hAnsiTheme="minorBidi" w:cstheme="minorBidi"/>
          <w:rtl/>
        </w:rPr>
        <w:t xml:space="preserve">הוצאות </w:t>
      </w:r>
      <w:r w:rsidR="00B96EDE" w:rsidRPr="006D650F">
        <w:rPr>
          <w:rFonts w:asciiTheme="minorBidi" w:hAnsiTheme="minorBidi" w:cstheme="minorBidi"/>
          <w:rtl/>
        </w:rPr>
        <w:t xml:space="preserve">אוכל בשעות העבודה, </w:t>
      </w:r>
      <w:r w:rsidR="004F2803" w:rsidRPr="006D650F">
        <w:rPr>
          <w:rFonts w:asciiTheme="minorBidi" w:hAnsiTheme="minorBidi" w:cstheme="minorBidi"/>
          <w:rtl/>
        </w:rPr>
        <w:t>טלפון ו</w:t>
      </w:r>
      <w:r w:rsidRPr="006D650F">
        <w:rPr>
          <w:rFonts w:asciiTheme="minorBidi" w:hAnsiTheme="minorBidi" w:cstheme="minorBidi"/>
          <w:rtl/>
        </w:rPr>
        <w:t>טלפון סלולארי (לרבות החזר הוצאות)</w:t>
      </w:r>
      <w:r w:rsidR="00CD5442" w:rsidRPr="006D650F">
        <w:rPr>
          <w:rFonts w:asciiTheme="minorBidi" w:hAnsiTheme="minorBidi" w:cstheme="minorBidi"/>
          <w:rtl/>
        </w:rPr>
        <w:t xml:space="preserve">, </w:t>
      </w:r>
      <w:r w:rsidR="00D33B1C" w:rsidRPr="006D650F">
        <w:rPr>
          <w:rFonts w:asciiTheme="minorBidi" w:hAnsiTheme="minorBidi" w:cstheme="minorBidi"/>
          <w:rtl/>
        </w:rPr>
        <w:t xml:space="preserve">עיתונות וספרות מקצועית, </w:t>
      </w:r>
      <w:r w:rsidR="00CD5442" w:rsidRPr="006D650F">
        <w:rPr>
          <w:rFonts w:asciiTheme="minorBidi" w:hAnsiTheme="minorBidi" w:cstheme="minorBidi"/>
          <w:rtl/>
        </w:rPr>
        <w:t xml:space="preserve">נסיעות במסגרת העבודה </w:t>
      </w:r>
      <w:r w:rsidR="007975B0" w:rsidRPr="006D650F">
        <w:rPr>
          <w:rFonts w:asciiTheme="minorBidi" w:hAnsiTheme="minorBidi" w:cstheme="minorBidi"/>
          <w:rtl/>
        </w:rPr>
        <w:t xml:space="preserve">בארץ וכן </w:t>
      </w:r>
      <w:r w:rsidR="00CD5442" w:rsidRPr="006D650F">
        <w:rPr>
          <w:rFonts w:asciiTheme="minorBidi" w:hAnsiTheme="minorBidi" w:cstheme="minorBidi"/>
          <w:rtl/>
        </w:rPr>
        <w:t>לחו"ל והחזר הוצאות בגין עלויות הכרוכות בשהייה בחו"ל</w:t>
      </w:r>
      <w:r w:rsidR="00672253" w:rsidRPr="006D650F">
        <w:rPr>
          <w:rFonts w:asciiTheme="minorBidi" w:hAnsiTheme="minorBidi" w:cstheme="minorBidi"/>
          <w:rtl/>
        </w:rPr>
        <w:t>, לרבות עלויות הגילום</w:t>
      </w:r>
      <w:r w:rsidR="00A4616D" w:rsidRPr="006D650F">
        <w:rPr>
          <w:rFonts w:asciiTheme="minorBidi" w:hAnsiTheme="minorBidi" w:cstheme="minorBidi"/>
          <w:rtl/>
        </w:rPr>
        <w:t xml:space="preserve"> של כל הנ"ל</w:t>
      </w:r>
      <w:r w:rsidR="00A902BB" w:rsidRPr="006D650F">
        <w:rPr>
          <w:rFonts w:asciiTheme="minorBidi" w:hAnsiTheme="minorBidi" w:cstheme="minorBidi"/>
          <w:rtl/>
        </w:rPr>
        <w:t>, ככל שיהיו</w:t>
      </w:r>
      <w:r w:rsidR="00D33B1C" w:rsidRPr="006D650F">
        <w:rPr>
          <w:rFonts w:asciiTheme="minorBidi" w:hAnsiTheme="minorBidi" w:cstheme="minorBidi"/>
          <w:rtl/>
        </w:rPr>
        <w:t xml:space="preserve">, </w:t>
      </w:r>
      <w:r w:rsidR="00477806" w:rsidRPr="006D650F">
        <w:rPr>
          <w:rFonts w:asciiTheme="minorBidi" w:hAnsiTheme="minorBidi" w:cstheme="minorBidi"/>
          <w:rtl/>
        </w:rPr>
        <w:t xml:space="preserve">עד </w:t>
      </w:r>
      <w:r w:rsidR="007B2F79" w:rsidRPr="006D650F">
        <w:rPr>
          <w:rFonts w:asciiTheme="minorBidi" w:hAnsiTheme="minorBidi" w:cstheme="minorBidi"/>
          <w:rtl/>
        </w:rPr>
        <w:t>30</w:t>
      </w:r>
      <w:r w:rsidR="00477806" w:rsidRPr="006D650F">
        <w:rPr>
          <w:rFonts w:asciiTheme="minorBidi" w:hAnsiTheme="minorBidi" w:cstheme="minorBidi"/>
          <w:rtl/>
        </w:rPr>
        <w:t xml:space="preserve"> ימי חופשה </w:t>
      </w:r>
      <w:r w:rsidR="00477806" w:rsidRPr="006D650F">
        <w:rPr>
          <w:rFonts w:asciiTheme="minorBidi" w:hAnsiTheme="minorBidi" w:cstheme="minorBidi"/>
          <w:rtl/>
        </w:rPr>
        <w:lastRenderedPageBreak/>
        <w:t xml:space="preserve">בשנה, עד 30 ימי מחלה בתשלום בשנה, דמי הבראה </w:t>
      </w:r>
      <w:r w:rsidR="00E51A76" w:rsidRPr="006D650F">
        <w:rPr>
          <w:rFonts w:asciiTheme="minorBidi" w:hAnsiTheme="minorBidi" w:cstheme="minorBidi"/>
          <w:rtl/>
        </w:rPr>
        <w:t>לפי התקרה הקבועה בדין</w:t>
      </w:r>
      <w:r w:rsidR="00477806" w:rsidRPr="006D650F">
        <w:rPr>
          <w:rFonts w:asciiTheme="minorBidi" w:hAnsiTheme="minorBidi" w:cstheme="minorBidi"/>
          <w:rtl/>
        </w:rPr>
        <w:t>,</w:t>
      </w:r>
      <w:r w:rsidR="007B2F79" w:rsidRPr="006D650F">
        <w:rPr>
          <w:rFonts w:asciiTheme="minorBidi" w:hAnsiTheme="minorBidi" w:cstheme="minorBidi"/>
          <w:rtl/>
        </w:rPr>
        <w:t xml:space="preserve"> </w:t>
      </w:r>
      <w:r w:rsidR="00477806" w:rsidRPr="006D650F">
        <w:rPr>
          <w:rFonts w:asciiTheme="minorBidi" w:hAnsiTheme="minorBidi" w:cstheme="minorBidi"/>
          <w:rtl/>
        </w:rPr>
        <w:t>ביטוח אובדן כושר עבודה</w:t>
      </w:r>
      <w:r w:rsidR="007B2F79" w:rsidRPr="006D650F">
        <w:rPr>
          <w:rFonts w:asciiTheme="minorBidi" w:hAnsiTheme="minorBidi" w:cstheme="minorBidi"/>
          <w:rtl/>
        </w:rPr>
        <w:t xml:space="preserve">, בדיקות סקר רפואיות תקופתיות, משכורת 13, </w:t>
      </w:r>
      <w:r w:rsidR="00821D78" w:rsidRPr="006D650F">
        <w:rPr>
          <w:rFonts w:asciiTheme="minorBidi" w:hAnsiTheme="minorBidi" w:cstheme="minorBidi"/>
          <w:rtl/>
        </w:rPr>
        <w:t xml:space="preserve">השלמת פיצויי פיטורין לקופה הרלוונטית לפי שכר מעודכן בעת העלאת שכר בגין כל תקופת ההעסקה, </w:t>
      </w:r>
      <w:r w:rsidR="00A03A2D" w:rsidRPr="006D650F">
        <w:rPr>
          <w:rFonts w:asciiTheme="minorBidi" w:hAnsiTheme="minorBidi" w:cstheme="minorBidi"/>
          <w:rtl/>
        </w:rPr>
        <w:t>והצמדת השכר ל</w:t>
      </w:r>
      <w:r w:rsidR="00672253" w:rsidRPr="006D650F">
        <w:rPr>
          <w:rFonts w:asciiTheme="minorBidi" w:hAnsiTheme="minorBidi" w:cstheme="minorBidi"/>
          <w:rtl/>
        </w:rPr>
        <w:t xml:space="preserve">עליית </w:t>
      </w:r>
      <w:r w:rsidR="00A03A2D" w:rsidRPr="006D650F">
        <w:rPr>
          <w:rFonts w:asciiTheme="minorBidi" w:hAnsiTheme="minorBidi" w:cstheme="minorBidi"/>
          <w:rtl/>
        </w:rPr>
        <w:t>מדד המחירים לצרכן.</w:t>
      </w:r>
      <w:r w:rsidR="007B2F79" w:rsidRPr="006D650F">
        <w:rPr>
          <w:rFonts w:asciiTheme="minorBidi" w:hAnsiTheme="minorBidi" w:cstheme="minorBidi"/>
          <w:rtl/>
        </w:rPr>
        <w:t xml:space="preserve"> </w:t>
      </w:r>
      <w:r w:rsidR="002005F9" w:rsidRPr="006D650F">
        <w:rPr>
          <w:rFonts w:asciiTheme="minorBidi" w:hAnsiTheme="minorBidi" w:cstheme="minorBidi"/>
          <w:rtl/>
        </w:rPr>
        <w:t xml:space="preserve">על </w:t>
      </w:r>
      <w:r w:rsidR="00B77317" w:rsidRPr="006D650F">
        <w:rPr>
          <w:rFonts w:asciiTheme="minorBidi" w:hAnsiTheme="minorBidi" w:cstheme="minorBidi"/>
          <w:rtl/>
        </w:rPr>
        <w:t>אף האמור יכול עובד לצאת לחופשה ללא תשלום</w:t>
      </w:r>
      <w:r w:rsidR="0091454C" w:rsidRPr="006D650F">
        <w:rPr>
          <w:rFonts w:asciiTheme="minorBidi" w:hAnsiTheme="minorBidi" w:cstheme="minorBidi"/>
          <w:rtl/>
        </w:rPr>
        <w:t>,</w:t>
      </w:r>
      <w:r w:rsidR="00B77317" w:rsidRPr="006D650F">
        <w:rPr>
          <w:rFonts w:asciiTheme="minorBidi" w:hAnsiTheme="minorBidi" w:cstheme="minorBidi"/>
          <w:rtl/>
        </w:rPr>
        <w:t xml:space="preserve"> ככל שחופשה כאמור תאושר על ידי הממונה </w:t>
      </w:r>
      <w:r w:rsidR="00781972" w:rsidRPr="006D650F">
        <w:rPr>
          <w:rFonts w:asciiTheme="minorBidi" w:hAnsiTheme="minorBidi" w:cstheme="minorBidi"/>
          <w:rtl/>
        </w:rPr>
        <w:t>הישיר</w:t>
      </w:r>
      <w:r w:rsidR="0091454C" w:rsidRPr="006D650F">
        <w:rPr>
          <w:rFonts w:asciiTheme="minorBidi" w:hAnsiTheme="minorBidi" w:cstheme="minorBidi"/>
          <w:rtl/>
        </w:rPr>
        <w:t xml:space="preserve"> שלו</w:t>
      </w:r>
      <w:r w:rsidR="00B77317" w:rsidRPr="006D650F">
        <w:rPr>
          <w:rFonts w:asciiTheme="minorBidi" w:hAnsiTheme="minorBidi" w:cstheme="minorBidi"/>
          <w:rtl/>
        </w:rPr>
        <w:t xml:space="preserve">. </w:t>
      </w:r>
      <w:r w:rsidR="000D0D11" w:rsidRPr="006D650F">
        <w:rPr>
          <w:rFonts w:asciiTheme="minorBidi" w:hAnsiTheme="minorBidi" w:cstheme="minorBidi"/>
          <w:rtl/>
        </w:rPr>
        <w:t xml:space="preserve">יובהר כי החזר הוצאות </w:t>
      </w:r>
      <w:r w:rsidR="00603127" w:rsidRPr="006D650F">
        <w:rPr>
          <w:rFonts w:asciiTheme="minorBidi" w:hAnsiTheme="minorBidi" w:cstheme="minorBidi"/>
          <w:rtl/>
        </w:rPr>
        <w:t xml:space="preserve">שהוצאו לצורך </w:t>
      </w:r>
      <w:r w:rsidR="000D0D11" w:rsidRPr="006D650F">
        <w:rPr>
          <w:rFonts w:asciiTheme="minorBidi" w:hAnsiTheme="minorBidi" w:cstheme="minorBidi"/>
          <w:rtl/>
        </w:rPr>
        <w:t>ביצוע התפקיד אינו נחשב הטבה או תגמול לצורך מדיניות זו.</w:t>
      </w:r>
    </w:p>
    <w:p w14:paraId="67DBBC57" w14:textId="77777777" w:rsidR="009962AC" w:rsidRPr="006D650F" w:rsidRDefault="004471C0" w:rsidP="006D650F">
      <w:pPr>
        <w:numPr>
          <w:ilvl w:val="2"/>
          <w:numId w:val="6"/>
        </w:numPr>
        <w:ind w:left="1275" w:hanging="709"/>
        <w:rPr>
          <w:rFonts w:asciiTheme="minorBidi" w:hAnsiTheme="minorBidi" w:cstheme="minorBidi"/>
        </w:rPr>
      </w:pPr>
      <w:r w:rsidRPr="006D650F">
        <w:rPr>
          <w:rFonts w:asciiTheme="minorBidi" w:hAnsiTheme="minorBidi" w:cstheme="minorBidi"/>
          <w:rtl/>
        </w:rPr>
        <w:t xml:space="preserve">עובדים </w:t>
      </w:r>
      <w:r w:rsidR="009962AC" w:rsidRPr="006D650F">
        <w:rPr>
          <w:rFonts w:asciiTheme="minorBidi" w:hAnsiTheme="minorBidi" w:cstheme="minorBidi"/>
          <w:rtl/>
        </w:rPr>
        <w:t xml:space="preserve">יהיו זכאים לצבור זכאויות כמפורט בסעיף </w:t>
      </w:r>
      <w:r w:rsidR="00424D24" w:rsidRPr="006D650F">
        <w:rPr>
          <w:rFonts w:asciiTheme="minorBidi" w:hAnsiTheme="minorBidi" w:cstheme="minorBidi"/>
          <w:rtl/>
        </w:rPr>
        <w:t>5</w:t>
      </w:r>
      <w:r w:rsidR="009962AC" w:rsidRPr="006D650F">
        <w:rPr>
          <w:rFonts w:asciiTheme="minorBidi" w:hAnsiTheme="minorBidi" w:cstheme="minorBidi"/>
          <w:rtl/>
        </w:rPr>
        <w:t>.</w:t>
      </w:r>
      <w:r w:rsidR="00976498" w:rsidRPr="006D650F">
        <w:rPr>
          <w:rFonts w:asciiTheme="minorBidi" w:hAnsiTheme="minorBidi" w:cstheme="minorBidi"/>
          <w:rtl/>
        </w:rPr>
        <w:t>2</w:t>
      </w:r>
      <w:r w:rsidR="009962AC" w:rsidRPr="006D650F">
        <w:rPr>
          <w:rFonts w:asciiTheme="minorBidi" w:hAnsiTheme="minorBidi" w:cstheme="minorBidi"/>
          <w:rtl/>
        </w:rPr>
        <w:t>.</w:t>
      </w:r>
      <w:r w:rsidR="007E5BCD" w:rsidRPr="006D650F">
        <w:rPr>
          <w:rFonts w:asciiTheme="minorBidi" w:hAnsiTheme="minorBidi" w:cstheme="minorBidi"/>
          <w:rtl/>
        </w:rPr>
        <w:t xml:space="preserve">4 </w:t>
      </w:r>
      <w:r w:rsidR="009962AC" w:rsidRPr="006D650F">
        <w:rPr>
          <w:rFonts w:asciiTheme="minorBidi" w:hAnsiTheme="minorBidi" w:cstheme="minorBidi"/>
          <w:rtl/>
        </w:rPr>
        <w:t>לעיל בהתאם לכל דין</w:t>
      </w:r>
      <w:r w:rsidR="00634BEC" w:rsidRPr="006D650F">
        <w:rPr>
          <w:rFonts w:asciiTheme="minorBidi" w:hAnsiTheme="minorBidi" w:cstheme="minorBidi"/>
          <w:rtl/>
        </w:rPr>
        <w:t xml:space="preserve"> או הסכם</w:t>
      </w:r>
      <w:r w:rsidR="00383DF2" w:rsidRPr="006D650F">
        <w:rPr>
          <w:rFonts w:asciiTheme="minorBidi" w:hAnsiTheme="minorBidi" w:cstheme="minorBidi"/>
          <w:rtl/>
        </w:rPr>
        <w:t>, אך לא יותר משווה ערך של צבירת ימי חופשה לשנ</w:t>
      </w:r>
      <w:r w:rsidR="00617409" w:rsidRPr="006D650F">
        <w:rPr>
          <w:rFonts w:asciiTheme="minorBidi" w:hAnsiTheme="minorBidi" w:cstheme="minorBidi"/>
          <w:rtl/>
        </w:rPr>
        <w:t>ה השוטפת ושנה אחת נוספ</w:t>
      </w:r>
      <w:r w:rsidR="00383DF2" w:rsidRPr="006D650F">
        <w:rPr>
          <w:rFonts w:asciiTheme="minorBidi" w:hAnsiTheme="minorBidi" w:cstheme="minorBidi"/>
          <w:rtl/>
        </w:rPr>
        <w:t>ת</w:t>
      </w:r>
      <w:r w:rsidR="009962AC" w:rsidRPr="006D650F">
        <w:rPr>
          <w:rFonts w:asciiTheme="minorBidi" w:hAnsiTheme="minorBidi" w:cstheme="minorBidi"/>
          <w:rtl/>
        </w:rPr>
        <w:t>.</w:t>
      </w:r>
    </w:p>
    <w:p w14:paraId="73D540AD" w14:textId="77777777" w:rsidR="00346072" w:rsidRPr="006D650F" w:rsidRDefault="00B33B1D" w:rsidP="006D650F">
      <w:pPr>
        <w:numPr>
          <w:ilvl w:val="2"/>
          <w:numId w:val="6"/>
        </w:numPr>
        <w:ind w:left="1275" w:hanging="709"/>
        <w:rPr>
          <w:rFonts w:asciiTheme="minorBidi" w:hAnsiTheme="minorBidi" w:cstheme="minorBidi"/>
        </w:rPr>
      </w:pPr>
      <w:r w:rsidRPr="006D650F">
        <w:rPr>
          <w:rFonts w:asciiTheme="minorBidi" w:hAnsiTheme="minorBidi" w:cstheme="minorBidi"/>
          <w:rtl/>
        </w:rPr>
        <w:t>תנאי הכהונה וההעסקה ל</w:t>
      </w:r>
      <w:r w:rsidR="004471C0" w:rsidRPr="006D650F">
        <w:rPr>
          <w:rFonts w:asciiTheme="minorBidi" w:hAnsiTheme="minorBidi" w:cstheme="minorBidi"/>
          <w:rtl/>
        </w:rPr>
        <w:t xml:space="preserve">עובדים </w:t>
      </w:r>
      <w:r w:rsidRPr="006D650F">
        <w:rPr>
          <w:rFonts w:asciiTheme="minorBidi" w:hAnsiTheme="minorBidi" w:cstheme="minorBidi"/>
          <w:rtl/>
        </w:rPr>
        <w:t>יכול ויכללו הטבות נוספות</w:t>
      </w:r>
      <w:r w:rsidR="002F0308" w:rsidRPr="006D650F">
        <w:rPr>
          <w:rFonts w:asciiTheme="minorBidi" w:hAnsiTheme="minorBidi" w:cstheme="minorBidi"/>
          <w:rtl/>
        </w:rPr>
        <w:t xml:space="preserve"> </w:t>
      </w:r>
      <w:r w:rsidR="00346072" w:rsidRPr="006D650F">
        <w:rPr>
          <w:rFonts w:asciiTheme="minorBidi" w:hAnsiTheme="minorBidi" w:cstheme="minorBidi"/>
          <w:rtl/>
        </w:rPr>
        <w:t>המוענקות לכלל עובדי החברה</w:t>
      </w:r>
      <w:r w:rsidR="008403BA" w:rsidRPr="006D650F">
        <w:rPr>
          <w:rFonts w:asciiTheme="minorBidi" w:hAnsiTheme="minorBidi" w:cstheme="minorBidi"/>
          <w:rtl/>
        </w:rPr>
        <w:t xml:space="preserve"> </w:t>
      </w:r>
      <w:r w:rsidR="00A26C50" w:rsidRPr="006D650F">
        <w:rPr>
          <w:rFonts w:asciiTheme="minorBidi" w:hAnsiTheme="minorBidi" w:cstheme="minorBidi"/>
          <w:rtl/>
        </w:rPr>
        <w:t xml:space="preserve">או לקבוצות אוכלוסיה מתוכם שאינן נגזרות מהתפקיד בעבודה </w:t>
      </w:r>
      <w:r w:rsidR="008403BA" w:rsidRPr="006D650F">
        <w:rPr>
          <w:rFonts w:asciiTheme="minorBidi" w:hAnsiTheme="minorBidi" w:cstheme="minorBidi"/>
          <w:rtl/>
        </w:rPr>
        <w:t xml:space="preserve">(כמו </w:t>
      </w:r>
      <w:r w:rsidR="00A26C50" w:rsidRPr="006D650F">
        <w:rPr>
          <w:rFonts w:asciiTheme="minorBidi" w:hAnsiTheme="minorBidi" w:cstheme="minorBidi"/>
          <w:rtl/>
        </w:rPr>
        <w:t>חופשות מיוחדות לפי וותק</w:t>
      </w:r>
      <w:r w:rsidR="00D33B1C" w:rsidRPr="006D650F">
        <w:rPr>
          <w:rFonts w:asciiTheme="minorBidi" w:hAnsiTheme="minorBidi" w:cstheme="minorBidi"/>
          <w:rtl/>
        </w:rPr>
        <w:t>,</w:t>
      </w:r>
      <w:r w:rsidR="00A26C50" w:rsidRPr="006D650F">
        <w:rPr>
          <w:rFonts w:asciiTheme="minorBidi" w:hAnsiTheme="minorBidi" w:cstheme="minorBidi"/>
          <w:rtl/>
        </w:rPr>
        <w:t xml:space="preserve"> </w:t>
      </w:r>
      <w:r w:rsidR="008403BA" w:rsidRPr="006D650F">
        <w:rPr>
          <w:rFonts w:asciiTheme="minorBidi" w:hAnsiTheme="minorBidi" w:cstheme="minorBidi"/>
          <w:rtl/>
        </w:rPr>
        <w:t xml:space="preserve">זכאות להטבות </w:t>
      </w:r>
      <w:r w:rsidR="00781972" w:rsidRPr="006D650F">
        <w:rPr>
          <w:rFonts w:asciiTheme="minorBidi" w:hAnsiTheme="minorBidi" w:cstheme="minorBidi"/>
          <w:rtl/>
        </w:rPr>
        <w:t xml:space="preserve">לגבי </w:t>
      </w:r>
      <w:r w:rsidR="00A26C50" w:rsidRPr="006D650F">
        <w:rPr>
          <w:rFonts w:asciiTheme="minorBidi" w:hAnsiTheme="minorBidi" w:cstheme="minorBidi"/>
          <w:rtl/>
        </w:rPr>
        <w:t>משך יום העבודה</w:t>
      </w:r>
      <w:r w:rsidR="00781972" w:rsidRPr="006D650F">
        <w:rPr>
          <w:rFonts w:asciiTheme="minorBidi" w:hAnsiTheme="minorBidi" w:cstheme="minorBidi"/>
          <w:rtl/>
        </w:rPr>
        <w:t xml:space="preserve">, </w:t>
      </w:r>
      <w:r w:rsidR="00D33B1C" w:rsidRPr="006D650F">
        <w:rPr>
          <w:rFonts w:asciiTheme="minorBidi" w:hAnsiTheme="minorBidi" w:cstheme="minorBidi"/>
          <w:rtl/>
        </w:rPr>
        <w:t xml:space="preserve">נופשים וימי גיבוש, </w:t>
      </w:r>
      <w:r w:rsidR="00781972" w:rsidRPr="006D650F">
        <w:rPr>
          <w:rFonts w:asciiTheme="minorBidi" w:hAnsiTheme="minorBidi" w:cstheme="minorBidi"/>
          <w:rtl/>
        </w:rPr>
        <w:t>מתנות חג</w:t>
      </w:r>
      <w:r w:rsidR="00D33B1C" w:rsidRPr="006D650F">
        <w:rPr>
          <w:rFonts w:asciiTheme="minorBidi" w:hAnsiTheme="minorBidi" w:cstheme="minorBidi"/>
          <w:rtl/>
        </w:rPr>
        <w:t xml:space="preserve"> ושוברים</w:t>
      </w:r>
      <w:r w:rsidR="00781972" w:rsidRPr="006D650F">
        <w:rPr>
          <w:rFonts w:asciiTheme="minorBidi" w:hAnsiTheme="minorBidi" w:cstheme="minorBidi"/>
          <w:rtl/>
        </w:rPr>
        <w:t xml:space="preserve">, </w:t>
      </w:r>
      <w:r w:rsidR="00D33B1C" w:rsidRPr="006D650F">
        <w:rPr>
          <w:rFonts w:asciiTheme="minorBidi" w:hAnsiTheme="minorBidi" w:cstheme="minorBidi"/>
          <w:rtl/>
        </w:rPr>
        <w:t xml:space="preserve">דמי חבר לאגודות מקצועיות ותשלום עבור ביטוחים מקצועיים, </w:t>
      </w:r>
      <w:r w:rsidR="00781972" w:rsidRPr="006D650F">
        <w:rPr>
          <w:rFonts w:asciiTheme="minorBidi" w:hAnsiTheme="minorBidi" w:cstheme="minorBidi"/>
          <w:rtl/>
        </w:rPr>
        <w:t>השתתפות בכנסים / אירועים וכו'</w:t>
      </w:r>
      <w:r w:rsidR="00383DF2" w:rsidRPr="006D650F">
        <w:rPr>
          <w:rFonts w:asciiTheme="minorBidi" w:hAnsiTheme="minorBidi" w:cstheme="minorBidi"/>
          <w:rtl/>
        </w:rPr>
        <w:t>)</w:t>
      </w:r>
      <w:r w:rsidR="00A26C50" w:rsidRPr="006D650F">
        <w:rPr>
          <w:rFonts w:asciiTheme="minorBidi" w:hAnsiTheme="minorBidi" w:cstheme="minorBidi"/>
          <w:rtl/>
        </w:rPr>
        <w:t xml:space="preserve"> בהתאם למדיניות הרווחה של החברה מעת לעת</w:t>
      </w:r>
      <w:r w:rsidR="00383DF2" w:rsidRPr="006D650F">
        <w:rPr>
          <w:rFonts w:asciiTheme="minorBidi" w:hAnsiTheme="minorBidi" w:cstheme="minorBidi"/>
          <w:rtl/>
        </w:rPr>
        <w:t xml:space="preserve"> וכן הטבות בשווי של עד 50 אלפי ש"ח לשנה מעבר לכך</w:t>
      </w:r>
      <w:r w:rsidR="00346072" w:rsidRPr="006D650F">
        <w:rPr>
          <w:rFonts w:asciiTheme="minorBidi" w:hAnsiTheme="minorBidi" w:cstheme="minorBidi"/>
          <w:rtl/>
        </w:rPr>
        <w:t>.</w:t>
      </w:r>
    </w:p>
    <w:p w14:paraId="571F1C57" w14:textId="77777777" w:rsidR="00E11413" w:rsidRPr="006D650F" w:rsidRDefault="00146CBE" w:rsidP="006D650F">
      <w:pPr>
        <w:numPr>
          <w:ilvl w:val="2"/>
          <w:numId w:val="6"/>
        </w:numPr>
        <w:ind w:left="1275" w:hanging="709"/>
        <w:rPr>
          <w:rFonts w:asciiTheme="minorBidi" w:hAnsiTheme="minorBidi" w:cstheme="minorBidi"/>
          <w:color w:val="auto"/>
        </w:rPr>
      </w:pPr>
      <w:r w:rsidRPr="006D650F">
        <w:rPr>
          <w:rFonts w:asciiTheme="minorBidi" w:hAnsiTheme="minorBidi" w:cstheme="minorBidi"/>
          <w:b/>
          <w:bCs/>
          <w:color w:val="auto"/>
          <w:u w:val="single"/>
          <w:rtl/>
        </w:rPr>
        <w:t xml:space="preserve">עלות </w:t>
      </w:r>
      <w:r w:rsidR="00A276E4" w:rsidRPr="006D650F">
        <w:rPr>
          <w:rFonts w:asciiTheme="minorBidi" w:hAnsiTheme="minorBidi" w:cstheme="minorBidi"/>
          <w:b/>
          <w:bCs/>
          <w:color w:val="auto"/>
          <w:u w:val="single"/>
          <w:rtl/>
        </w:rPr>
        <w:t>ה</w:t>
      </w:r>
      <w:r w:rsidRPr="006D650F">
        <w:rPr>
          <w:rFonts w:asciiTheme="minorBidi" w:hAnsiTheme="minorBidi" w:cstheme="minorBidi"/>
          <w:b/>
          <w:bCs/>
          <w:color w:val="auto"/>
          <w:u w:val="single"/>
          <w:rtl/>
        </w:rPr>
        <w:t xml:space="preserve">שכר </w:t>
      </w:r>
      <w:r w:rsidR="00F15F19" w:rsidRPr="006D650F">
        <w:rPr>
          <w:rFonts w:asciiTheme="minorBidi" w:hAnsiTheme="minorBidi" w:cstheme="minorBidi"/>
          <w:b/>
          <w:bCs/>
          <w:color w:val="auto"/>
          <w:u w:val="single"/>
          <w:rtl/>
        </w:rPr>
        <w:t>(</w:t>
      </w:r>
      <w:r w:rsidR="00A276E4" w:rsidRPr="006D650F">
        <w:rPr>
          <w:rFonts w:asciiTheme="minorBidi" w:hAnsiTheme="minorBidi" w:cstheme="minorBidi"/>
          <w:b/>
          <w:bCs/>
          <w:color w:val="auto"/>
          <w:u w:val="single"/>
          <w:rtl/>
        </w:rPr>
        <w:t>הקבוע</w:t>
      </w:r>
      <w:r w:rsidR="00F15F19" w:rsidRPr="006D650F">
        <w:rPr>
          <w:rFonts w:asciiTheme="minorBidi" w:hAnsiTheme="minorBidi" w:cstheme="minorBidi"/>
          <w:b/>
          <w:bCs/>
          <w:color w:val="auto"/>
          <w:u w:val="single"/>
          <w:rtl/>
        </w:rPr>
        <w:t>)</w:t>
      </w:r>
      <w:r w:rsidR="000E3C04" w:rsidRPr="006D650F">
        <w:rPr>
          <w:rStyle w:val="ac"/>
          <w:rFonts w:asciiTheme="minorBidi" w:hAnsiTheme="minorBidi" w:cstheme="minorBidi"/>
          <w:b/>
          <w:bCs/>
          <w:color w:val="auto"/>
          <w:u w:val="single"/>
          <w:rtl/>
        </w:rPr>
        <w:footnoteReference w:id="5"/>
      </w:r>
    </w:p>
    <w:p w14:paraId="5F8F1A3C" w14:textId="77777777" w:rsidR="00057B0C" w:rsidRPr="006D650F" w:rsidRDefault="00146CBE" w:rsidP="00F03AD1">
      <w:pPr>
        <w:numPr>
          <w:ilvl w:val="3"/>
          <w:numId w:val="6"/>
        </w:numPr>
        <w:ind w:left="2126" w:hanging="851"/>
        <w:rPr>
          <w:rFonts w:asciiTheme="minorBidi" w:hAnsiTheme="minorBidi" w:cstheme="minorBidi"/>
          <w:rtl/>
        </w:rPr>
      </w:pPr>
      <w:r w:rsidRPr="006D650F">
        <w:rPr>
          <w:rFonts w:asciiTheme="minorBidi" w:hAnsiTheme="minorBidi" w:cstheme="minorBidi"/>
          <w:rtl/>
        </w:rPr>
        <w:t xml:space="preserve">השכר </w:t>
      </w:r>
      <w:r w:rsidR="002E0FFA" w:rsidRPr="006D650F">
        <w:rPr>
          <w:rFonts w:asciiTheme="minorBidi" w:hAnsiTheme="minorBidi" w:cstheme="minorBidi"/>
          <w:rtl/>
        </w:rPr>
        <w:t xml:space="preserve">של </w:t>
      </w:r>
      <w:r w:rsidR="00D53629" w:rsidRPr="006D650F">
        <w:rPr>
          <w:rFonts w:asciiTheme="minorBidi" w:hAnsiTheme="minorBidi" w:cstheme="minorBidi"/>
          <w:rtl/>
        </w:rPr>
        <w:t>ה</w:t>
      </w:r>
      <w:r w:rsidR="002E0FFA" w:rsidRPr="006D650F">
        <w:rPr>
          <w:rFonts w:asciiTheme="minorBidi" w:hAnsiTheme="minorBidi" w:cstheme="minorBidi"/>
          <w:rtl/>
        </w:rPr>
        <w:t xml:space="preserve">עובדים </w:t>
      </w:r>
      <w:r w:rsidR="00AB6CF8" w:rsidRPr="006D650F">
        <w:rPr>
          <w:rFonts w:asciiTheme="minorBidi" w:hAnsiTheme="minorBidi" w:cstheme="minorBidi"/>
          <w:rtl/>
        </w:rPr>
        <w:t xml:space="preserve">בדרגים הבאים </w:t>
      </w:r>
      <w:r w:rsidR="0034595B" w:rsidRPr="006D650F">
        <w:rPr>
          <w:rFonts w:asciiTheme="minorBidi" w:hAnsiTheme="minorBidi" w:cstheme="minorBidi"/>
          <w:rtl/>
        </w:rPr>
        <w:t>י</w:t>
      </w:r>
      <w:r w:rsidR="007F59DF" w:rsidRPr="006D650F">
        <w:rPr>
          <w:rFonts w:asciiTheme="minorBidi" w:hAnsiTheme="minorBidi" w:cstheme="minorBidi"/>
          <w:rtl/>
        </w:rPr>
        <w:t>י</w:t>
      </w:r>
      <w:r w:rsidR="00D56A64" w:rsidRPr="006D650F">
        <w:rPr>
          <w:rFonts w:asciiTheme="minorBidi" w:hAnsiTheme="minorBidi" w:cstheme="minorBidi"/>
          <w:rtl/>
        </w:rPr>
        <w:t>קבע בהתאם ל</w:t>
      </w:r>
      <w:r w:rsidR="00402483" w:rsidRPr="006D650F">
        <w:rPr>
          <w:rFonts w:asciiTheme="minorBidi" w:hAnsiTheme="minorBidi" w:cstheme="minorBidi"/>
          <w:rtl/>
        </w:rPr>
        <w:t>טווחים</w:t>
      </w:r>
      <w:r w:rsidR="00D56A64" w:rsidRPr="006D650F">
        <w:rPr>
          <w:rFonts w:asciiTheme="minorBidi" w:hAnsiTheme="minorBidi" w:cstheme="minorBidi"/>
          <w:rtl/>
        </w:rPr>
        <w:t xml:space="preserve"> שלהלן, תוך לקיחה בחשבון </w:t>
      </w:r>
      <w:r w:rsidR="00346072" w:rsidRPr="006D650F">
        <w:rPr>
          <w:rFonts w:asciiTheme="minorBidi" w:hAnsiTheme="minorBidi" w:cstheme="minorBidi"/>
          <w:rtl/>
        </w:rPr>
        <w:t xml:space="preserve">של </w:t>
      </w:r>
      <w:r w:rsidR="00057B0C" w:rsidRPr="006D650F">
        <w:rPr>
          <w:rFonts w:asciiTheme="minorBidi" w:hAnsiTheme="minorBidi" w:cstheme="minorBidi"/>
          <w:rtl/>
        </w:rPr>
        <w:t>ה</w:t>
      </w:r>
      <w:r w:rsidR="00D56A64" w:rsidRPr="006D650F">
        <w:rPr>
          <w:rFonts w:asciiTheme="minorBidi" w:hAnsiTheme="minorBidi" w:cstheme="minorBidi"/>
          <w:rtl/>
        </w:rPr>
        <w:t xml:space="preserve">פרמטרים </w:t>
      </w:r>
      <w:r w:rsidR="00057B0C" w:rsidRPr="006D650F">
        <w:rPr>
          <w:rFonts w:asciiTheme="minorBidi" w:hAnsiTheme="minorBidi" w:cstheme="minorBidi"/>
          <w:rtl/>
        </w:rPr>
        <w:t>הבסיסיים (כהגדרתם לעיל)</w:t>
      </w:r>
      <w:r w:rsidR="00FB3F72" w:rsidRPr="006D650F">
        <w:rPr>
          <w:rFonts w:asciiTheme="minorBidi" w:hAnsiTheme="minorBidi" w:cstheme="minorBidi"/>
          <w:rtl/>
        </w:rPr>
        <w:t xml:space="preserve"> והשיקולים המפורטים בסעיף </w:t>
      </w:r>
      <w:r w:rsidR="00FC5F3A" w:rsidRPr="006D650F">
        <w:rPr>
          <w:rFonts w:asciiTheme="minorBidi" w:hAnsiTheme="minorBidi" w:cstheme="minorBidi"/>
          <w:rtl/>
        </w:rPr>
        <w:t>6</w:t>
      </w:r>
      <w:r w:rsidR="00FB3F72" w:rsidRPr="006D650F">
        <w:rPr>
          <w:rFonts w:asciiTheme="minorBidi" w:hAnsiTheme="minorBidi" w:cstheme="minorBidi"/>
          <w:rtl/>
        </w:rPr>
        <w:t xml:space="preserve">(ב) </w:t>
      </w:r>
      <w:r w:rsidR="00FC5F3A" w:rsidRPr="006D650F">
        <w:rPr>
          <w:rFonts w:asciiTheme="minorBidi" w:hAnsiTheme="minorBidi" w:cstheme="minorBidi"/>
          <w:rtl/>
        </w:rPr>
        <w:t xml:space="preserve">ו-7 </w:t>
      </w:r>
      <w:r w:rsidR="00FB3F72" w:rsidRPr="006D650F">
        <w:rPr>
          <w:rFonts w:asciiTheme="minorBidi" w:hAnsiTheme="minorBidi" w:cstheme="minorBidi"/>
          <w:rtl/>
        </w:rPr>
        <w:t>לחו</w:t>
      </w:r>
      <w:r w:rsidR="004C4AD2" w:rsidRPr="006D650F">
        <w:rPr>
          <w:rFonts w:asciiTheme="minorBidi" w:hAnsiTheme="minorBidi" w:cstheme="minorBidi"/>
          <w:rtl/>
        </w:rPr>
        <w:t>ז</w:t>
      </w:r>
      <w:r w:rsidR="00FB3F72" w:rsidRPr="006D650F">
        <w:rPr>
          <w:rFonts w:asciiTheme="minorBidi" w:hAnsiTheme="minorBidi" w:cstheme="minorBidi"/>
          <w:rtl/>
        </w:rPr>
        <w:t>ר הפיקוח</w:t>
      </w:r>
      <w:r w:rsidR="00A2022B" w:rsidRPr="006D650F">
        <w:rPr>
          <w:rFonts w:asciiTheme="minorBidi" w:hAnsiTheme="minorBidi" w:cstheme="minorBidi"/>
          <w:rtl/>
        </w:rPr>
        <w:t>, ובלבד שסך עלותו השנתית לחברה לא תעלה על התקרה הקבועה בדין</w:t>
      </w:r>
      <w:r w:rsidR="00057B0C" w:rsidRPr="006D650F">
        <w:rPr>
          <w:rFonts w:asciiTheme="minorBidi" w:hAnsiTheme="minorBidi" w:cstheme="minorBidi"/>
          <w:rtl/>
        </w:rPr>
        <w:t>:</w:t>
      </w:r>
      <w:r w:rsidR="00057B0C" w:rsidRPr="006D650F">
        <w:rPr>
          <w:rFonts w:asciiTheme="minorBidi" w:hAnsiTheme="minorBidi" w:cstheme="minorBidi"/>
          <w:b/>
          <w:bCs/>
          <w:rtl/>
        </w:rPr>
        <w:t xml:space="preserve"> </w:t>
      </w:r>
    </w:p>
    <w:p w14:paraId="0FEE4777" w14:textId="77777777" w:rsidR="00D56A64" w:rsidRPr="006D650F" w:rsidRDefault="00D56A64" w:rsidP="00F03AD1">
      <w:pPr>
        <w:numPr>
          <w:ilvl w:val="0"/>
          <w:numId w:val="5"/>
        </w:numPr>
        <w:ind w:left="2551" w:hanging="425"/>
        <w:rPr>
          <w:rFonts w:asciiTheme="minorBidi" w:hAnsiTheme="minorBidi" w:cstheme="minorBidi"/>
          <w:rtl/>
        </w:rPr>
      </w:pPr>
      <w:r w:rsidRPr="006D650F">
        <w:rPr>
          <w:rFonts w:asciiTheme="minorBidi" w:hAnsiTheme="minorBidi" w:cstheme="minorBidi"/>
          <w:rtl/>
        </w:rPr>
        <w:t xml:space="preserve">מנכ"ל – </w:t>
      </w:r>
      <w:r w:rsidR="008D3790" w:rsidRPr="006D650F">
        <w:rPr>
          <w:rFonts w:asciiTheme="minorBidi" w:hAnsiTheme="minorBidi" w:cstheme="minorBidi"/>
          <w:rtl/>
        </w:rPr>
        <w:t xml:space="preserve">עלות </w:t>
      </w:r>
      <w:r w:rsidR="00330099" w:rsidRPr="006D650F">
        <w:rPr>
          <w:rFonts w:asciiTheme="minorBidi" w:hAnsiTheme="minorBidi" w:cstheme="minorBidi"/>
          <w:rtl/>
        </w:rPr>
        <w:t xml:space="preserve">שכר </w:t>
      </w:r>
      <w:r w:rsidR="00150A5C" w:rsidRPr="006D650F">
        <w:rPr>
          <w:rFonts w:asciiTheme="minorBidi" w:hAnsiTheme="minorBidi" w:cstheme="minorBidi"/>
          <w:rtl/>
        </w:rPr>
        <w:t xml:space="preserve">שנתית </w:t>
      </w:r>
      <w:r w:rsidR="00330099" w:rsidRPr="006D650F">
        <w:rPr>
          <w:rFonts w:asciiTheme="minorBidi" w:hAnsiTheme="minorBidi" w:cstheme="minorBidi"/>
          <w:rtl/>
        </w:rPr>
        <w:t xml:space="preserve">שלא </w:t>
      </w:r>
      <w:r w:rsidR="008D3790" w:rsidRPr="006D650F">
        <w:rPr>
          <w:rFonts w:asciiTheme="minorBidi" w:hAnsiTheme="minorBidi" w:cstheme="minorBidi"/>
          <w:rtl/>
        </w:rPr>
        <w:t>ת</w:t>
      </w:r>
      <w:r w:rsidR="00330099" w:rsidRPr="006D650F">
        <w:rPr>
          <w:rFonts w:asciiTheme="minorBidi" w:hAnsiTheme="minorBidi" w:cstheme="minorBidi"/>
          <w:rtl/>
        </w:rPr>
        <w:t xml:space="preserve">עלה </w:t>
      </w:r>
      <w:r w:rsidR="0045655B" w:rsidRPr="006D650F">
        <w:rPr>
          <w:rFonts w:asciiTheme="minorBidi" w:hAnsiTheme="minorBidi" w:cstheme="minorBidi"/>
          <w:rtl/>
        </w:rPr>
        <w:t>על</w:t>
      </w:r>
      <w:r w:rsidR="00167BD7" w:rsidRPr="006D650F">
        <w:rPr>
          <w:rFonts w:asciiTheme="minorBidi" w:hAnsiTheme="minorBidi" w:cstheme="minorBidi"/>
          <w:rtl/>
        </w:rPr>
        <w:t xml:space="preserve"> </w:t>
      </w:r>
      <w:r w:rsidR="0070193B" w:rsidRPr="006D650F">
        <w:rPr>
          <w:rFonts w:asciiTheme="minorBidi" w:hAnsiTheme="minorBidi" w:cstheme="minorBidi"/>
          <w:rtl/>
        </w:rPr>
        <w:t>התקרה הקבועה בדין</w:t>
      </w:r>
      <w:r w:rsidR="009C5E76" w:rsidRPr="006D650F">
        <w:rPr>
          <w:rFonts w:asciiTheme="minorBidi" w:hAnsiTheme="minorBidi" w:cstheme="minorBidi"/>
          <w:rtl/>
        </w:rPr>
        <w:t xml:space="preserve"> ובהתאם לאישור </w:t>
      </w:r>
      <w:r w:rsidR="0009376A" w:rsidRPr="006D650F">
        <w:rPr>
          <w:rFonts w:asciiTheme="minorBidi" w:hAnsiTheme="minorBidi" w:cstheme="minorBidi"/>
          <w:rtl/>
        </w:rPr>
        <w:t xml:space="preserve">הסכם העסקתו על ידי </w:t>
      </w:r>
      <w:r w:rsidR="009C5E76" w:rsidRPr="006D650F">
        <w:rPr>
          <w:rFonts w:asciiTheme="minorBidi" w:hAnsiTheme="minorBidi" w:cstheme="minorBidi"/>
          <w:rtl/>
        </w:rPr>
        <w:t>ה</w:t>
      </w:r>
      <w:r w:rsidR="0009376A" w:rsidRPr="006D650F">
        <w:rPr>
          <w:rFonts w:asciiTheme="minorBidi" w:hAnsiTheme="minorBidi" w:cstheme="minorBidi"/>
          <w:rtl/>
        </w:rPr>
        <w:t>אורגנים המוסמכים לכך על פי דין</w:t>
      </w:r>
      <w:r w:rsidRPr="006D650F">
        <w:rPr>
          <w:rFonts w:asciiTheme="minorBidi" w:hAnsiTheme="minorBidi" w:cstheme="minorBidi"/>
          <w:rtl/>
        </w:rPr>
        <w:t>;</w:t>
      </w:r>
      <w:r w:rsidR="00057B0C" w:rsidRPr="006D650F">
        <w:rPr>
          <w:rFonts w:asciiTheme="minorBidi" w:hAnsiTheme="minorBidi" w:cstheme="minorBidi"/>
          <w:rtl/>
        </w:rPr>
        <w:t xml:space="preserve"> </w:t>
      </w:r>
    </w:p>
    <w:p w14:paraId="433867A3" w14:textId="77777777" w:rsidR="00CD5442" w:rsidRPr="006D650F" w:rsidRDefault="00CD5442" w:rsidP="00F03AD1">
      <w:pPr>
        <w:numPr>
          <w:ilvl w:val="0"/>
          <w:numId w:val="5"/>
        </w:numPr>
        <w:ind w:left="2551" w:hanging="425"/>
        <w:rPr>
          <w:rFonts w:asciiTheme="minorBidi" w:hAnsiTheme="minorBidi" w:cstheme="minorBidi"/>
        </w:rPr>
      </w:pPr>
      <w:r w:rsidRPr="006D650F">
        <w:rPr>
          <w:rFonts w:asciiTheme="minorBidi" w:hAnsiTheme="minorBidi" w:cstheme="minorBidi"/>
          <w:rtl/>
        </w:rPr>
        <w:t xml:space="preserve">משנה למנכ"ל – </w:t>
      </w:r>
      <w:r w:rsidR="008D3790" w:rsidRPr="006D650F">
        <w:rPr>
          <w:rFonts w:asciiTheme="minorBidi" w:hAnsiTheme="minorBidi" w:cstheme="minorBidi"/>
          <w:rtl/>
        </w:rPr>
        <w:t xml:space="preserve">עלות </w:t>
      </w:r>
      <w:r w:rsidRPr="006D650F">
        <w:rPr>
          <w:rFonts w:asciiTheme="minorBidi" w:hAnsiTheme="minorBidi" w:cstheme="minorBidi"/>
          <w:rtl/>
        </w:rPr>
        <w:t xml:space="preserve">שכר </w:t>
      </w:r>
      <w:r w:rsidR="007975B0" w:rsidRPr="006D650F">
        <w:rPr>
          <w:rFonts w:asciiTheme="minorBidi" w:hAnsiTheme="minorBidi" w:cstheme="minorBidi"/>
          <w:rtl/>
        </w:rPr>
        <w:t xml:space="preserve">חודשית שלא תעלה על </w:t>
      </w:r>
      <w:r w:rsidR="00407072" w:rsidRPr="006D650F">
        <w:rPr>
          <w:rFonts w:asciiTheme="minorBidi" w:hAnsiTheme="minorBidi" w:cstheme="minorBidi"/>
          <w:rtl/>
        </w:rPr>
        <w:t xml:space="preserve">150 </w:t>
      </w:r>
      <w:r w:rsidR="007975B0" w:rsidRPr="006D650F">
        <w:rPr>
          <w:rFonts w:asciiTheme="minorBidi" w:hAnsiTheme="minorBidi" w:cstheme="minorBidi"/>
          <w:rtl/>
        </w:rPr>
        <w:t>אלפי ש"ח</w:t>
      </w:r>
      <w:r w:rsidR="008D3790" w:rsidRPr="006D650F">
        <w:rPr>
          <w:rFonts w:asciiTheme="minorBidi" w:hAnsiTheme="minorBidi" w:cstheme="minorBidi"/>
          <w:rtl/>
        </w:rPr>
        <w:t xml:space="preserve"> </w:t>
      </w:r>
      <w:r w:rsidRPr="006D650F">
        <w:rPr>
          <w:rFonts w:asciiTheme="minorBidi" w:hAnsiTheme="minorBidi" w:cstheme="minorBidi"/>
          <w:rtl/>
        </w:rPr>
        <w:t>עבור 100% משרה;</w:t>
      </w:r>
    </w:p>
    <w:p w14:paraId="65ECB606" w14:textId="77777777" w:rsidR="00D56A64" w:rsidRPr="006D650F" w:rsidRDefault="00057B0C" w:rsidP="00F03AD1">
      <w:pPr>
        <w:numPr>
          <w:ilvl w:val="0"/>
          <w:numId w:val="5"/>
        </w:numPr>
        <w:ind w:left="2551" w:hanging="425"/>
        <w:rPr>
          <w:rFonts w:asciiTheme="minorBidi" w:hAnsiTheme="minorBidi" w:cstheme="minorBidi"/>
        </w:rPr>
      </w:pPr>
      <w:r w:rsidRPr="006D650F">
        <w:rPr>
          <w:rFonts w:asciiTheme="minorBidi" w:hAnsiTheme="minorBidi" w:cstheme="minorBidi"/>
          <w:rtl/>
        </w:rPr>
        <w:t>ס</w:t>
      </w:r>
      <w:r w:rsidR="00D56A64" w:rsidRPr="006D650F">
        <w:rPr>
          <w:rFonts w:asciiTheme="minorBidi" w:hAnsiTheme="minorBidi" w:cstheme="minorBidi"/>
          <w:rtl/>
        </w:rPr>
        <w:t>מנ</w:t>
      </w:r>
      <w:r w:rsidRPr="006D650F">
        <w:rPr>
          <w:rFonts w:asciiTheme="minorBidi" w:hAnsiTheme="minorBidi" w:cstheme="minorBidi"/>
          <w:rtl/>
        </w:rPr>
        <w:t>כ"</w:t>
      </w:r>
      <w:r w:rsidR="00D56A64" w:rsidRPr="006D650F">
        <w:rPr>
          <w:rFonts w:asciiTheme="minorBidi" w:hAnsiTheme="minorBidi" w:cstheme="minorBidi"/>
          <w:rtl/>
        </w:rPr>
        <w:t>ל</w:t>
      </w:r>
      <w:r w:rsidR="00916FCD" w:rsidRPr="006D650F">
        <w:rPr>
          <w:rFonts w:asciiTheme="minorBidi" w:hAnsiTheme="minorBidi" w:cstheme="minorBidi"/>
          <w:rtl/>
        </w:rPr>
        <w:t xml:space="preserve"> או כל נושא משרה אחר</w:t>
      </w:r>
      <w:r w:rsidR="00E86345" w:rsidRPr="006D650F">
        <w:rPr>
          <w:rFonts w:asciiTheme="minorBidi" w:hAnsiTheme="minorBidi" w:cstheme="minorBidi"/>
          <w:rtl/>
        </w:rPr>
        <w:t xml:space="preserve"> </w:t>
      </w:r>
      <w:r w:rsidR="00D56A64" w:rsidRPr="006D650F">
        <w:rPr>
          <w:rFonts w:asciiTheme="minorBidi" w:hAnsiTheme="minorBidi" w:cstheme="minorBidi"/>
          <w:rtl/>
        </w:rPr>
        <w:t xml:space="preserve">– </w:t>
      </w:r>
      <w:r w:rsidR="008D3790" w:rsidRPr="006D650F">
        <w:rPr>
          <w:rFonts w:asciiTheme="minorBidi" w:hAnsiTheme="minorBidi" w:cstheme="minorBidi"/>
          <w:rtl/>
        </w:rPr>
        <w:t xml:space="preserve">עלות </w:t>
      </w:r>
      <w:r w:rsidR="00330099" w:rsidRPr="006D650F">
        <w:rPr>
          <w:rFonts w:asciiTheme="minorBidi" w:hAnsiTheme="minorBidi" w:cstheme="minorBidi"/>
          <w:rtl/>
        </w:rPr>
        <w:t xml:space="preserve">שכר </w:t>
      </w:r>
      <w:r w:rsidR="007975B0" w:rsidRPr="006D650F">
        <w:rPr>
          <w:rFonts w:asciiTheme="minorBidi" w:hAnsiTheme="minorBidi" w:cstheme="minorBidi"/>
          <w:rtl/>
        </w:rPr>
        <w:t xml:space="preserve">חודשית שלא תעלה על </w:t>
      </w:r>
      <w:r w:rsidR="00407072" w:rsidRPr="006D650F">
        <w:rPr>
          <w:rFonts w:asciiTheme="minorBidi" w:hAnsiTheme="minorBidi" w:cstheme="minorBidi"/>
          <w:rtl/>
        </w:rPr>
        <w:t xml:space="preserve">135 </w:t>
      </w:r>
      <w:r w:rsidR="007975B0" w:rsidRPr="006D650F">
        <w:rPr>
          <w:rFonts w:asciiTheme="minorBidi" w:hAnsiTheme="minorBidi" w:cstheme="minorBidi"/>
          <w:rtl/>
        </w:rPr>
        <w:t>אלפי ש"ח</w:t>
      </w:r>
      <w:r w:rsidR="008D3790" w:rsidRPr="006D650F">
        <w:rPr>
          <w:rFonts w:asciiTheme="minorBidi" w:hAnsiTheme="minorBidi" w:cstheme="minorBidi"/>
          <w:rtl/>
        </w:rPr>
        <w:t xml:space="preserve"> </w:t>
      </w:r>
      <w:r w:rsidR="00330099" w:rsidRPr="006D650F">
        <w:rPr>
          <w:rFonts w:asciiTheme="minorBidi" w:hAnsiTheme="minorBidi" w:cstheme="minorBidi"/>
          <w:rtl/>
        </w:rPr>
        <w:t>עבור 100% משרה;</w:t>
      </w:r>
      <w:r w:rsidRPr="006D650F">
        <w:rPr>
          <w:rFonts w:asciiTheme="minorBidi" w:hAnsiTheme="minorBidi" w:cstheme="minorBidi"/>
          <w:rtl/>
        </w:rPr>
        <w:t xml:space="preserve"> </w:t>
      </w:r>
    </w:p>
    <w:p w14:paraId="450FEDE7" w14:textId="77777777" w:rsidR="009353C7" w:rsidRPr="006D650F" w:rsidRDefault="009353C7" w:rsidP="00F03AD1">
      <w:pPr>
        <w:numPr>
          <w:ilvl w:val="0"/>
          <w:numId w:val="5"/>
        </w:numPr>
        <w:ind w:left="2551" w:hanging="425"/>
        <w:rPr>
          <w:rFonts w:asciiTheme="minorBidi" w:hAnsiTheme="minorBidi" w:cstheme="minorBidi"/>
          <w:rtl/>
        </w:rPr>
      </w:pPr>
      <w:r w:rsidRPr="006D650F">
        <w:rPr>
          <w:rFonts w:asciiTheme="minorBidi" w:hAnsiTheme="minorBidi" w:cstheme="minorBidi"/>
          <w:rtl/>
        </w:rPr>
        <w:t xml:space="preserve">כל עובד אחר – בהתאם להסכם העסקתו אך </w:t>
      </w:r>
      <w:r w:rsidR="00BC0266" w:rsidRPr="006D650F">
        <w:rPr>
          <w:rFonts w:asciiTheme="minorBidi" w:hAnsiTheme="minorBidi" w:cstheme="minorBidi"/>
          <w:rtl/>
        </w:rPr>
        <w:t xml:space="preserve">בכל מקרה </w:t>
      </w:r>
      <w:r w:rsidR="0034595B" w:rsidRPr="006D650F">
        <w:rPr>
          <w:rFonts w:asciiTheme="minorBidi" w:hAnsiTheme="minorBidi" w:cstheme="minorBidi"/>
          <w:rtl/>
        </w:rPr>
        <w:t>לא פחות מ</w:t>
      </w:r>
      <w:r w:rsidR="00677D9E" w:rsidRPr="006D650F">
        <w:rPr>
          <w:rFonts w:asciiTheme="minorBidi" w:hAnsiTheme="minorBidi" w:cstheme="minorBidi"/>
          <w:rtl/>
        </w:rPr>
        <w:t>המינימום הנדרש על פי דין</w:t>
      </w:r>
      <w:r w:rsidR="00BC0266" w:rsidRPr="006D650F">
        <w:rPr>
          <w:rFonts w:asciiTheme="minorBidi" w:hAnsiTheme="minorBidi" w:cstheme="minorBidi"/>
          <w:rtl/>
        </w:rPr>
        <w:t xml:space="preserve"> ו</w:t>
      </w:r>
      <w:r w:rsidRPr="006D650F">
        <w:rPr>
          <w:rFonts w:asciiTheme="minorBidi" w:hAnsiTheme="minorBidi" w:cstheme="minorBidi"/>
          <w:rtl/>
        </w:rPr>
        <w:t>לא יותר מהתקרה לסמנכ"ל.</w:t>
      </w:r>
    </w:p>
    <w:p w14:paraId="0F269C13" w14:textId="77777777" w:rsidR="006836EB" w:rsidRPr="006D650F" w:rsidRDefault="00AB6CF8" w:rsidP="00F03AD1">
      <w:pPr>
        <w:numPr>
          <w:ilvl w:val="3"/>
          <w:numId w:val="6"/>
        </w:numPr>
        <w:ind w:left="2126" w:hanging="851"/>
        <w:rPr>
          <w:rFonts w:asciiTheme="minorBidi" w:hAnsiTheme="minorBidi" w:cstheme="minorBidi"/>
          <w:rtl/>
        </w:rPr>
      </w:pPr>
      <w:r w:rsidRPr="006D650F">
        <w:rPr>
          <w:rFonts w:asciiTheme="minorBidi" w:hAnsiTheme="minorBidi" w:cstheme="minorBidi"/>
          <w:rtl/>
        </w:rPr>
        <w:t>על אף האמור לעיל, ביחס ל</w:t>
      </w:r>
      <w:r w:rsidR="00BD7841" w:rsidRPr="006D650F">
        <w:rPr>
          <w:rFonts w:asciiTheme="minorBidi" w:hAnsiTheme="minorBidi" w:cstheme="minorBidi"/>
          <w:rtl/>
        </w:rPr>
        <w:t xml:space="preserve">עובדי מפתח </w:t>
      </w:r>
      <w:r w:rsidR="00150A5C" w:rsidRPr="006D650F">
        <w:rPr>
          <w:rFonts w:asciiTheme="minorBidi" w:hAnsiTheme="minorBidi" w:cstheme="minorBidi"/>
          <w:rtl/>
        </w:rPr>
        <w:t>ו/או עובדים שלפי הסכם ההתקשרות איתם אינם זכאים לתגמול משתנה</w:t>
      </w:r>
      <w:r w:rsidR="007F59DF" w:rsidRPr="006D650F">
        <w:rPr>
          <w:rFonts w:asciiTheme="minorBidi" w:hAnsiTheme="minorBidi" w:cstheme="minorBidi"/>
          <w:rtl/>
        </w:rPr>
        <w:t xml:space="preserve"> ו/או עובדים אשר בשל השתייכותם לפונקציית בקרה נקבע כי שיעור התגמול המשתנה שלהם יהיה נמוך משל אחרים, </w:t>
      </w:r>
      <w:r w:rsidRPr="006D650F">
        <w:rPr>
          <w:rFonts w:asciiTheme="minorBidi" w:hAnsiTheme="minorBidi" w:cstheme="minorBidi"/>
          <w:rtl/>
        </w:rPr>
        <w:t>יכול</w:t>
      </w:r>
      <w:r w:rsidR="0095294B" w:rsidRPr="006D650F">
        <w:rPr>
          <w:rFonts w:asciiTheme="minorBidi" w:hAnsiTheme="minorBidi" w:cstheme="minorBidi"/>
          <w:rtl/>
        </w:rPr>
        <w:t xml:space="preserve"> </w:t>
      </w:r>
      <w:r w:rsidR="006836EB" w:rsidRPr="006D650F">
        <w:rPr>
          <w:rFonts w:asciiTheme="minorBidi" w:hAnsiTheme="minorBidi" w:cstheme="minorBidi"/>
          <w:rtl/>
        </w:rPr>
        <w:t>השכר החודשי</w:t>
      </w:r>
      <w:r w:rsidR="0095294B" w:rsidRPr="006D650F">
        <w:rPr>
          <w:rFonts w:asciiTheme="minorBidi" w:hAnsiTheme="minorBidi" w:cstheme="minorBidi"/>
          <w:rtl/>
        </w:rPr>
        <w:t xml:space="preserve"> ברוטו</w:t>
      </w:r>
      <w:r w:rsidR="006836EB" w:rsidRPr="006D650F">
        <w:rPr>
          <w:rFonts w:asciiTheme="minorBidi" w:hAnsiTheme="minorBidi" w:cstheme="minorBidi"/>
          <w:rtl/>
        </w:rPr>
        <w:t xml:space="preserve"> להגיע עד </w:t>
      </w:r>
      <w:r w:rsidRPr="006D650F">
        <w:rPr>
          <w:rFonts w:asciiTheme="minorBidi" w:hAnsiTheme="minorBidi" w:cstheme="minorBidi"/>
          <w:rtl/>
        </w:rPr>
        <w:t>110% מהאמור לעיל</w:t>
      </w:r>
      <w:r w:rsidR="00F15F19" w:rsidRPr="006D650F">
        <w:rPr>
          <w:rFonts w:asciiTheme="minorBidi" w:hAnsiTheme="minorBidi" w:cstheme="minorBidi"/>
          <w:rtl/>
        </w:rPr>
        <w:t xml:space="preserve"> ביחס לכל דרג</w:t>
      </w:r>
      <w:r w:rsidRPr="006D650F">
        <w:rPr>
          <w:rFonts w:asciiTheme="minorBidi" w:hAnsiTheme="minorBidi" w:cstheme="minorBidi"/>
          <w:rtl/>
        </w:rPr>
        <w:t xml:space="preserve">. </w:t>
      </w:r>
    </w:p>
    <w:p w14:paraId="573E409E" w14:textId="77777777" w:rsidR="00916FCD" w:rsidRPr="006D650F" w:rsidRDefault="008C503C" w:rsidP="00F03AD1">
      <w:pPr>
        <w:numPr>
          <w:ilvl w:val="3"/>
          <w:numId w:val="6"/>
        </w:numPr>
        <w:ind w:left="2126" w:hanging="851"/>
        <w:rPr>
          <w:rFonts w:asciiTheme="minorBidi" w:hAnsiTheme="minorBidi" w:cstheme="minorBidi"/>
          <w:rtl/>
        </w:rPr>
      </w:pPr>
      <w:r w:rsidRPr="006D650F">
        <w:rPr>
          <w:rFonts w:asciiTheme="minorBidi" w:hAnsiTheme="minorBidi" w:cstheme="minorBidi"/>
          <w:rtl/>
        </w:rPr>
        <w:lastRenderedPageBreak/>
        <w:t xml:space="preserve">במקרה של שינוי </w:t>
      </w:r>
      <w:r w:rsidR="00864A2D" w:rsidRPr="006D650F">
        <w:rPr>
          <w:rFonts w:asciiTheme="minorBidi" w:hAnsiTheme="minorBidi" w:cstheme="minorBidi"/>
          <w:rtl/>
        </w:rPr>
        <w:t xml:space="preserve">בהיקף </w:t>
      </w:r>
      <w:r w:rsidRPr="006D650F">
        <w:rPr>
          <w:rFonts w:asciiTheme="minorBidi" w:hAnsiTheme="minorBidi" w:cstheme="minorBidi"/>
          <w:rtl/>
        </w:rPr>
        <w:t xml:space="preserve">המשרה, בהתאם לצורך ולעניין, </w:t>
      </w:r>
      <w:r w:rsidR="00B129DD" w:rsidRPr="006D650F">
        <w:rPr>
          <w:rFonts w:asciiTheme="minorBidi" w:hAnsiTheme="minorBidi" w:cstheme="minorBidi"/>
          <w:rtl/>
        </w:rPr>
        <w:t xml:space="preserve">עלות </w:t>
      </w:r>
      <w:r w:rsidRPr="006D650F">
        <w:rPr>
          <w:rFonts w:asciiTheme="minorBidi" w:hAnsiTheme="minorBidi" w:cstheme="minorBidi"/>
          <w:rtl/>
        </w:rPr>
        <w:t xml:space="preserve">השכר </w:t>
      </w:r>
      <w:r w:rsidR="00AB6CF8" w:rsidRPr="006D650F">
        <w:rPr>
          <w:rFonts w:asciiTheme="minorBidi" w:hAnsiTheme="minorBidi" w:cstheme="minorBidi"/>
          <w:rtl/>
        </w:rPr>
        <w:t>יכול ש</w:t>
      </w:r>
      <w:r w:rsidR="005962FC" w:rsidRPr="006D650F">
        <w:rPr>
          <w:rFonts w:asciiTheme="minorBidi" w:hAnsiTheme="minorBidi" w:cstheme="minorBidi"/>
          <w:rtl/>
        </w:rPr>
        <w:t>ת</w:t>
      </w:r>
      <w:r w:rsidR="00B129DD" w:rsidRPr="006D650F">
        <w:rPr>
          <w:rFonts w:asciiTheme="minorBidi" w:hAnsiTheme="minorBidi" w:cstheme="minorBidi"/>
          <w:rtl/>
        </w:rPr>
        <w:t>שתנ</w:t>
      </w:r>
      <w:r w:rsidR="005962FC" w:rsidRPr="006D650F">
        <w:rPr>
          <w:rFonts w:asciiTheme="minorBidi" w:hAnsiTheme="minorBidi" w:cstheme="minorBidi"/>
          <w:rtl/>
        </w:rPr>
        <w:t>ה</w:t>
      </w:r>
      <w:r w:rsidR="00B129DD" w:rsidRPr="006D650F">
        <w:rPr>
          <w:rFonts w:asciiTheme="minorBidi" w:hAnsiTheme="minorBidi" w:cstheme="minorBidi"/>
          <w:rtl/>
        </w:rPr>
        <w:t xml:space="preserve"> </w:t>
      </w:r>
      <w:r w:rsidRPr="006D650F">
        <w:rPr>
          <w:rFonts w:asciiTheme="minorBidi" w:hAnsiTheme="minorBidi" w:cstheme="minorBidi"/>
          <w:rtl/>
        </w:rPr>
        <w:t xml:space="preserve">בהתאמה, כך שתקרת </w:t>
      </w:r>
      <w:r w:rsidR="00F85EC2" w:rsidRPr="006D650F">
        <w:rPr>
          <w:rFonts w:asciiTheme="minorBidi" w:hAnsiTheme="minorBidi" w:cstheme="minorBidi"/>
          <w:rtl/>
        </w:rPr>
        <w:t xml:space="preserve">התגמול תשתנה לינארית בהתאם לשינוי בהיקף המשרה. </w:t>
      </w:r>
      <w:r w:rsidR="00A2022B" w:rsidRPr="006D650F">
        <w:rPr>
          <w:rFonts w:asciiTheme="minorBidi" w:hAnsiTheme="minorBidi" w:cstheme="minorBidi"/>
          <w:rtl/>
        </w:rPr>
        <w:t>החברה אינה רואה בהעסקה של נושא משרה בהיקף משרה חלקי כחריגה ממדיניות התגמול.</w:t>
      </w:r>
    </w:p>
    <w:p w14:paraId="0A41E4B0" w14:textId="5B18F3F8" w:rsidR="00A276E4" w:rsidRPr="006D650F" w:rsidRDefault="00A276E4" w:rsidP="00F03AD1">
      <w:pPr>
        <w:numPr>
          <w:ilvl w:val="2"/>
          <w:numId w:val="6"/>
        </w:numPr>
        <w:ind w:left="1275" w:hanging="709"/>
        <w:rPr>
          <w:rFonts w:asciiTheme="minorBidi" w:hAnsiTheme="minorBidi" w:cstheme="minorBidi"/>
          <w:color w:val="auto"/>
        </w:rPr>
      </w:pPr>
      <w:r w:rsidRPr="006D650F">
        <w:rPr>
          <w:rFonts w:asciiTheme="minorBidi" w:hAnsiTheme="minorBidi" w:cstheme="minorBidi"/>
          <w:color w:val="auto"/>
          <w:rtl/>
        </w:rPr>
        <w:t>עובדי</w:t>
      </w:r>
      <w:r w:rsidR="00A2022B" w:rsidRPr="006D650F">
        <w:rPr>
          <w:rFonts w:asciiTheme="minorBidi" w:hAnsiTheme="minorBidi" w:cstheme="minorBidi"/>
          <w:color w:val="auto"/>
          <w:rtl/>
        </w:rPr>
        <w:t>ם</w:t>
      </w:r>
      <w:r w:rsidRPr="006D650F">
        <w:rPr>
          <w:rFonts w:asciiTheme="minorBidi" w:hAnsiTheme="minorBidi" w:cstheme="minorBidi"/>
          <w:color w:val="auto"/>
          <w:rtl/>
        </w:rPr>
        <w:t xml:space="preserve"> לא יקבלו תגמול נוסף כלשהו בקשר עם עבודתם בחברה וכל תגמול ישולם להם ישירות </w:t>
      </w:r>
      <w:r w:rsidR="00426CCA" w:rsidRPr="006D650F">
        <w:rPr>
          <w:rFonts w:asciiTheme="minorBidi" w:hAnsiTheme="minorBidi" w:cstheme="minorBidi"/>
          <w:color w:val="auto"/>
          <w:rtl/>
        </w:rPr>
        <w:t>ואישית (</w:t>
      </w:r>
      <w:r w:rsidRPr="006D650F">
        <w:rPr>
          <w:rFonts w:asciiTheme="minorBidi" w:hAnsiTheme="minorBidi" w:cstheme="minorBidi"/>
          <w:color w:val="auto"/>
          <w:rtl/>
        </w:rPr>
        <w:t xml:space="preserve">ולא </w:t>
      </w:r>
      <w:r w:rsidR="00426CCA" w:rsidRPr="006D650F">
        <w:rPr>
          <w:rFonts w:asciiTheme="minorBidi" w:hAnsiTheme="minorBidi" w:cstheme="minorBidi"/>
          <w:color w:val="auto"/>
          <w:rtl/>
        </w:rPr>
        <w:t xml:space="preserve">דרך </w:t>
      </w:r>
      <w:r w:rsidRPr="006D650F">
        <w:rPr>
          <w:rFonts w:asciiTheme="minorBidi" w:hAnsiTheme="minorBidi" w:cstheme="minorBidi"/>
          <w:color w:val="auto"/>
          <w:rtl/>
        </w:rPr>
        <w:t>חברה בערבון מוגבל</w:t>
      </w:r>
      <w:r w:rsidR="0095294B" w:rsidRPr="006D650F">
        <w:rPr>
          <w:rFonts w:asciiTheme="minorBidi" w:hAnsiTheme="minorBidi" w:cstheme="minorBidi"/>
          <w:color w:val="auto"/>
          <w:rtl/>
        </w:rPr>
        <w:t xml:space="preserve"> או כנגד חשבונית</w:t>
      </w:r>
      <w:r w:rsidR="00426CCA" w:rsidRPr="006D650F">
        <w:rPr>
          <w:rFonts w:asciiTheme="minorBidi" w:hAnsiTheme="minorBidi" w:cstheme="minorBidi"/>
          <w:color w:val="auto"/>
          <w:rtl/>
        </w:rPr>
        <w:t>)</w:t>
      </w:r>
      <w:r w:rsidRPr="006D650F">
        <w:rPr>
          <w:rFonts w:asciiTheme="minorBidi" w:hAnsiTheme="minorBidi" w:cstheme="minorBidi"/>
          <w:color w:val="auto"/>
          <w:rtl/>
        </w:rPr>
        <w:t>.</w:t>
      </w:r>
      <w:r w:rsidR="00790E85" w:rsidRPr="006D650F">
        <w:rPr>
          <w:rFonts w:asciiTheme="minorBidi" w:hAnsiTheme="minorBidi" w:cstheme="minorBidi"/>
          <w:color w:val="auto"/>
          <w:rtl/>
        </w:rPr>
        <w:t xml:space="preserve"> אין בכך כדי למנוע העסקת יועצים או נושאי תפקיד מסוימים ב</w:t>
      </w:r>
      <w:r w:rsidR="00CC0BCC" w:rsidRPr="006D650F">
        <w:rPr>
          <w:rFonts w:asciiTheme="minorBidi" w:hAnsiTheme="minorBidi" w:cstheme="minorBidi"/>
          <w:color w:val="auto"/>
          <w:rtl/>
        </w:rPr>
        <w:t>מיקור חוץ</w:t>
      </w:r>
      <w:r w:rsidR="005000F2" w:rsidRPr="006D650F">
        <w:rPr>
          <w:rFonts w:asciiTheme="minorBidi" w:hAnsiTheme="minorBidi" w:cstheme="minorBidi"/>
          <w:color w:val="auto"/>
          <w:rtl/>
        </w:rPr>
        <w:t>,</w:t>
      </w:r>
      <w:r w:rsidR="00790E85" w:rsidRPr="006D650F">
        <w:rPr>
          <w:rFonts w:asciiTheme="minorBidi" w:hAnsiTheme="minorBidi" w:cstheme="minorBidi"/>
          <w:color w:val="auto"/>
          <w:rtl/>
        </w:rPr>
        <w:t xml:space="preserve"> ובלבד שלא מדובר במנכ"ל או כפיפיו</w:t>
      </w:r>
      <w:r w:rsidR="00A41921" w:rsidRPr="006D650F">
        <w:rPr>
          <w:rFonts w:asciiTheme="minorBidi" w:hAnsiTheme="minorBidi" w:cstheme="minorBidi"/>
          <w:color w:val="auto"/>
          <w:rtl/>
        </w:rPr>
        <w:t xml:space="preserve"> הישירים</w:t>
      </w:r>
      <w:r w:rsidR="007F2F9B" w:rsidRPr="006D650F">
        <w:rPr>
          <w:rFonts w:asciiTheme="minorBidi" w:hAnsiTheme="minorBidi" w:cstheme="minorBidi"/>
          <w:color w:val="auto"/>
          <w:rtl/>
        </w:rPr>
        <w:t xml:space="preserve"> ובכפוף להוראות סעיף 16(ג) לחוזר</w:t>
      </w:r>
      <w:r w:rsidR="00790E85" w:rsidRPr="006D650F">
        <w:rPr>
          <w:rFonts w:asciiTheme="minorBidi" w:hAnsiTheme="minorBidi" w:cstheme="minorBidi"/>
          <w:color w:val="auto"/>
          <w:rtl/>
        </w:rPr>
        <w:t xml:space="preserve">. </w:t>
      </w:r>
    </w:p>
    <w:p w14:paraId="1CEEEE02" w14:textId="77777777" w:rsidR="00426CCA" w:rsidRPr="006D650F" w:rsidRDefault="00426CCA" w:rsidP="00F03AD1">
      <w:pPr>
        <w:numPr>
          <w:ilvl w:val="2"/>
          <w:numId w:val="6"/>
        </w:numPr>
        <w:ind w:left="1275" w:hanging="709"/>
        <w:rPr>
          <w:rFonts w:asciiTheme="minorBidi" w:hAnsiTheme="minorBidi" w:cstheme="minorBidi"/>
          <w:color w:val="auto"/>
        </w:rPr>
      </w:pPr>
      <w:r w:rsidRPr="006D650F">
        <w:rPr>
          <w:rFonts w:asciiTheme="minorBidi" w:hAnsiTheme="minorBidi" w:cstheme="minorBidi"/>
          <w:color w:val="auto"/>
          <w:rtl/>
        </w:rPr>
        <w:t>החברה לא תישא בעלויות העסקתו של עובד שלה בקשר עם כהונתו בתאגיד אחר כלשהו</w:t>
      </w:r>
      <w:r w:rsidR="00A2022B" w:rsidRPr="006D650F">
        <w:rPr>
          <w:rFonts w:asciiTheme="minorBidi" w:hAnsiTheme="minorBidi" w:cstheme="minorBidi"/>
          <w:color w:val="auto"/>
          <w:rtl/>
        </w:rPr>
        <w:t>, למעט חברות מוחזקות</w:t>
      </w:r>
      <w:r w:rsidRPr="006D650F">
        <w:rPr>
          <w:rFonts w:asciiTheme="minorBidi" w:hAnsiTheme="minorBidi" w:cstheme="minorBidi"/>
          <w:color w:val="auto"/>
          <w:rtl/>
        </w:rPr>
        <w:t xml:space="preserve">. </w:t>
      </w:r>
    </w:p>
    <w:p w14:paraId="152D93CD" w14:textId="77777777" w:rsidR="00426CCA" w:rsidRPr="006D650F" w:rsidRDefault="00426CCA" w:rsidP="00F03AD1">
      <w:pPr>
        <w:numPr>
          <w:ilvl w:val="2"/>
          <w:numId w:val="6"/>
        </w:numPr>
        <w:ind w:left="1275" w:hanging="709"/>
        <w:rPr>
          <w:rFonts w:asciiTheme="minorBidi" w:hAnsiTheme="minorBidi" w:cstheme="minorBidi"/>
          <w:color w:val="auto"/>
        </w:rPr>
      </w:pPr>
      <w:r w:rsidRPr="006D650F">
        <w:rPr>
          <w:rFonts w:asciiTheme="minorBidi" w:hAnsiTheme="minorBidi" w:cstheme="minorBidi"/>
          <w:color w:val="auto"/>
          <w:rtl/>
        </w:rPr>
        <w:t xml:space="preserve">החברה תוודא שעובד שלה לא יקבל </w:t>
      </w:r>
      <w:r w:rsidR="00A2022B" w:rsidRPr="006D650F">
        <w:rPr>
          <w:rFonts w:asciiTheme="minorBidi" w:hAnsiTheme="minorBidi" w:cstheme="minorBidi"/>
          <w:color w:val="auto"/>
          <w:rtl/>
        </w:rPr>
        <w:t xml:space="preserve">תגמול בשל היותו מועסק אצלה </w:t>
      </w:r>
      <w:r w:rsidRPr="006D650F">
        <w:rPr>
          <w:rFonts w:asciiTheme="minorBidi" w:hAnsiTheme="minorBidi" w:cstheme="minorBidi"/>
          <w:color w:val="auto"/>
          <w:rtl/>
        </w:rPr>
        <w:t>מגורם</w:t>
      </w:r>
      <w:r w:rsidR="00A2022B" w:rsidRPr="006D650F">
        <w:rPr>
          <w:rFonts w:asciiTheme="minorBidi" w:hAnsiTheme="minorBidi" w:cstheme="minorBidi"/>
          <w:color w:val="auto"/>
          <w:rtl/>
        </w:rPr>
        <w:t xml:space="preserve"> אחר</w:t>
      </w:r>
      <w:r w:rsidRPr="006D650F">
        <w:rPr>
          <w:rFonts w:asciiTheme="minorBidi" w:hAnsiTheme="minorBidi" w:cstheme="minorBidi"/>
          <w:color w:val="auto"/>
          <w:rtl/>
        </w:rPr>
        <w:t xml:space="preserve"> כלשהו </w:t>
      </w:r>
      <w:r w:rsidR="00C0181D" w:rsidRPr="006D650F">
        <w:rPr>
          <w:rFonts w:asciiTheme="minorBidi" w:hAnsiTheme="minorBidi" w:cstheme="minorBidi"/>
          <w:color w:val="auto"/>
          <w:rtl/>
        </w:rPr>
        <w:t>מלבדה</w:t>
      </w:r>
      <w:r w:rsidRPr="006D650F">
        <w:rPr>
          <w:rFonts w:asciiTheme="minorBidi" w:hAnsiTheme="minorBidi" w:cstheme="minorBidi"/>
          <w:color w:val="auto"/>
          <w:rtl/>
        </w:rPr>
        <w:t>, ובכלל זה גם לא מבעל שליטה או בעל עניין בחברה.</w:t>
      </w:r>
    </w:p>
    <w:p w14:paraId="108BE77B" w14:textId="77777777" w:rsidR="00A50899" w:rsidRPr="006D650F" w:rsidRDefault="00C2034D" w:rsidP="006D650F">
      <w:pPr>
        <w:numPr>
          <w:ilvl w:val="1"/>
          <w:numId w:val="6"/>
        </w:numPr>
        <w:ind w:left="1275" w:hanging="915"/>
        <w:rPr>
          <w:rFonts w:asciiTheme="minorBidi" w:hAnsiTheme="minorBidi" w:cstheme="minorBidi"/>
          <w:u w:val="single"/>
        </w:rPr>
      </w:pPr>
      <w:r w:rsidRPr="006D650F">
        <w:rPr>
          <w:rFonts w:asciiTheme="minorBidi" w:hAnsiTheme="minorBidi" w:cstheme="minorBidi"/>
          <w:b/>
          <w:bCs/>
          <w:u w:val="single"/>
          <w:rtl/>
        </w:rPr>
        <w:t>התחייבות לשיפוי</w:t>
      </w:r>
      <w:r w:rsidR="007B09C3" w:rsidRPr="006D650F">
        <w:rPr>
          <w:rFonts w:asciiTheme="minorBidi" w:hAnsiTheme="minorBidi" w:cstheme="minorBidi"/>
          <w:b/>
          <w:bCs/>
          <w:u w:val="single"/>
          <w:rtl/>
        </w:rPr>
        <w:t>, פטור מאחריות</w:t>
      </w:r>
      <w:r w:rsidR="00A0325F" w:rsidRPr="006D650F">
        <w:rPr>
          <w:rFonts w:asciiTheme="minorBidi" w:hAnsiTheme="minorBidi" w:cstheme="minorBidi"/>
          <w:b/>
          <w:bCs/>
          <w:u w:val="single"/>
          <w:rtl/>
        </w:rPr>
        <w:t>,</w:t>
      </w:r>
      <w:r w:rsidRPr="006D650F">
        <w:rPr>
          <w:rFonts w:asciiTheme="minorBidi" w:hAnsiTheme="minorBidi" w:cstheme="minorBidi"/>
          <w:b/>
          <w:bCs/>
          <w:u w:val="single"/>
          <w:rtl/>
        </w:rPr>
        <w:t xml:space="preserve"> ביטוח אחריות</w:t>
      </w:r>
      <w:r w:rsidR="00A0325F" w:rsidRPr="006D650F">
        <w:rPr>
          <w:rFonts w:asciiTheme="minorBidi" w:hAnsiTheme="minorBidi" w:cstheme="minorBidi"/>
          <w:b/>
          <w:bCs/>
          <w:u w:val="single"/>
          <w:rtl/>
        </w:rPr>
        <w:t xml:space="preserve"> ושונות</w:t>
      </w:r>
    </w:p>
    <w:p w14:paraId="623C2283" w14:textId="77777777" w:rsidR="00C2034D" w:rsidRPr="006D650F" w:rsidRDefault="00C2034D" w:rsidP="006D650F">
      <w:pPr>
        <w:numPr>
          <w:ilvl w:val="2"/>
          <w:numId w:val="6"/>
        </w:numPr>
        <w:ind w:left="1275" w:hanging="709"/>
        <w:rPr>
          <w:rFonts w:asciiTheme="minorBidi" w:hAnsiTheme="minorBidi" w:cstheme="minorBidi"/>
        </w:rPr>
      </w:pPr>
      <w:r w:rsidRPr="006D650F">
        <w:rPr>
          <w:rFonts w:asciiTheme="minorBidi" w:hAnsiTheme="minorBidi" w:cstheme="minorBidi"/>
          <w:rtl/>
        </w:rPr>
        <w:t xml:space="preserve">נושאי המשרה </w:t>
      </w:r>
      <w:r w:rsidR="005000F2" w:rsidRPr="006D650F">
        <w:rPr>
          <w:rFonts w:asciiTheme="minorBidi" w:hAnsiTheme="minorBidi" w:cstheme="minorBidi"/>
          <w:rtl/>
        </w:rPr>
        <w:t>יכול ש</w:t>
      </w:r>
      <w:r w:rsidRPr="006D650F">
        <w:rPr>
          <w:rFonts w:asciiTheme="minorBidi" w:hAnsiTheme="minorBidi" w:cstheme="minorBidi"/>
          <w:rtl/>
        </w:rPr>
        <w:t>יכוסו בפוליסת ביטוח אחריות,</w:t>
      </w:r>
      <w:r w:rsidR="0095499D" w:rsidRPr="006D650F">
        <w:rPr>
          <w:rFonts w:asciiTheme="minorBidi" w:hAnsiTheme="minorBidi" w:cstheme="minorBidi"/>
          <w:rtl/>
        </w:rPr>
        <w:t xml:space="preserve"> כמקובל בחברה</w:t>
      </w:r>
      <w:r w:rsidRPr="006D650F">
        <w:rPr>
          <w:rFonts w:asciiTheme="minorBidi" w:hAnsiTheme="minorBidi" w:cstheme="minorBidi"/>
          <w:rtl/>
        </w:rPr>
        <w:t xml:space="preserve"> </w:t>
      </w:r>
      <w:r w:rsidR="0095499D" w:rsidRPr="006D650F">
        <w:rPr>
          <w:rFonts w:asciiTheme="minorBidi" w:hAnsiTheme="minorBidi" w:cstheme="minorBidi"/>
          <w:rtl/>
        </w:rPr>
        <w:t xml:space="preserve">ובהתאם לחוק החברות, </w:t>
      </w:r>
      <w:r w:rsidRPr="006D650F">
        <w:rPr>
          <w:rFonts w:asciiTheme="minorBidi" w:hAnsiTheme="minorBidi" w:cstheme="minorBidi"/>
          <w:rtl/>
        </w:rPr>
        <w:t>חוק ניירות ערך, התשכ"ח-1968</w:t>
      </w:r>
      <w:r w:rsidR="0095499D" w:rsidRPr="006D650F">
        <w:rPr>
          <w:rFonts w:asciiTheme="minorBidi" w:hAnsiTheme="minorBidi" w:cstheme="minorBidi"/>
          <w:rtl/>
        </w:rPr>
        <w:t xml:space="preserve"> (להלן: "</w:t>
      </w:r>
      <w:r w:rsidR="0095499D" w:rsidRPr="006D650F">
        <w:rPr>
          <w:rFonts w:asciiTheme="minorBidi" w:hAnsiTheme="minorBidi" w:cstheme="minorBidi"/>
          <w:b/>
          <w:bCs/>
          <w:rtl/>
        </w:rPr>
        <w:t>חוק ניירות ערך</w:t>
      </w:r>
      <w:r w:rsidR="0095499D" w:rsidRPr="006D650F">
        <w:rPr>
          <w:rFonts w:asciiTheme="minorBidi" w:hAnsiTheme="minorBidi" w:cstheme="minorBidi"/>
          <w:rtl/>
        </w:rPr>
        <w:t>") ותקנון החברה</w:t>
      </w:r>
      <w:r w:rsidRPr="006D650F">
        <w:rPr>
          <w:rFonts w:asciiTheme="minorBidi" w:hAnsiTheme="minorBidi" w:cstheme="minorBidi"/>
          <w:rtl/>
        </w:rPr>
        <w:t>.</w:t>
      </w:r>
      <w:r w:rsidR="009146B8" w:rsidRPr="006D650F">
        <w:rPr>
          <w:rFonts w:asciiTheme="minorBidi" w:hAnsiTheme="minorBidi" w:cstheme="minorBidi"/>
          <w:rtl/>
        </w:rPr>
        <w:t xml:space="preserve"> פוליסת ביטוח האחריות </w:t>
      </w:r>
      <w:r w:rsidR="00267EBC" w:rsidRPr="006D650F">
        <w:rPr>
          <w:rFonts w:asciiTheme="minorBidi" w:hAnsiTheme="minorBidi" w:cstheme="minorBidi"/>
          <w:rtl/>
        </w:rPr>
        <w:t xml:space="preserve">תעניק לנושאי המשרה </w:t>
      </w:r>
      <w:r w:rsidR="009146B8" w:rsidRPr="006D650F">
        <w:rPr>
          <w:rFonts w:asciiTheme="minorBidi" w:hAnsiTheme="minorBidi" w:cstheme="minorBidi"/>
          <w:rtl/>
        </w:rPr>
        <w:t xml:space="preserve">כיסוי של עד </w:t>
      </w:r>
      <w:r w:rsidR="009C73B1" w:rsidRPr="006D650F">
        <w:rPr>
          <w:rFonts w:asciiTheme="minorBidi" w:hAnsiTheme="minorBidi" w:cstheme="minorBidi"/>
          <w:rtl/>
        </w:rPr>
        <w:t xml:space="preserve">50 </w:t>
      </w:r>
      <w:r w:rsidR="0035113B" w:rsidRPr="006D650F">
        <w:rPr>
          <w:rFonts w:asciiTheme="minorBidi" w:hAnsiTheme="minorBidi" w:cstheme="minorBidi"/>
          <w:rtl/>
        </w:rPr>
        <w:t xml:space="preserve">מיליון דולר ארה"ב </w:t>
      </w:r>
      <w:r w:rsidR="009146B8" w:rsidRPr="006D650F">
        <w:rPr>
          <w:rFonts w:asciiTheme="minorBidi" w:hAnsiTheme="minorBidi" w:cstheme="minorBidi"/>
          <w:rtl/>
        </w:rPr>
        <w:t xml:space="preserve">למקרה </w:t>
      </w:r>
      <w:r w:rsidR="0035113B" w:rsidRPr="006D650F">
        <w:rPr>
          <w:rFonts w:asciiTheme="minorBidi" w:hAnsiTheme="minorBidi" w:cstheme="minorBidi"/>
          <w:rtl/>
        </w:rPr>
        <w:t xml:space="preserve">וכן הוצאות משפטיות סבירות עד 20% נוספים על סכום הביטוח, </w:t>
      </w:r>
      <w:r w:rsidR="00267EBC" w:rsidRPr="006D650F">
        <w:rPr>
          <w:rFonts w:asciiTheme="minorBidi" w:hAnsiTheme="minorBidi" w:cstheme="minorBidi"/>
          <w:rtl/>
        </w:rPr>
        <w:t xml:space="preserve">אלא אם ניתן לרכוש גבול אחריות גבוה יותר בדמי ביטוח שלא יעלו על </w:t>
      </w:r>
      <w:r w:rsidR="005737DF" w:rsidRPr="006D650F">
        <w:rPr>
          <w:rFonts w:asciiTheme="minorBidi" w:hAnsiTheme="minorBidi" w:cstheme="minorBidi"/>
          <w:rtl/>
        </w:rPr>
        <w:t>2</w:t>
      </w:r>
      <w:r w:rsidR="009C73B1" w:rsidRPr="006D650F">
        <w:rPr>
          <w:rFonts w:asciiTheme="minorBidi" w:hAnsiTheme="minorBidi" w:cstheme="minorBidi"/>
          <w:rtl/>
        </w:rPr>
        <w:t>5</w:t>
      </w:r>
      <w:r w:rsidR="0035113B" w:rsidRPr="006D650F">
        <w:rPr>
          <w:rFonts w:asciiTheme="minorBidi" w:hAnsiTheme="minorBidi" w:cstheme="minorBidi"/>
          <w:rtl/>
        </w:rPr>
        <w:t xml:space="preserve">0,000 דולר ארה"ב </w:t>
      </w:r>
      <w:r w:rsidR="00267EBC" w:rsidRPr="006D650F">
        <w:rPr>
          <w:rFonts w:asciiTheme="minorBidi" w:hAnsiTheme="minorBidi" w:cstheme="minorBidi"/>
          <w:rtl/>
        </w:rPr>
        <w:t>לשנה</w:t>
      </w:r>
      <w:r w:rsidR="009146B8" w:rsidRPr="006D650F">
        <w:rPr>
          <w:rStyle w:val="ac"/>
          <w:rFonts w:asciiTheme="minorBidi" w:hAnsiTheme="minorBidi" w:cstheme="minorBidi"/>
          <w:rtl/>
        </w:rPr>
        <w:footnoteReference w:id="6"/>
      </w:r>
      <w:r w:rsidR="00267EBC" w:rsidRPr="006D650F">
        <w:rPr>
          <w:rFonts w:asciiTheme="minorBidi" w:hAnsiTheme="minorBidi" w:cstheme="minorBidi"/>
          <w:rtl/>
        </w:rPr>
        <w:t>. ועדת התגמול תהא רשאית לשנות את תנאי הכיסוי הביטוחי במהלך תקופת התוקף של מדיניות התגמול ללא צורך באישור נוסף כל עוד השינויים אינם חורגים מסכומי המדיניות או שהחריגה אינה מהותית והיא נדרשת בשל שינוי מהותי בתנאי השוק.</w:t>
      </w:r>
    </w:p>
    <w:p w14:paraId="3804EAB6" w14:textId="77777777" w:rsidR="007B09C3" w:rsidRPr="006D650F" w:rsidRDefault="0035113B" w:rsidP="00F03AD1">
      <w:pPr>
        <w:numPr>
          <w:ilvl w:val="2"/>
          <w:numId w:val="6"/>
        </w:numPr>
        <w:ind w:left="1275" w:hanging="709"/>
        <w:rPr>
          <w:rFonts w:asciiTheme="minorBidi" w:hAnsiTheme="minorBidi" w:cstheme="minorBidi"/>
        </w:rPr>
      </w:pPr>
      <w:r w:rsidRPr="006D650F">
        <w:rPr>
          <w:rFonts w:asciiTheme="minorBidi" w:hAnsiTheme="minorBidi" w:cstheme="minorBidi"/>
          <w:rtl/>
        </w:rPr>
        <w:t>נ</w:t>
      </w:r>
      <w:r w:rsidR="007B09C3" w:rsidRPr="006D650F">
        <w:rPr>
          <w:rFonts w:asciiTheme="minorBidi" w:hAnsiTheme="minorBidi" w:cstheme="minorBidi"/>
          <w:rtl/>
        </w:rPr>
        <w:t xml:space="preserve">ושאי משרה </w:t>
      </w:r>
      <w:r w:rsidR="005000F2" w:rsidRPr="006D650F">
        <w:rPr>
          <w:rFonts w:asciiTheme="minorBidi" w:hAnsiTheme="minorBidi" w:cstheme="minorBidi"/>
          <w:rtl/>
        </w:rPr>
        <w:t>יכול ש</w:t>
      </w:r>
      <w:r w:rsidR="007B09C3" w:rsidRPr="006D650F">
        <w:rPr>
          <w:rFonts w:asciiTheme="minorBidi" w:hAnsiTheme="minorBidi" w:cstheme="minorBidi"/>
          <w:rtl/>
        </w:rPr>
        <w:t xml:space="preserve">יהיו זכאים לקבל כתב </w:t>
      </w:r>
      <w:r w:rsidR="00D2423C" w:rsidRPr="006D650F">
        <w:rPr>
          <w:rFonts w:asciiTheme="minorBidi" w:hAnsiTheme="minorBidi" w:cstheme="minorBidi"/>
          <w:rtl/>
        </w:rPr>
        <w:t>התחייבות לשיפוי ו</w:t>
      </w:r>
      <w:r w:rsidR="007B09C3" w:rsidRPr="006D650F">
        <w:rPr>
          <w:rFonts w:asciiTheme="minorBidi" w:hAnsiTheme="minorBidi" w:cstheme="minorBidi"/>
          <w:rtl/>
        </w:rPr>
        <w:t xml:space="preserve">פטור מאחריות בהתאם לחוק החברות ותקנון החברה. מובהר, כי החברה לא תהא רשאית לפטור מראש ובדיעבד נושא משרה מאחריותו כלפיה עקב הפרת חובת הזהירות בחלוקה וכי הפטור מאחריות לא יחול על החלטה או עסקה שלבעל השליטה או לנושא משרה כלשהו בחברה (גם נושא משרה אחר מזה שהוענק לו כתב הפטור) יש בה עניין אישי. יודגש, כי הפטור מאחריות כאמור, יחול ככל שחובת הזהירות הופרה עקב רשלנות בלבד ולא יחול ככל שחובה זו הופרה בכוונה או בפזיזות. </w:t>
      </w:r>
    </w:p>
    <w:p w14:paraId="2FAD09E8" w14:textId="77777777" w:rsidR="000C0259" w:rsidRPr="006D650F" w:rsidRDefault="000C0259" w:rsidP="006D650F">
      <w:pPr>
        <w:numPr>
          <w:ilvl w:val="1"/>
          <w:numId w:val="6"/>
        </w:numPr>
        <w:ind w:left="566" w:hanging="567"/>
        <w:rPr>
          <w:rFonts w:asciiTheme="minorBidi" w:hAnsiTheme="minorBidi" w:cstheme="minorBidi"/>
          <w:u w:val="single"/>
        </w:rPr>
      </w:pPr>
      <w:r w:rsidRPr="006D650F">
        <w:rPr>
          <w:rFonts w:asciiTheme="minorBidi" w:hAnsiTheme="minorBidi" w:cstheme="minorBidi"/>
          <w:u w:val="single"/>
          <w:rtl/>
        </w:rPr>
        <w:t xml:space="preserve">רכיבים </w:t>
      </w:r>
      <w:r w:rsidR="00987BAD" w:rsidRPr="006D650F">
        <w:rPr>
          <w:rFonts w:asciiTheme="minorBidi" w:hAnsiTheme="minorBidi" w:cstheme="minorBidi"/>
          <w:u w:val="single"/>
          <w:rtl/>
        </w:rPr>
        <w:t>משתנים</w:t>
      </w:r>
      <w:r w:rsidR="00F31129" w:rsidRPr="006D650F">
        <w:rPr>
          <w:rStyle w:val="ac"/>
          <w:rFonts w:asciiTheme="minorBidi" w:hAnsiTheme="minorBidi" w:cstheme="minorBidi"/>
          <w:u w:val="single"/>
        </w:rPr>
        <w:footnoteReference w:id="7"/>
      </w:r>
    </w:p>
    <w:p w14:paraId="1C61CF31" w14:textId="77777777" w:rsidR="00A619BE" w:rsidRPr="006D650F" w:rsidRDefault="00A619BE" w:rsidP="006D650F">
      <w:pPr>
        <w:numPr>
          <w:ilvl w:val="2"/>
          <w:numId w:val="6"/>
        </w:numPr>
        <w:ind w:left="1275" w:hanging="709"/>
        <w:rPr>
          <w:rFonts w:asciiTheme="minorBidi" w:hAnsiTheme="minorBidi" w:cstheme="minorBidi"/>
          <w:b/>
          <w:bCs/>
          <w:u w:val="single"/>
          <w:rtl/>
        </w:rPr>
      </w:pPr>
      <w:r w:rsidRPr="006D650F">
        <w:rPr>
          <w:rFonts w:asciiTheme="minorBidi" w:hAnsiTheme="minorBidi" w:cstheme="minorBidi"/>
          <w:b/>
          <w:bCs/>
          <w:u w:val="single"/>
          <w:rtl/>
        </w:rPr>
        <w:t>מטרה</w:t>
      </w:r>
    </w:p>
    <w:p w14:paraId="6F565055" w14:textId="77777777" w:rsidR="004A6B25" w:rsidRPr="006D650F" w:rsidRDefault="004A6B25" w:rsidP="006D650F">
      <w:pPr>
        <w:ind w:left="1275"/>
        <w:rPr>
          <w:rFonts w:asciiTheme="minorBidi" w:hAnsiTheme="minorBidi" w:cstheme="minorBidi"/>
          <w:rtl/>
        </w:rPr>
      </w:pPr>
      <w:r w:rsidRPr="006D650F">
        <w:rPr>
          <w:rFonts w:asciiTheme="minorBidi" w:hAnsiTheme="minorBidi" w:cstheme="minorBidi"/>
          <w:rtl/>
        </w:rPr>
        <w:t xml:space="preserve">בעוד השכר הקבוע </w:t>
      </w:r>
      <w:r w:rsidR="0005418D" w:rsidRPr="006D650F">
        <w:rPr>
          <w:rFonts w:asciiTheme="minorBidi" w:hAnsiTheme="minorBidi" w:cstheme="minorBidi"/>
          <w:rtl/>
        </w:rPr>
        <w:t xml:space="preserve">מייצג </w:t>
      </w:r>
      <w:r w:rsidRPr="006D650F">
        <w:rPr>
          <w:rFonts w:asciiTheme="minorBidi" w:hAnsiTheme="minorBidi" w:cstheme="minorBidi"/>
          <w:rtl/>
        </w:rPr>
        <w:t xml:space="preserve">את </w:t>
      </w:r>
      <w:r w:rsidR="001D6241" w:rsidRPr="006D650F">
        <w:rPr>
          <w:rFonts w:asciiTheme="minorBidi" w:hAnsiTheme="minorBidi" w:cstheme="minorBidi"/>
          <w:rtl/>
        </w:rPr>
        <w:t xml:space="preserve">עמידת </w:t>
      </w:r>
      <w:r w:rsidR="00BF5A65" w:rsidRPr="006D650F">
        <w:rPr>
          <w:rFonts w:asciiTheme="minorBidi" w:hAnsiTheme="minorBidi" w:cstheme="minorBidi"/>
          <w:rtl/>
        </w:rPr>
        <w:t>העובד</w:t>
      </w:r>
      <w:r w:rsidRPr="006D650F">
        <w:rPr>
          <w:rFonts w:asciiTheme="minorBidi" w:hAnsiTheme="minorBidi" w:cstheme="minorBidi"/>
          <w:rtl/>
        </w:rPr>
        <w:t xml:space="preserve"> </w:t>
      </w:r>
      <w:r w:rsidR="001D6241" w:rsidRPr="006D650F">
        <w:rPr>
          <w:rFonts w:asciiTheme="minorBidi" w:hAnsiTheme="minorBidi" w:cstheme="minorBidi"/>
          <w:rtl/>
        </w:rPr>
        <w:t xml:space="preserve">בפרמטרים הבסיסיים, </w:t>
      </w:r>
      <w:r w:rsidR="0005418D" w:rsidRPr="006D650F">
        <w:rPr>
          <w:rFonts w:asciiTheme="minorBidi" w:hAnsiTheme="minorBidi" w:cstheme="minorBidi"/>
          <w:rtl/>
        </w:rPr>
        <w:t>בהתאם לתפקידו השוטף,</w:t>
      </w:r>
      <w:r w:rsidRPr="006D650F">
        <w:rPr>
          <w:rFonts w:asciiTheme="minorBidi" w:hAnsiTheme="minorBidi" w:cstheme="minorBidi"/>
          <w:rtl/>
        </w:rPr>
        <w:t xml:space="preserve"> </w:t>
      </w:r>
      <w:r w:rsidR="00D2240E" w:rsidRPr="006D650F">
        <w:rPr>
          <w:rFonts w:asciiTheme="minorBidi" w:hAnsiTheme="minorBidi" w:cstheme="minorBidi"/>
          <w:rtl/>
        </w:rPr>
        <w:t>הרי ש</w:t>
      </w:r>
      <w:r w:rsidRPr="006D650F">
        <w:rPr>
          <w:rFonts w:asciiTheme="minorBidi" w:hAnsiTheme="minorBidi" w:cstheme="minorBidi"/>
          <w:rtl/>
        </w:rPr>
        <w:t>המרכיב המשתנה</w:t>
      </w:r>
      <w:r w:rsidR="00BF5A65" w:rsidRPr="006D650F">
        <w:rPr>
          <w:rFonts w:asciiTheme="minorBidi" w:hAnsiTheme="minorBidi" w:cstheme="minorBidi"/>
          <w:rtl/>
        </w:rPr>
        <w:t xml:space="preserve">, ככל שזכאות </w:t>
      </w:r>
      <w:r w:rsidR="00D743E1" w:rsidRPr="006D650F">
        <w:rPr>
          <w:rFonts w:asciiTheme="minorBidi" w:hAnsiTheme="minorBidi" w:cstheme="minorBidi"/>
          <w:rtl/>
        </w:rPr>
        <w:t xml:space="preserve">ראשונית </w:t>
      </w:r>
      <w:r w:rsidR="00BF5A65" w:rsidRPr="006D650F">
        <w:rPr>
          <w:rFonts w:asciiTheme="minorBidi" w:hAnsiTheme="minorBidi" w:cstheme="minorBidi"/>
          <w:rtl/>
        </w:rPr>
        <w:t>לו קבועה בהסכ</w:t>
      </w:r>
      <w:r w:rsidR="00853590" w:rsidRPr="006D650F">
        <w:rPr>
          <w:rFonts w:asciiTheme="minorBidi" w:hAnsiTheme="minorBidi" w:cstheme="minorBidi"/>
          <w:rtl/>
        </w:rPr>
        <w:t>מי</w:t>
      </w:r>
      <w:r w:rsidR="00BF5A65" w:rsidRPr="006D650F">
        <w:rPr>
          <w:rFonts w:asciiTheme="minorBidi" w:hAnsiTheme="minorBidi" w:cstheme="minorBidi"/>
          <w:rtl/>
        </w:rPr>
        <w:t>ם שבין העובד לחברה,</w:t>
      </w:r>
      <w:r w:rsidRPr="006D650F">
        <w:rPr>
          <w:rFonts w:asciiTheme="minorBidi" w:hAnsiTheme="minorBidi" w:cstheme="minorBidi"/>
          <w:rtl/>
        </w:rPr>
        <w:t xml:space="preserve"> מייצג </w:t>
      </w:r>
      <w:r w:rsidR="001D6241" w:rsidRPr="006D650F">
        <w:rPr>
          <w:rFonts w:asciiTheme="minorBidi" w:hAnsiTheme="minorBidi" w:cstheme="minorBidi"/>
          <w:rtl/>
        </w:rPr>
        <w:t xml:space="preserve">תוספת בגין הצלחה בהשגת יעדי החברה ובהתאם למידת ההצלחה בהשגתם. לפיכך הוא תלוי </w:t>
      </w:r>
      <w:r w:rsidR="00881E08" w:rsidRPr="006D650F">
        <w:rPr>
          <w:rFonts w:asciiTheme="minorBidi" w:hAnsiTheme="minorBidi" w:cstheme="minorBidi"/>
          <w:rtl/>
        </w:rPr>
        <w:t>ב</w:t>
      </w:r>
      <w:r w:rsidR="00EC16E2" w:rsidRPr="006D650F">
        <w:rPr>
          <w:rFonts w:asciiTheme="minorBidi" w:hAnsiTheme="minorBidi" w:cstheme="minorBidi"/>
          <w:rtl/>
        </w:rPr>
        <w:t xml:space="preserve">קיומה של </w:t>
      </w:r>
      <w:r w:rsidR="00EC16E2" w:rsidRPr="006D650F">
        <w:rPr>
          <w:rFonts w:asciiTheme="minorBidi" w:hAnsiTheme="minorBidi" w:cstheme="minorBidi"/>
          <w:rtl/>
        </w:rPr>
        <w:lastRenderedPageBreak/>
        <w:t xml:space="preserve">תוכנית תגמול רב-שנתית שאושרה על ידי ועדת התגמול ודירקטוריון החברה, </w:t>
      </w:r>
      <w:r w:rsidR="00881E08" w:rsidRPr="006D650F">
        <w:rPr>
          <w:rFonts w:asciiTheme="minorBidi" w:hAnsiTheme="minorBidi" w:cstheme="minorBidi"/>
          <w:rtl/>
        </w:rPr>
        <w:t xml:space="preserve">השגת היעדים </w:t>
      </w:r>
      <w:r w:rsidR="00EC16E2" w:rsidRPr="006D650F">
        <w:rPr>
          <w:rFonts w:asciiTheme="minorBidi" w:hAnsiTheme="minorBidi" w:cstheme="minorBidi"/>
          <w:rtl/>
        </w:rPr>
        <w:t>שנקבעו ב</w:t>
      </w:r>
      <w:r w:rsidR="00B063C7" w:rsidRPr="006D650F">
        <w:rPr>
          <w:rFonts w:asciiTheme="minorBidi" w:hAnsiTheme="minorBidi" w:cstheme="minorBidi"/>
          <w:rtl/>
        </w:rPr>
        <w:t>תוכנית העבודה על ידי דירקטוריון החברה, ו</w:t>
      </w:r>
      <w:r w:rsidR="00CE7840" w:rsidRPr="006D650F">
        <w:rPr>
          <w:rFonts w:asciiTheme="minorBidi" w:hAnsiTheme="minorBidi" w:cstheme="minorBidi"/>
          <w:rtl/>
        </w:rPr>
        <w:t>בכפוף לזכאות להעניק תגמול בשיקול דעת, כמפורט להלן</w:t>
      </w:r>
      <w:r w:rsidR="0005418D" w:rsidRPr="006D650F">
        <w:rPr>
          <w:rFonts w:asciiTheme="minorBidi" w:hAnsiTheme="minorBidi" w:cstheme="minorBidi"/>
          <w:rtl/>
        </w:rPr>
        <w:t xml:space="preserve">. </w:t>
      </w:r>
    </w:p>
    <w:p w14:paraId="5D54BC4C" w14:textId="77777777" w:rsidR="00EC16E2" w:rsidRPr="006D650F" w:rsidRDefault="00EC16E2" w:rsidP="006D650F">
      <w:pPr>
        <w:ind w:left="1275"/>
        <w:rPr>
          <w:rFonts w:asciiTheme="minorBidi" w:hAnsiTheme="minorBidi" w:cstheme="minorBidi"/>
          <w:rtl/>
        </w:rPr>
      </w:pPr>
      <w:r w:rsidRPr="006D650F">
        <w:rPr>
          <w:rFonts w:asciiTheme="minorBidi" w:hAnsiTheme="minorBidi" w:cstheme="minorBidi"/>
          <w:rtl/>
        </w:rPr>
        <w:t xml:space="preserve">יובהר, למען הזהירות, כי ככל שנקבעה בהסכם ההתקשרות </w:t>
      </w:r>
      <w:r w:rsidR="00B063C7" w:rsidRPr="006D650F">
        <w:rPr>
          <w:rFonts w:asciiTheme="minorBidi" w:hAnsiTheme="minorBidi" w:cstheme="minorBidi"/>
          <w:rtl/>
        </w:rPr>
        <w:t>שבין העובד לבין החברה</w:t>
      </w:r>
      <w:r w:rsidRPr="006D650F">
        <w:rPr>
          <w:rFonts w:asciiTheme="minorBidi" w:hAnsiTheme="minorBidi" w:cstheme="minorBidi"/>
          <w:rtl/>
        </w:rPr>
        <w:t xml:space="preserve"> זכאותו הראשונית של עובד לתגמול משתנה, וזכאותו </w:t>
      </w:r>
      <w:r w:rsidR="005F6A6A" w:rsidRPr="006D650F">
        <w:rPr>
          <w:rFonts w:asciiTheme="minorBidi" w:hAnsiTheme="minorBidi" w:cstheme="minorBidi"/>
          <w:rtl/>
        </w:rPr>
        <w:t xml:space="preserve">צוינה </w:t>
      </w:r>
      <w:r w:rsidRPr="006D650F">
        <w:rPr>
          <w:rFonts w:asciiTheme="minorBidi" w:hAnsiTheme="minorBidi" w:cstheme="minorBidi"/>
          <w:rtl/>
        </w:rPr>
        <w:t>גם במסגרת תוכנית התגמול הרב שנתית</w:t>
      </w:r>
      <w:r w:rsidR="005F6A6A" w:rsidRPr="006D650F">
        <w:rPr>
          <w:rFonts w:asciiTheme="minorBidi" w:hAnsiTheme="minorBidi" w:cstheme="minorBidi"/>
          <w:rtl/>
        </w:rPr>
        <w:t xml:space="preserve"> (בין אם שמית ובין אם על בסיס השתייכותו לקבוצת עובדים מסויימת</w:t>
      </w:r>
      <w:r w:rsidRPr="006D650F">
        <w:rPr>
          <w:rFonts w:asciiTheme="minorBidi" w:hAnsiTheme="minorBidi" w:cstheme="minorBidi"/>
          <w:rtl/>
        </w:rPr>
        <w:t xml:space="preserve">, הרי שיש לראות את תוכנית התגמול הרב שנתית </w:t>
      </w:r>
      <w:r w:rsidR="0079125D" w:rsidRPr="006D650F">
        <w:rPr>
          <w:rFonts w:asciiTheme="minorBidi" w:hAnsiTheme="minorBidi" w:cstheme="minorBidi"/>
          <w:rtl/>
        </w:rPr>
        <w:t xml:space="preserve">שתאושר מעת לעת </w:t>
      </w:r>
      <w:r w:rsidRPr="006D650F">
        <w:rPr>
          <w:rFonts w:asciiTheme="minorBidi" w:hAnsiTheme="minorBidi" w:cstheme="minorBidi"/>
          <w:rtl/>
        </w:rPr>
        <w:t xml:space="preserve">כחלק מתנאי ההעסקה של </w:t>
      </w:r>
      <w:r w:rsidR="005F6A6A" w:rsidRPr="006D650F">
        <w:rPr>
          <w:rFonts w:asciiTheme="minorBidi" w:hAnsiTheme="minorBidi" w:cstheme="minorBidi"/>
          <w:rtl/>
        </w:rPr>
        <w:t xml:space="preserve">אותו </w:t>
      </w:r>
      <w:r w:rsidRPr="006D650F">
        <w:rPr>
          <w:rFonts w:asciiTheme="minorBidi" w:hAnsiTheme="minorBidi" w:cstheme="minorBidi"/>
          <w:rtl/>
        </w:rPr>
        <w:t>העובד לכל דבר ועניין.</w:t>
      </w:r>
    </w:p>
    <w:p w14:paraId="16C88D59" w14:textId="77777777" w:rsidR="00356909" w:rsidRPr="006D650F" w:rsidRDefault="0079125D" w:rsidP="006D650F">
      <w:pPr>
        <w:ind w:left="1275"/>
        <w:rPr>
          <w:rFonts w:asciiTheme="minorBidi" w:hAnsiTheme="minorBidi" w:cstheme="minorBidi"/>
          <w:rtl/>
        </w:rPr>
      </w:pPr>
      <w:r w:rsidRPr="006D650F">
        <w:rPr>
          <w:rFonts w:asciiTheme="minorBidi" w:hAnsiTheme="minorBidi" w:cstheme="minorBidi"/>
          <w:rtl/>
        </w:rPr>
        <w:t>במסגרת התגמול המשתנה תהיה החברה רשאית לשלב בין תגמול</w:t>
      </w:r>
      <w:r w:rsidR="00B6386A" w:rsidRPr="006D650F">
        <w:rPr>
          <w:rFonts w:asciiTheme="minorBidi" w:hAnsiTheme="minorBidi" w:cstheme="minorBidi"/>
          <w:rtl/>
        </w:rPr>
        <w:t xml:space="preserve"> משתנה </w:t>
      </w:r>
      <w:r w:rsidRPr="006D650F">
        <w:rPr>
          <w:rFonts w:asciiTheme="minorBidi" w:hAnsiTheme="minorBidi" w:cstheme="minorBidi"/>
          <w:rtl/>
        </w:rPr>
        <w:t xml:space="preserve">כספי </w:t>
      </w:r>
      <w:r w:rsidR="00B6386A" w:rsidRPr="006D650F">
        <w:rPr>
          <w:rFonts w:asciiTheme="minorBidi" w:hAnsiTheme="minorBidi" w:cstheme="minorBidi"/>
          <w:rtl/>
        </w:rPr>
        <w:t xml:space="preserve">שנתי </w:t>
      </w:r>
      <w:r w:rsidRPr="006D650F">
        <w:rPr>
          <w:rFonts w:asciiTheme="minorBidi" w:hAnsiTheme="minorBidi" w:cstheme="minorBidi"/>
          <w:rtl/>
        </w:rPr>
        <w:t xml:space="preserve">מבוסס יעדים, לבין תגמול </w:t>
      </w:r>
      <w:r w:rsidR="00F01016" w:rsidRPr="006D650F">
        <w:rPr>
          <w:rFonts w:asciiTheme="minorBidi" w:hAnsiTheme="minorBidi" w:cstheme="minorBidi"/>
          <w:rtl/>
        </w:rPr>
        <w:t>הוני (</w:t>
      </w:r>
      <w:r w:rsidR="00461488" w:rsidRPr="006D650F">
        <w:rPr>
          <w:rFonts w:asciiTheme="minorBidi" w:hAnsiTheme="minorBidi" w:cstheme="minorBidi"/>
          <w:rtl/>
        </w:rPr>
        <w:t>כפי שיפורט להלן</w:t>
      </w:r>
      <w:r w:rsidR="00F01016" w:rsidRPr="006D650F">
        <w:rPr>
          <w:rFonts w:asciiTheme="minorBidi" w:hAnsiTheme="minorBidi" w:cstheme="minorBidi"/>
          <w:rtl/>
        </w:rPr>
        <w:t>)</w:t>
      </w:r>
      <w:r w:rsidRPr="006D650F">
        <w:rPr>
          <w:rFonts w:asciiTheme="minorBidi" w:hAnsiTheme="minorBidi" w:cstheme="minorBidi"/>
          <w:rtl/>
        </w:rPr>
        <w:t xml:space="preserve">, </w:t>
      </w:r>
      <w:r w:rsidR="00F01016" w:rsidRPr="006D650F">
        <w:rPr>
          <w:rFonts w:asciiTheme="minorBidi" w:hAnsiTheme="minorBidi" w:cstheme="minorBidi"/>
          <w:rtl/>
        </w:rPr>
        <w:t xml:space="preserve">וזאת </w:t>
      </w:r>
      <w:r w:rsidRPr="006D650F">
        <w:rPr>
          <w:rFonts w:asciiTheme="minorBidi" w:hAnsiTheme="minorBidi" w:cstheme="minorBidi"/>
          <w:rtl/>
        </w:rPr>
        <w:t xml:space="preserve">הן לצורך איזון בין יעדים שונים, והן לצורך איזון בין סוגים שונים של יעדים, בהתאם </w:t>
      </w:r>
      <w:r w:rsidR="00B063C7" w:rsidRPr="006D650F">
        <w:rPr>
          <w:rFonts w:asciiTheme="minorBidi" w:hAnsiTheme="minorBidi" w:cstheme="minorBidi"/>
          <w:rtl/>
        </w:rPr>
        <w:t>ל</w:t>
      </w:r>
      <w:r w:rsidRPr="006D650F">
        <w:rPr>
          <w:rFonts w:asciiTheme="minorBidi" w:hAnsiTheme="minorBidi" w:cstheme="minorBidi"/>
          <w:rtl/>
        </w:rPr>
        <w:t>תפקיד</w:t>
      </w:r>
      <w:r w:rsidR="00B063C7" w:rsidRPr="006D650F">
        <w:rPr>
          <w:rFonts w:asciiTheme="minorBidi" w:hAnsiTheme="minorBidi" w:cstheme="minorBidi"/>
          <w:rtl/>
        </w:rPr>
        <w:t xml:space="preserve"> העובד</w:t>
      </w:r>
      <w:r w:rsidRPr="006D650F">
        <w:rPr>
          <w:rFonts w:asciiTheme="minorBidi" w:hAnsiTheme="minorBidi" w:cstheme="minorBidi"/>
          <w:rtl/>
        </w:rPr>
        <w:t xml:space="preserve">. בכל מקרה, תקרת התגמול המשתנה השנתי חלה על שני סוגי התגמול במאוחד, לפי שוויים במועד הענקתם, </w:t>
      </w:r>
      <w:r w:rsidR="00F01016" w:rsidRPr="006D650F">
        <w:rPr>
          <w:rFonts w:asciiTheme="minorBidi" w:hAnsiTheme="minorBidi" w:cstheme="minorBidi"/>
          <w:rtl/>
        </w:rPr>
        <w:t xml:space="preserve">כאשר הוראות ההענקה והתשלום </w:t>
      </w:r>
      <w:r w:rsidR="00613BCF" w:rsidRPr="006D650F">
        <w:rPr>
          <w:rFonts w:asciiTheme="minorBidi" w:hAnsiTheme="minorBidi" w:cstheme="minorBidi"/>
          <w:rtl/>
        </w:rPr>
        <w:t>של כל אחד מהם, בהתאם למאפייניו, יפורטו להלן</w:t>
      </w:r>
      <w:r w:rsidRPr="006D650F">
        <w:rPr>
          <w:rFonts w:asciiTheme="minorBidi" w:hAnsiTheme="minorBidi" w:cstheme="minorBidi"/>
          <w:rtl/>
        </w:rPr>
        <w:t xml:space="preserve">.  </w:t>
      </w:r>
    </w:p>
    <w:p w14:paraId="26E34BBA" w14:textId="77777777" w:rsidR="004C2807" w:rsidRPr="006D650F" w:rsidRDefault="00316A8C" w:rsidP="006D650F">
      <w:pPr>
        <w:numPr>
          <w:ilvl w:val="2"/>
          <w:numId w:val="6"/>
        </w:numPr>
        <w:ind w:left="1275" w:hanging="709"/>
        <w:rPr>
          <w:rFonts w:asciiTheme="minorBidi" w:hAnsiTheme="minorBidi" w:cstheme="minorBidi"/>
          <w:b/>
          <w:bCs/>
          <w:u w:val="single"/>
        </w:rPr>
      </w:pPr>
      <w:r w:rsidRPr="006D650F">
        <w:rPr>
          <w:rFonts w:asciiTheme="minorBidi" w:hAnsiTheme="minorBidi" w:cstheme="minorBidi"/>
          <w:b/>
          <w:bCs/>
          <w:u w:val="single"/>
          <w:rtl/>
        </w:rPr>
        <w:t>תגמול</w:t>
      </w:r>
      <w:r w:rsidR="004C2807" w:rsidRPr="006D650F">
        <w:rPr>
          <w:rFonts w:asciiTheme="minorBidi" w:hAnsiTheme="minorBidi" w:cstheme="minorBidi"/>
          <w:b/>
          <w:bCs/>
          <w:u w:val="single"/>
          <w:rtl/>
        </w:rPr>
        <w:t xml:space="preserve"> </w:t>
      </w:r>
      <w:r w:rsidRPr="006D650F">
        <w:rPr>
          <w:rFonts w:asciiTheme="minorBidi" w:hAnsiTheme="minorBidi" w:cstheme="minorBidi"/>
          <w:b/>
          <w:bCs/>
          <w:u w:val="single"/>
          <w:rtl/>
        </w:rPr>
        <w:t xml:space="preserve">משתנה </w:t>
      </w:r>
      <w:r w:rsidR="004C2807" w:rsidRPr="006D650F">
        <w:rPr>
          <w:rFonts w:asciiTheme="minorBidi" w:hAnsiTheme="minorBidi" w:cstheme="minorBidi"/>
          <w:b/>
          <w:bCs/>
          <w:u w:val="single"/>
          <w:rtl/>
        </w:rPr>
        <w:t>שנתי</w:t>
      </w:r>
      <w:r w:rsidR="00BF5A65" w:rsidRPr="006D650F">
        <w:rPr>
          <w:rFonts w:asciiTheme="minorBidi" w:hAnsiTheme="minorBidi" w:cstheme="minorBidi"/>
          <w:b/>
          <w:bCs/>
          <w:u w:val="single"/>
          <w:rtl/>
        </w:rPr>
        <w:t xml:space="preserve"> – עובדי משרה</w:t>
      </w:r>
    </w:p>
    <w:p w14:paraId="78DCE17A" w14:textId="77777777" w:rsidR="009A6265" w:rsidRPr="006D650F" w:rsidRDefault="0030608A" w:rsidP="006D650F">
      <w:pPr>
        <w:numPr>
          <w:ilvl w:val="3"/>
          <w:numId w:val="6"/>
        </w:numPr>
        <w:ind w:left="1984" w:hanging="709"/>
        <w:rPr>
          <w:rFonts w:asciiTheme="minorBidi" w:hAnsiTheme="minorBidi" w:cstheme="minorBidi"/>
          <w:b/>
          <w:bCs/>
          <w:u w:val="single"/>
        </w:rPr>
      </w:pPr>
      <w:r w:rsidRPr="006D650F">
        <w:rPr>
          <w:rFonts w:asciiTheme="minorBidi" w:hAnsiTheme="minorBidi" w:cstheme="minorBidi"/>
          <w:b/>
          <w:bCs/>
          <w:u w:val="single"/>
          <w:rtl/>
        </w:rPr>
        <w:t>מנגנון ה</w:t>
      </w:r>
      <w:r w:rsidR="00316A8C" w:rsidRPr="006D650F">
        <w:rPr>
          <w:rFonts w:asciiTheme="minorBidi" w:hAnsiTheme="minorBidi" w:cstheme="minorBidi"/>
          <w:b/>
          <w:bCs/>
          <w:u w:val="single"/>
          <w:rtl/>
        </w:rPr>
        <w:t>תגמול</w:t>
      </w:r>
      <w:r w:rsidR="00B663AC" w:rsidRPr="006D650F">
        <w:rPr>
          <w:rFonts w:asciiTheme="minorBidi" w:hAnsiTheme="minorBidi" w:cstheme="minorBidi"/>
          <w:b/>
          <w:bCs/>
          <w:u w:val="single"/>
          <w:rtl/>
        </w:rPr>
        <w:t xml:space="preserve"> המ</w:t>
      </w:r>
      <w:r w:rsidR="00316A8C" w:rsidRPr="006D650F">
        <w:rPr>
          <w:rFonts w:asciiTheme="minorBidi" w:hAnsiTheme="minorBidi" w:cstheme="minorBidi"/>
          <w:b/>
          <w:bCs/>
          <w:u w:val="single"/>
          <w:rtl/>
        </w:rPr>
        <w:t>שתנה</w:t>
      </w:r>
      <w:r w:rsidR="00C75029" w:rsidRPr="006D650F">
        <w:rPr>
          <w:rFonts w:asciiTheme="minorBidi" w:hAnsiTheme="minorBidi" w:cstheme="minorBidi"/>
          <w:b/>
          <w:bCs/>
          <w:u w:val="single"/>
          <w:rtl/>
        </w:rPr>
        <w:t xml:space="preserve"> השנתי</w:t>
      </w:r>
      <w:r w:rsidR="009A6265" w:rsidRPr="006D650F">
        <w:rPr>
          <w:rFonts w:asciiTheme="minorBidi" w:hAnsiTheme="minorBidi" w:cstheme="minorBidi"/>
          <w:rtl/>
        </w:rPr>
        <w:t xml:space="preserve"> </w:t>
      </w:r>
    </w:p>
    <w:p w14:paraId="4CC30D64" w14:textId="77777777" w:rsidR="00B020B4" w:rsidRPr="006D650F" w:rsidRDefault="00B020B4" w:rsidP="00F03AD1">
      <w:pPr>
        <w:numPr>
          <w:ilvl w:val="4"/>
          <w:numId w:val="6"/>
        </w:numPr>
        <w:ind w:left="3260" w:hanging="1134"/>
        <w:rPr>
          <w:rFonts w:asciiTheme="minorBidi" w:hAnsiTheme="minorBidi" w:cstheme="minorBidi"/>
          <w:b/>
          <w:bCs/>
          <w:u w:val="single"/>
        </w:rPr>
      </w:pPr>
      <w:r w:rsidRPr="006D650F">
        <w:rPr>
          <w:rFonts w:asciiTheme="minorBidi" w:hAnsiTheme="minorBidi" w:cstheme="minorBidi"/>
          <w:rtl/>
        </w:rPr>
        <w:t xml:space="preserve">השיעורים הקבועים בסעיף </w:t>
      </w:r>
      <w:r w:rsidR="00EC16E2" w:rsidRPr="006D650F">
        <w:rPr>
          <w:rFonts w:asciiTheme="minorBidi" w:hAnsiTheme="minorBidi" w:cstheme="minorBidi"/>
          <w:rtl/>
        </w:rPr>
        <w:t>5</w:t>
      </w:r>
      <w:r w:rsidRPr="006D650F">
        <w:rPr>
          <w:rFonts w:asciiTheme="minorBidi" w:hAnsiTheme="minorBidi" w:cstheme="minorBidi"/>
          <w:rtl/>
        </w:rPr>
        <w:t>.</w:t>
      </w:r>
      <w:r w:rsidR="00324DC2" w:rsidRPr="006D650F">
        <w:rPr>
          <w:rFonts w:asciiTheme="minorBidi" w:hAnsiTheme="minorBidi" w:cstheme="minorBidi"/>
          <w:rtl/>
        </w:rPr>
        <w:t>4</w:t>
      </w:r>
      <w:r w:rsidRPr="006D650F">
        <w:rPr>
          <w:rFonts w:asciiTheme="minorBidi" w:hAnsiTheme="minorBidi" w:cstheme="minorBidi"/>
          <w:rtl/>
        </w:rPr>
        <w:t xml:space="preserve">.2 זה הינם קבועים ולא יותאמו על בסיס היקף המשרה של </w:t>
      </w:r>
      <w:r w:rsidR="009241F2" w:rsidRPr="006D650F">
        <w:rPr>
          <w:rFonts w:asciiTheme="minorBidi" w:hAnsiTheme="minorBidi" w:cstheme="minorBidi"/>
          <w:rtl/>
        </w:rPr>
        <w:t xml:space="preserve">עובד </w:t>
      </w:r>
      <w:r w:rsidRPr="006D650F">
        <w:rPr>
          <w:rFonts w:asciiTheme="minorBidi" w:hAnsiTheme="minorBidi" w:cstheme="minorBidi"/>
          <w:rtl/>
        </w:rPr>
        <w:t>המשרה, אלא אם יחול שינוי מהותי בהיקף המשרה.</w:t>
      </w:r>
    </w:p>
    <w:p w14:paraId="71E589C5" w14:textId="77777777" w:rsidR="00B020B4" w:rsidRPr="006D650F" w:rsidRDefault="00B020B4" w:rsidP="00F03AD1">
      <w:pPr>
        <w:numPr>
          <w:ilvl w:val="4"/>
          <w:numId w:val="6"/>
        </w:numPr>
        <w:ind w:left="3260" w:hanging="1134"/>
        <w:rPr>
          <w:rFonts w:asciiTheme="minorBidi" w:hAnsiTheme="minorBidi" w:cstheme="minorBidi"/>
          <w:rtl/>
        </w:rPr>
      </w:pPr>
      <w:r w:rsidRPr="006D650F">
        <w:rPr>
          <w:rFonts w:asciiTheme="minorBidi" w:hAnsiTheme="minorBidi" w:cstheme="minorBidi"/>
          <w:rtl/>
        </w:rPr>
        <w:t xml:space="preserve">התגמול המשתנה יותאם, בעת קביעת </w:t>
      </w:r>
      <w:r w:rsidR="007065B1" w:rsidRPr="006D650F">
        <w:rPr>
          <w:rFonts w:asciiTheme="minorBidi" w:hAnsiTheme="minorBidi" w:cstheme="minorBidi"/>
          <w:rtl/>
        </w:rPr>
        <w:t>'</w:t>
      </w:r>
      <w:r w:rsidRPr="006D650F">
        <w:rPr>
          <w:rFonts w:asciiTheme="minorBidi" w:hAnsiTheme="minorBidi" w:cstheme="minorBidi"/>
          <w:rtl/>
        </w:rPr>
        <w:t xml:space="preserve">תוכנית התגמול </w:t>
      </w:r>
      <w:r w:rsidR="00FB37C0" w:rsidRPr="006D650F">
        <w:rPr>
          <w:rFonts w:asciiTheme="minorBidi" w:hAnsiTheme="minorBidi" w:cstheme="minorBidi"/>
          <w:rtl/>
        </w:rPr>
        <w:t>הרב</w:t>
      </w:r>
      <w:r w:rsidR="007065B1" w:rsidRPr="006D650F">
        <w:rPr>
          <w:rFonts w:asciiTheme="minorBidi" w:hAnsiTheme="minorBidi" w:cstheme="minorBidi"/>
          <w:rtl/>
        </w:rPr>
        <w:t>-</w:t>
      </w:r>
      <w:r w:rsidR="00FB37C0" w:rsidRPr="006D650F">
        <w:rPr>
          <w:rFonts w:asciiTheme="minorBidi" w:hAnsiTheme="minorBidi" w:cstheme="minorBidi"/>
          <w:rtl/>
        </w:rPr>
        <w:t>שנתית</w:t>
      </w:r>
      <w:r w:rsidR="007065B1" w:rsidRPr="006D650F">
        <w:rPr>
          <w:rFonts w:asciiTheme="minorBidi" w:hAnsiTheme="minorBidi" w:cstheme="minorBidi"/>
          <w:rtl/>
        </w:rPr>
        <w:t>'</w:t>
      </w:r>
      <w:r w:rsidR="00FB37C0" w:rsidRPr="006D650F">
        <w:rPr>
          <w:rFonts w:asciiTheme="minorBidi" w:hAnsiTheme="minorBidi" w:cstheme="minorBidi"/>
          <w:rtl/>
        </w:rPr>
        <w:t xml:space="preserve"> של החברה </w:t>
      </w:r>
      <w:r w:rsidRPr="006D650F">
        <w:rPr>
          <w:rFonts w:asciiTheme="minorBidi" w:hAnsiTheme="minorBidi" w:cstheme="minorBidi"/>
          <w:rtl/>
        </w:rPr>
        <w:t>ובעת יישומה, לסוגי הסיכונים המהותיים להם חשופה החברה וכספי חסכון המנוהלים באמצעותה. כמו כן, ייקבעו מדדי סיכון לכל הסיכונים המהותיים כאמור, לרבות סיכונים קשים למדידה ולכימות. בהתאמה לסיכונים יובאו בחשבון, בין היתר, שיקולים אלה, ככל שרלבנטיים:</w:t>
      </w:r>
    </w:p>
    <w:p w14:paraId="0DE33F9C" w14:textId="77777777" w:rsidR="00B020B4" w:rsidRPr="006D650F" w:rsidRDefault="00B020B4" w:rsidP="00F03AD1">
      <w:pPr>
        <w:numPr>
          <w:ilvl w:val="4"/>
          <w:numId w:val="16"/>
        </w:numPr>
        <w:tabs>
          <w:tab w:val="clear" w:pos="3120"/>
        </w:tabs>
        <w:ind w:left="3827" w:hanging="390"/>
        <w:textAlignment w:val="baseline"/>
        <w:rPr>
          <w:rFonts w:asciiTheme="minorBidi" w:hAnsiTheme="minorBidi" w:cstheme="minorBidi"/>
        </w:rPr>
      </w:pPr>
      <w:r w:rsidRPr="006D650F">
        <w:rPr>
          <w:rFonts w:asciiTheme="minorBidi" w:hAnsiTheme="minorBidi" w:cstheme="minorBidi"/>
          <w:rtl/>
        </w:rPr>
        <w:t>עלות וכמות ההון הנדרש לתמוך בסיכונים להם חשו</w:t>
      </w:r>
      <w:r w:rsidR="00D25BC1" w:rsidRPr="006D650F">
        <w:rPr>
          <w:rFonts w:asciiTheme="minorBidi" w:hAnsiTheme="minorBidi" w:cstheme="minorBidi"/>
          <w:rtl/>
        </w:rPr>
        <w:t>פה החברה</w:t>
      </w:r>
      <w:r w:rsidRPr="006D650F">
        <w:rPr>
          <w:rFonts w:asciiTheme="minorBidi" w:hAnsiTheme="minorBidi" w:cstheme="minorBidi"/>
          <w:rtl/>
        </w:rPr>
        <w:t>;</w:t>
      </w:r>
    </w:p>
    <w:p w14:paraId="620BECA8" w14:textId="77777777" w:rsidR="00B020B4" w:rsidRPr="006D650F" w:rsidRDefault="00B020B4" w:rsidP="00F03AD1">
      <w:pPr>
        <w:numPr>
          <w:ilvl w:val="4"/>
          <w:numId w:val="16"/>
        </w:numPr>
        <w:tabs>
          <w:tab w:val="clear" w:pos="3120"/>
        </w:tabs>
        <w:ind w:left="3827" w:hanging="390"/>
        <w:textAlignment w:val="baseline"/>
        <w:rPr>
          <w:rFonts w:asciiTheme="minorBidi" w:hAnsiTheme="minorBidi" w:cstheme="minorBidi"/>
        </w:rPr>
      </w:pPr>
      <w:r w:rsidRPr="006D650F">
        <w:rPr>
          <w:rFonts w:asciiTheme="minorBidi" w:hAnsiTheme="minorBidi" w:cstheme="minorBidi"/>
          <w:rtl/>
        </w:rPr>
        <w:t>אופק הזמן המשמש למדידת ביצועים;</w:t>
      </w:r>
    </w:p>
    <w:p w14:paraId="7E82D094" w14:textId="77777777" w:rsidR="00B020B4" w:rsidRPr="006D650F" w:rsidRDefault="00B020B4" w:rsidP="00F03AD1">
      <w:pPr>
        <w:numPr>
          <w:ilvl w:val="4"/>
          <w:numId w:val="16"/>
        </w:numPr>
        <w:tabs>
          <w:tab w:val="clear" w:pos="3120"/>
        </w:tabs>
        <w:ind w:left="3827" w:hanging="390"/>
        <w:textAlignment w:val="baseline"/>
        <w:rPr>
          <w:rFonts w:asciiTheme="minorBidi" w:hAnsiTheme="minorBidi" w:cstheme="minorBidi"/>
        </w:rPr>
      </w:pPr>
      <w:r w:rsidRPr="006D650F">
        <w:rPr>
          <w:rFonts w:asciiTheme="minorBidi" w:hAnsiTheme="minorBidi" w:cstheme="minorBidi"/>
          <w:rtl/>
        </w:rPr>
        <w:t xml:space="preserve">תפקיד ודרג בעל </w:t>
      </w:r>
      <w:r w:rsidR="00324DC2" w:rsidRPr="006D650F">
        <w:rPr>
          <w:rFonts w:asciiTheme="minorBidi" w:hAnsiTheme="minorBidi" w:cstheme="minorBidi"/>
          <w:rtl/>
        </w:rPr>
        <w:t>ה</w:t>
      </w:r>
      <w:r w:rsidRPr="006D650F">
        <w:rPr>
          <w:rFonts w:asciiTheme="minorBidi" w:hAnsiTheme="minorBidi" w:cstheme="minorBidi"/>
          <w:rtl/>
        </w:rPr>
        <w:t>תפקיד.</w:t>
      </w:r>
    </w:p>
    <w:p w14:paraId="7B88BF03" w14:textId="099AFB0F" w:rsidR="00777816" w:rsidRPr="006D650F" w:rsidRDefault="00777816" w:rsidP="006D650F">
      <w:pPr>
        <w:numPr>
          <w:ilvl w:val="3"/>
          <w:numId w:val="6"/>
        </w:numPr>
        <w:ind w:left="1984" w:hanging="709"/>
        <w:rPr>
          <w:rFonts w:asciiTheme="minorBidi" w:hAnsiTheme="minorBidi" w:cstheme="minorBidi"/>
          <w:b/>
          <w:bCs/>
          <w:u w:val="single"/>
          <w:rtl/>
        </w:rPr>
      </w:pPr>
      <w:r w:rsidRPr="006D650F">
        <w:rPr>
          <w:rFonts w:asciiTheme="minorBidi" w:hAnsiTheme="minorBidi" w:cstheme="minorBidi"/>
          <w:b/>
          <w:bCs/>
          <w:u w:val="single"/>
          <w:rtl/>
        </w:rPr>
        <w:t>תנאי סף ל</w:t>
      </w:r>
      <w:r w:rsidR="00316A8C" w:rsidRPr="006D650F">
        <w:rPr>
          <w:rFonts w:asciiTheme="minorBidi" w:hAnsiTheme="minorBidi" w:cstheme="minorBidi"/>
          <w:b/>
          <w:bCs/>
          <w:u w:val="single"/>
          <w:rtl/>
        </w:rPr>
        <w:t>תשלום תגמול משתנה שנתי</w:t>
      </w:r>
    </w:p>
    <w:p w14:paraId="4814E308" w14:textId="77777777" w:rsidR="009961BC" w:rsidRPr="006D650F" w:rsidRDefault="00777816"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ביחס לכל </w:t>
      </w:r>
      <w:r w:rsidR="00316A8C" w:rsidRPr="006D650F">
        <w:rPr>
          <w:rFonts w:asciiTheme="minorBidi" w:hAnsiTheme="minorBidi" w:cstheme="minorBidi"/>
          <w:rtl/>
        </w:rPr>
        <w:t>העובדים</w:t>
      </w:r>
      <w:r w:rsidR="00F01016" w:rsidRPr="006D650F">
        <w:rPr>
          <w:rFonts w:asciiTheme="minorBidi" w:hAnsiTheme="minorBidi" w:cstheme="minorBidi"/>
          <w:rtl/>
        </w:rPr>
        <w:t>,</w:t>
      </w:r>
      <w:r w:rsidRPr="006D650F">
        <w:rPr>
          <w:rFonts w:asciiTheme="minorBidi" w:hAnsiTheme="minorBidi" w:cstheme="minorBidi"/>
          <w:rtl/>
        </w:rPr>
        <w:t xml:space="preserve"> </w:t>
      </w:r>
      <w:r w:rsidR="00B5270C" w:rsidRPr="006D650F">
        <w:rPr>
          <w:rFonts w:asciiTheme="minorBidi" w:hAnsiTheme="minorBidi" w:cstheme="minorBidi"/>
          <w:rtl/>
        </w:rPr>
        <w:t xml:space="preserve">שייקבע </w:t>
      </w:r>
      <w:r w:rsidR="00F01016" w:rsidRPr="006D650F">
        <w:rPr>
          <w:rFonts w:asciiTheme="minorBidi" w:hAnsiTheme="minorBidi" w:cstheme="minorBidi"/>
          <w:rtl/>
        </w:rPr>
        <w:t xml:space="preserve">לגביהם </w:t>
      </w:r>
      <w:r w:rsidR="00B5270C" w:rsidRPr="006D650F">
        <w:rPr>
          <w:rFonts w:asciiTheme="minorBidi" w:hAnsiTheme="minorBidi" w:cstheme="minorBidi"/>
          <w:rtl/>
        </w:rPr>
        <w:t>במסגרת תוכניות העבודה ו</w:t>
      </w:r>
      <w:r w:rsidR="00EE17BB" w:rsidRPr="006D650F">
        <w:rPr>
          <w:rFonts w:asciiTheme="minorBidi" w:hAnsiTheme="minorBidi" w:cstheme="minorBidi"/>
          <w:rtl/>
        </w:rPr>
        <w:t xml:space="preserve">תוכנית </w:t>
      </w:r>
      <w:r w:rsidR="00B5270C" w:rsidRPr="006D650F">
        <w:rPr>
          <w:rFonts w:asciiTheme="minorBidi" w:hAnsiTheme="minorBidi" w:cstheme="minorBidi"/>
          <w:rtl/>
        </w:rPr>
        <w:t xml:space="preserve">התגמול של החברה כי הם </w:t>
      </w:r>
      <w:r w:rsidRPr="006D650F">
        <w:rPr>
          <w:rFonts w:asciiTheme="minorBidi" w:hAnsiTheme="minorBidi" w:cstheme="minorBidi"/>
          <w:rtl/>
        </w:rPr>
        <w:t>זכאים ל</w:t>
      </w:r>
      <w:r w:rsidR="00316A8C" w:rsidRPr="006D650F">
        <w:rPr>
          <w:rFonts w:asciiTheme="minorBidi" w:hAnsiTheme="minorBidi" w:cstheme="minorBidi"/>
          <w:rtl/>
        </w:rPr>
        <w:t>תגמול משתנה שנתי</w:t>
      </w:r>
      <w:r w:rsidRPr="006D650F">
        <w:rPr>
          <w:rFonts w:asciiTheme="minorBidi" w:hAnsiTheme="minorBidi" w:cstheme="minorBidi"/>
          <w:rtl/>
        </w:rPr>
        <w:t>,</w:t>
      </w:r>
      <w:r w:rsidR="00FA7D27" w:rsidRPr="006D650F">
        <w:rPr>
          <w:rFonts w:asciiTheme="minorBidi" w:hAnsiTheme="minorBidi" w:cstheme="minorBidi"/>
          <w:rtl/>
        </w:rPr>
        <w:t xml:space="preserve"> </w:t>
      </w:r>
      <w:r w:rsidR="00316A8C" w:rsidRPr="006D650F">
        <w:rPr>
          <w:rFonts w:asciiTheme="minorBidi" w:hAnsiTheme="minorBidi" w:cstheme="minorBidi"/>
          <w:rtl/>
        </w:rPr>
        <w:t xml:space="preserve">הוא </w:t>
      </w:r>
      <w:r w:rsidRPr="006D650F">
        <w:rPr>
          <w:rFonts w:asciiTheme="minorBidi" w:hAnsiTheme="minorBidi" w:cstheme="minorBidi"/>
          <w:rtl/>
        </w:rPr>
        <w:t>י</w:t>
      </w:r>
      <w:r w:rsidR="00C93FF2" w:rsidRPr="006D650F">
        <w:rPr>
          <w:rFonts w:asciiTheme="minorBidi" w:hAnsiTheme="minorBidi" w:cstheme="minorBidi"/>
          <w:rtl/>
        </w:rPr>
        <w:t>שולם</w:t>
      </w:r>
      <w:r w:rsidRPr="006D650F">
        <w:rPr>
          <w:rFonts w:asciiTheme="minorBidi" w:hAnsiTheme="minorBidi" w:cstheme="minorBidi"/>
          <w:rtl/>
        </w:rPr>
        <w:t xml:space="preserve"> ככל </w:t>
      </w:r>
      <w:r w:rsidR="009961BC" w:rsidRPr="006D650F">
        <w:rPr>
          <w:rFonts w:asciiTheme="minorBidi" w:hAnsiTheme="minorBidi" w:cstheme="minorBidi"/>
          <w:rtl/>
        </w:rPr>
        <w:t>ש</w:t>
      </w:r>
      <w:r w:rsidRPr="006D650F">
        <w:rPr>
          <w:rFonts w:asciiTheme="minorBidi" w:hAnsiTheme="minorBidi" w:cstheme="minorBidi"/>
          <w:rtl/>
        </w:rPr>
        <w:t>התשואה על ההון בשנה בגינה משולם ה</w:t>
      </w:r>
      <w:r w:rsidR="00316A8C" w:rsidRPr="006D650F">
        <w:rPr>
          <w:rFonts w:asciiTheme="minorBidi" w:hAnsiTheme="minorBidi" w:cstheme="minorBidi"/>
          <w:rtl/>
        </w:rPr>
        <w:t>תגמול</w:t>
      </w:r>
      <w:r w:rsidRPr="006D650F">
        <w:rPr>
          <w:rFonts w:asciiTheme="minorBidi" w:hAnsiTheme="minorBidi" w:cstheme="minorBidi"/>
          <w:rtl/>
        </w:rPr>
        <w:t xml:space="preserve"> הינה לכל הפחות בשיעור של </w:t>
      </w:r>
      <w:r w:rsidR="00091B3F" w:rsidRPr="006D650F">
        <w:rPr>
          <w:rFonts w:asciiTheme="minorBidi" w:hAnsiTheme="minorBidi" w:cstheme="minorBidi"/>
          <w:rtl/>
        </w:rPr>
        <w:t>15</w:t>
      </w:r>
      <w:r w:rsidRPr="006D650F">
        <w:rPr>
          <w:rFonts w:asciiTheme="minorBidi" w:hAnsiTheme="minorBidi" w:cstheme="minorBidi"/>
          <w:rtl/>
        </w:rPr>
        <w:t>%</w:t>
      </w:r>
      <w:r w:rsidR="00C6245B" w:rsidRPr="006D650F">
        <w:rPr>
          <w:rFonts w:asciiTheme="minorBidi" w:hAnsiTheme="minorBidi" w:cstheme="minorBidi"/>
          <w:rtl/>
        </w:rPr>
        <w:t xml:space="preserve"> </w:t>
      </w:r>
      <w:r w:rsidR="00746FB0" w:rsidRPr="006D650F">
        <w:rPr>
          <w:rFonts w:asciiTheme="minorBidi" w:hAnsiTheme="minorBidi" w:cstheme="minorBidi"/>
          <w:rtl/>
        </w:rPr>
        <w:t>ו</w:t>
      </w:r>
      <w:r w:rsidR="00316A8C" w:rsidRPr="006D650F">
        <w:rPr>
          <w:rFonts w:asciiTheme="minorBidi" w:hAnsiTheme="minorBidi" w:cstheme="minorBidi"/>
          <w:rtl/>
        </w:rPr>
        <w:t>ככל ש</w:t>
      </w:r>
      <w:r w:rsidR="00746FB0" w:rsidRPr="006D650F">
        <w:rPr>
          <w:rFonts w:asciiTheme="minorBidi" w:hAnsiTheme="minorBidi" w:cstheme="minorBidi"/>
          <w:rtl/>
        </w:rPr>
        <w:t xml:space="preserve">החברה עומדת בדרישות </w:t>
      </w:r>
      <w:r w:rsidR="002400C8" w:rsidRPr="006D650F">
        <w:rPr>
          <w:rFonts w:asciiTheme="minorBidi" w:hAnsiTheme="minorBidi" w:cstheme="minorBidi"/>
          <w:rtl/>
        </w:rPr>
        <w:t>יחס כושר הפירעון</w:t>
      </w:r>
      <w:r w:rsidR="0034595B" w:rsidRPr="006D650F">
        <w:rPr>
          <w:rFonts w:asciiTheme="minorBidi" w:hAnsiTheme="minorBidi" w:cstheme="minorBidi"/>
          <w:rtl/>
        </w:rPr>
        <w:t>,</w:t>
      </w:r>
      <w:r w:rsidR="002400C8" w:rsidRPr="006D650F">
        <w:rPr>
          <w:rFonts w:asciiTheme="minorBidi" w:hAnsiTheme="minorBidi" w:cstheme="minorBidi"/>
          <w:rtl/>
        </w:rPr>
        <w:t xml:space="preserve"> </w:t>
      </w:r>
      <w:r w:rsidR="0034595B" w:rsidRPr="006D650F">
        <w:rPr>
          <w:rFonts w:asciiTheme="minorBidi" w:hAnsiTheme="minorBidi" w:cstheme="minorBidi"/>
          <w:rtl/>
        </w:rPr>
        <w:t xml:space="preserve">כפי </w:t>
      </w:r>
      <w:r w:rsidR="00EE17BB" w:rsidRPr="006D650F">
        <w:rPr>
          <w:rFonts w:asciiTheme="minorBidi" w:hAnsiTheme="minorBidi" w:cstheme="minorBidi"/>
          <w:rtl/>
        </w:rPr>
        <w:t>שתחולנה</w:t>
      </w:r>
      <w:r w:rsidR="0034595B" w:rsidRPr="006D650F">
        <w:rPr>
          <w:rFonts w:asciiTheme="minorBidi" w:hAnsiTheme="minorBidi" w:cstheme="minorBidi"/>
          <w:rtl/>
        </w:rPr>
        <w:t xml:space="preserve"> </w:t>
      </w:r>
      <w:r w:rsidR="00746FB0" w:rsidRPr="006D650F">
        <w:rPr>
          <w:rFonts w:asciiTheme="minorBidi" w:hAnsiTheme="minorBidi" w:cstheme="minorBidi"/>
          <w:rtl/>
        </w:rPr>
        <w:t xml:space="preserve">עליה </w:t>
      </w:r>
      <w:r w:rsidR="00C75029" w:rsidRPr="006D650F">
        <w:rPr>
          <w:rFonts w:asciiTheme="minorBidi" w:hAnsiTheme="minorBidi" w:cstheme="minorBidi"/>
          <w:rtl/>
        </w:rPr>
        <w:t>באותה שנה</w:t>
      </w:r>
      <w:r w:rsidR="00916DAA" w:rsidRPr="006D650F">
        <w:rPr>
          <w:rFonts w:asciiTheme="minorBidi" w:hAnsiTheme="minorBidi" w:cstheme="minorBidi"/>
          <w:rtl/>
        </w:rPr>
        <w:t xml:space="preserve"> לפי הוראות רשות הפיקוח והדין</w:t>
      </w:r>
      <w:r w:rsidR="0034595B" w:rsidRPr="006D650F">
        <w:rPr>
          <w:rFonts w:asciiTheme="minorBidi" w:hAnsiTheme="minorBidi" w:cstheme="minorBidi"/>
          <w:rtl/>
        </w:rPr>
        <w:t>,</w:t>
      </w:r>
      <w:r w:rsidR="00916DAA" w:rsidRPr="006D650F">
        <w:rPr>
          <w:rFonts w:asciiTheme="minorBidi" w:hAnsiTheme="minorBidi" w:cstheme="minorBidi"/>
          <w:rtl/>
        </w:rPr>
        <w:t xml:space="preserve"> כפי שיהיו מעת לעת</w:t>
      </w:r>
      <w:r w:rsidR="00C75029" w:rsidRPr="006D650F">
        <w:rPr>
          <w:rFonts w:asciiTheme="minorBidi" w:hAnsiTheme="minorBidi" w:cstheme="minorBidi"/>
          <w:rtl/>
        </w:rPr>
        <w:t xml:space="preserve"> </w:t>
      </w:r>
      <w:r w:rsidR="00746FB0" w:rsidRPr="006D650F">
        <w:rPr>
          <w:rFonts w:asciiTheme="minorBidi" w:hAnsiTheme="minorBidi" w:cstheme="minorBidi"/>
          <w:rtl/>
        </w:rPr>
        <w:t>(לאחר חלוקת דיבידנד ותשלום מענקים</w:t>
      </w:r>
      <w:r w:rsidR="009241F2" w:rsidRPr="006D650F">
        <w:rPr>
          <w:rFonts w:asciiTheme="minorBidi" w:hAnsiTheme="minorBidi" w:cstheme="minorBidi"/>
          <w:rtl/>
        </w:rPr>
        <w:t xml:space="preserve"> ו/או תגמולים</w:t>
      </w:r>
      <w:r w:rsidR="00746FB0" w:rsidRPr="006D650F">
        <w:rPr>
          <w:rFonts w:asciiTheme="minorBidi" w:hAnsiTheme="minorBidi" w:cstheme="minorBidi"/>
          <w:rtl/>
        </w:rPr>
        <w:t>)</w:t>
      </w:r>
      <w:r w:rsidRPr="006D650F">
        <w:rPr>
          <w:rFonts w:asciiTheme="minorBidi" w:hAnsiTheme="minorBidi" w:cstheme="minorBidi"/>
          <w:rtl/>
        </w:rPr>
        <w:t>.</w:t>
      </w:r>
      <w:r w:rsidR="00FA7D27" w:rsidRPr="006D650F">
        <w:rPr>
          <w:rFonts w:asciiTheme="minorBidi" w:hAnsiTheme="minorBidi" w:cstheme="minorBidi"/>
          <w:rtl/>
        </w:rPr>
        <w:t xml:space="preserve"> </w:t>
      </w:r>
    </w:p>
    <w:p w14:paraId="64567701" w14:textId="4F439DD2" w:rsidR="00647FA1" w:rsidRPr="006D650F" w:rsidRDefault="00647FA1"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המגבלות </w:t>
      </w:r>
      <w:r w:rsidR="009241F2" w:rsidRPr="006D650F">
        <w:rPr>
          <w:rFonts w:asciiTheme="minorBidi" w:hAnsiTheme="minorBidi" w:cstheme="minorBidi"/>
          <w:rtl/>
        </w:rPr>
        <w:t>בסעיף 5.4.2.2</w:t>
      </w:r>
      <w:r w:rsidR="00EE17BB" w:rsidRPr="006D650F">
        <w:rPr>
          <w:rFonts w:asciiTheme="minorBidi" w:hAnsiTheme="minorBidi" w:cstheme="minorBidi"/>
          <w:rtl/>
        </w:rPr>
        <w:t>.1</w:t>
      </w:r>
      <w:r w:rsidR="009241F2" w:rsidRPr="006D650F">
        <w:rPr>
          <w:rFonts w:asciiTheme="minorBidi" w:hAnsiTheme="minorBidi" w:cstheme="minorBidi"/>
          <w:rtl/>
        </w:rPr>
        <w:t xml:space="preserve"> זה לעיל</w:t>
      </w:r>
      <w:r w:rsidRPr="006D650F">
        <w:rPr>
          <w:rFonts w:asciiTheme="minorBidi" w:hAnsiTheme="minorBidi" w:cstheme="minorBidi"/>
          <w:rtl/>
        </w:rPr>
        <w:t xml:space="preserve"> </w:t>
      </w:r>
      <w:r w:rsidR="00A97D1B" w:rsidRPr="006D650F">
        <w:rPr>
          <w:rFonts w:asciiTheme="minorBidi" w:hAnsiTheme="minorBidi" w:cstheme="minorBidi"/>
          <w:rtl/>
        </w:rPr>
        <w:t>לא</w:t>
      </w:r>
      <w:r w:rsidRPr="006D650F">
        <w:rPr>
          <w:rFonts w:asciiTheme="minorBidi" w:hAnsiTheme="minorBidi" w:cstheme="minorBidi"/>
          <w:rtl/>
        </w:rPr>
        <w:t xml:space="preserve"> </w:t>
      </w:r>
      <w:r w:rsidR="009241F2" w:rsidRPr="006D650F">
        <w:rPr>
          <w:rFonts w:asciiTheme="minorBidi" w:hAnsiTheme="minorBidi" w:cstheme="minorBidi"/>
          <w:rtl/>
        </w:rPr>
        <w:t xml:space="preserve">תחולנה </w:t>
      </w:r>
      <w:r w:rsidR="00B133E6" w:rsidRPr="006D650F">
        <w:rPr>
          <w:rFonts w:asciiTheme="minorBidi" w:hAnsiTheme="minorBidi" w:cstheme="minorBidi"/>
          <w:rtl/>
        </w:rPr>
        <w:t>על עובד</w:t>
      </w:r>
      <w:r w:rsidR="00597D5B" w:rsidRPr="006D650F">
        <w:rPr>
          <w:rFonts w:asciiTheme="minorBidi" w:hAnsiTheme="minorBidi" w:cstheme="minorBidi"/>
          <w:rtl/>
        </w:rPr>
        <w:t>,</w:t>
      </w:r>
      <w:r w:rsidR="00B133E6" w:rsidRPr="006D650F">
        <w:rPr>
          <w:rFonts w:asciiTheme="minorBidi" w:hAnsiTheme="minorBidi" w:cstheme="minorBidi"/>
          <w:rtl/>
        </w:rPr>
        <w:t xml:space="preserve"> ש</w:t>
      </w:r>
      <w:r w:rsidRPr="006D650F">
        <w:rPr>
          <w:rFonts w:asciiTheme="minorBidi" w:hAnsiTheme="minorBidi" w:cstheme="minorBidi"/>
          <w:rtl/>
        </w:rPr>
        <w:t xml:space="preserve">התגמול המשתנה </w:t>
      </w:r>
      <w:r w:rsidR="005F384A" w:rsidRPr="006D650F">
        <w:rPr>
          <w:rFonts w:asciiTheme="minorBidi" w:hAnsiTheme="minorBidi" w:cstheme="minorBidi"/>
          <w:rtl/>
        </w:rPr>
        <w:t xml:space="preserve">הכספי </w:t>
      </w:r>
      <w:r w:rsidRPr="006D650F">
        <w:rPr>
          <w:rFonts w:asciiTheme="minorBidi" w:hAnsiTheme="minorBidi" w:cstheme="minorBidi"/>
          <w:rtl/>
        </w:rPr>
        <w:t>ש</w:t>
      </w:r>
      <w:r w:rsidR="00B133E6" w:rsidRPr="006D650F">
        <w:rPr>
          <w:rFonts w:asciiTheme="minorBidi" w:hAnsiTheme="minorBidi" w:cstheme="minorBidi"/>
          <w:rtl/>
        </w:rPr>
        <w:t xml:space="preserve">הוא זכאי לתשלומו באותה שנה אינו עולה </w:t>
      </w:r>
      <w:r w:rsidRPr="006D650F">
        <w:rPr>
          <w:rFonts w:asciiTheme="minorBidi" w:hAnsiTheme="minorBidi" w:cstheme="minorBidi"/>
          <w:rtl/>
        </w:rPr>
        <w:t xml:space="preserve">על </w:t>
      </w:r>
      <w:r w:rsidR="00231C69" w:rsidRPr="006D650F">
        <w:rPr>
          <w:rFonts w:asciiTheme="minorBidi" w:hAnsiTheme="minorBidi" w:cstheme="minorBidi"/>
          <w:rtl/>
        </w:rPr>
        <w:t>40%</w:t>
      </w:r>
      <w:r w:rsidRPr="006D650F">
        <w:rPr>
          <w:rFonts w:asciiTheme="minorBidi" w:hAnsiTheme="minorBidi" w:cstheme="minorBidi"/>
          <w:rtl/>
        </w:rPr>
        <w:t xml:space="preserve"> </w:t>
      </w:r>
      <w:r w:rsidRPr="006D650F">
        <w:rPr>
          <w:rFonts w:asciiTheme="minorBidi" w:hAnsiTheme="minorBidi" w:cstheme="minorBidi"/>
          <w:rtl/>
        </w:rPr>
        <w:lastRenderedPageBreak/>
        <w:t>מה</w:t>
      </w:r>
      <w:r w:rsidR="00061674" w:rsidRPr="006D650F">
        <w:rPr>
          <w:rFonts w:asciiTheme="minorBidi" w:hAnsiTheme="minorBidi" w:cstheme="minorBidi"/>
          <w:rtl/>
        </w:rPr>
        <w:t xml:space="preserve">רכיב </w:t>
      </w:r>
      <w:r w:rsidR="00B133E6" w:rsidRPr="006D650F">
        <w:rPr>
          <w:rFonts w:asciiTheme="minorBidi" w:hAnsiTheme="minorBidi" w:cstheme="minorBidi"/>
          <w:rtl/>
        </w:rPr>
        <w:t xml:space="preserve">השנתי </w:t>
      </w:r>
      <w:r w:rsidR="00061674" w:rsidRPr="006D650F">
        <w:rPr>
          <w:rFonts w:asciiTheme="minorBidi" w:hAnsiTheme="minorBidi" w:cstheme="minorBidi"/>
          <w:rtl/>
        </w:rPr>
        <w:t>הקבוע בתגמול</w:t>
      </w:r>
      <w:r w:rsidR="00B133E6" w:rsidRPr="006D650F">
        <w:rPr>
          <w:rFonts w:asciiTheme="minorBidi" w:hAnsiTheme="minorBidi" w:cstheme="minorBidi"/>
          <w:rtl/>
        </w:rPr>
        <w:t>ו</w:t>
      </w:r>
      <w:r w:rsidR="00882AB9">
        <w:rPr>
          <w:rFonts w:asciiTheme="minorBidi" w:hAnsiTheme="minorBidi" w:cstheme="minorBidi" w:hint="cs"/>
          <w:rtl/>
        </w:rPr>
        <w:t xml:space="preserve"> וכן כמפורט בסעיפים 5.4.2.3.1ג' סיפא,  5.4.2.3.2ד' סיפא ו- 5.4.2.3.3 להלן</w:t>
      </w:r>
      <w:r w:rsidRPr="006D650F">
        <w:rPr>
          <w:rFonts w:asciiTheme="minorBidi" w:hAnsiTheme="minorBidi" w:cstheme="minorBidi"/>
          <w:rtl/>
        </w:rPr>
        <w:t>.</w:t>
      </w:r>
    </w:p>
    <w:p w14:paraId="64205E0B" w14:textId="77777777" w:rsidR="00C75029" w:rsidRPr="006D650F" w:rsidRDefault="00777816" w:rsidP="00F03AD1">
      <w:pPr>
        <w:numPr>
          <w:ilvl w:val="4"/>
          <w:numId w:val="6"/>
        </w:numPr>
        <w:ind w:left="3260" w:hanging="1134"/>
        <w:rPr>
          <w:rFonts w:asciiTheme="minorBidi" w:hAnsiTheme="minorBidi" w:cstheme="minorBidi"/>
        </w:rPr>
      </w:pPr>
      <w:r w:rsidRPr="006D650F">
        <w:rPr>
          <w:rFonts w:asciiTheme="minorBidi" w:hAnsiTheme="minorBidi" w:cstheme="minorBidi"/>
          <w:u w:val="single"/>
          <w:rtl/>
        </w:rPr>
        <w:t>רווחים חד פעמיים</w:t>
      </w:r>
      <w:r w:rsidR="009961BC" w:rsidRPr="006D650F">
        <w:rPr>
          <w:rFonts w:asciiTheme="minorBidi" w:hAnsiTheme="minorBidi" w:cstheme="minorBidi"/>
          <w:rtl/>
        </w:rPr>
        <w:t xml:space="preserve"> </w:t>
      </w:r>
      <w:r w:rsidRPr="006D650F">
        <w:rPr>
          <w:rFonts w:asciiTheme="minorBidi" w:hAnsiTheme="minorBidi" w:cstheme="minorBidi"/>
          <w:rtl/>
        </w:rPr>
        <w:t xml:space="preserve">- יובהר כי לעמדת ועדת התגמול ודירקטוריון החברה, אין להחריג מהרווח </w:t>
      </w:r>
      <w:r w:rsidR="00053C1D" w:rsidRPr="006D650F">
        <w:rPr>
          <w:rFonts w:asciiTheme="minorBidi" w:hAnsiTheme="minorBidi" w:cstheme="minorBidi"/>
          <w:rtl/>
        </w:rPr>
        <w:t>ה</w:t>
      </w:r>
      <w:r w:rsidR="0095294B" w:rsidRPr="006D650F">
        <w:rPr>
          <w:rFonts w:asciiTheme="minorBidi" w:hAnsiTheme="minorBidi" w:cstheme="minorBidi"/>
          <w:rtl/>
        </w:rPr>
        <w:t>כולל</w:t>
      </w:r>
      <w:r w:rsidR="00053C1D" w:rsidRPr="006D650F">
        <w:rPr>
          <w:rFonts w:asciiTheme="minorBidi" w:hAnsiTheme="minorBidi" w:cstheme="minorBidi"/>
          <w:rtl/>
        </w:rPr>
        <w:t xml:space="preserve"> </w:t>
      </w:r>
      <w:r w:rsidRPr="006D650F">
        <w:rPr>
          <w:rFonts w:asciiTheme="minorBidi" w:hAnsiTheme="minorBidi" w:cstheme="minorBidi"/>
          <w:rtl/>
        </w:rPr>
        <w:t xml:space="preserve">ו/או מהתשואה </w:t>
      </w:r>
      <w:r w:rsidR="0095294B" w:rsidRPr="006D650F">
        <w:rPr>
          <w:rFonts w:asciiTheme="minorBidi" w:hAnsiTheme="minorBidi" w:cstheme="minorBidi"/>
          <w:rtl/>
        </w:rPr>
        <w:t xml:space="preserve">על ההון </w:t>
      </w:r>
      <w:r w:rsidRPr="006D650F">
        <w:rPr>
          <w:rFonts w:asciiTheme="minorBidi" w:hAnsiTheme="minorBidi" w:cstheme="minorBidi"/>
          <w:rtl/>
        </w:rPr>
        <w:t xml:space="preserve">לצרכי חישוב </w:t>
      </w:r>
      <w:r w:rsidR="009241F2" w:rsidRPr="006D650F">
        <w:rPr>
          <w:rFonts w:asciiTheme="minorBidi" w:hAnsiTheme="minorBidi" w:cstheme="minorBidi"/>
          <w:rtl/>
        </w:rPr>
        <w:t xml:space="preserve">התגמול השנתי המשתנה, </w:t>
      </w:r>
      <w:r w:rsidRPr="006D650F">
        <w:rPr>
          <w:rFonts w:asciiTheme="minorBidi" w:hAnsiTheme="minorBidi" w:cstheme="minorBidi"/>
          <w:rtl/>
        </w:rPr>
        <w:t>רווחים הנובעים מאירועים חד פעמיים וזאת בין היתר בשל התרומה הקיימת לדעת ועדת התגמול ודירקטוריון</w:t>
      </w:r>
      <w:r w:rsidR="009241F2" w:rsidRPr="006D650F">
        <w:rPr>
          <w:rFonts w:asciiTheme="minorBidi" w:hAnsiTheme="minorBidi" w:cstheme="minorBidi"/>
          <w:rtl/>
        </w:rPr>
        <w:t xml:space="preserve"> החברה</w:t>
      </w:r>
      <w:r w:rsidRPr="006D650F">
        <w:rPr>
          <w:rFonts w:asciiTheme="minorBidi" w:hAnsiTheme="minorBidi" w:cstheme="minorBidi"/>
          <w:rtl/>
        </w:rPr>
        <w:t xml:space="preserve"> ל</w:t>
      </w:r>
      <w:r w:rsidR="00AD0970" w:rsidRPr="006D650F">
        <w:rPr>
          <w:rFonts w:asciiTheme="minorBidi" w:hAnsiTheme="minorBidi" w:cstheme="minorBidi"/>
          <w:rtl/>
        </w:rPr>
        <w:t xml:space="preserve">עובדי החברה </w:t>
      </w:r>
      <w:r w:rsidRPr="006D650F">
        <w:rPr>
          <w:rFonts w:asciiTheme="minorBidi" w:hAnsiTheme="minorBidi" w:cstheme="minorBidi"/>
          <w:rtl/>
        </w:rPr>
        <w:t xml:space="preserve">להשגת הרווחים כאמור, ומתוך כוונה לתגמל את </w:t>
      </w:r>
      <w:r w:rsidR="00AD0970" w:rsidRPr="006D650F">
        <w:rPr>
          <w:rFonts w:asciiTheme="minorBidi" w:hAnsiTheme="minorBidi" w:cstheme="minorBidi"/>
          <w:rtl/>
        </w:rPr>
        <w:t xml:space="preserve">עובדי החברה </w:t>
      </w:r>
      <w:r w:rsidRPr="006D650F">
        <w:rPr>
          <w:rFonts w:asciiTheme="minorBidi" w:hAnsiTheme="minorBidi" w:cstheme="minorBidi"/>
          <w:rtl/>
        </w:rPr>
        <w:t>אף בגין אירועים כאמור. עוד קבעו ועדת התגמול ודירקטוריון החברה, כי אף ככל ויש לאירועים כאמור השפעה חיצונית מסוימת, הרי השפעה זו ככלל אינה מהותית ונתונה להשפעת אירועים אחרים, אשר יכולים להביא לקיזוז ההשפעות כאמור.</w:t>
      </w:r>
    </w:p>
    <w:p w14:paraId="48C4AF6D" w14:textId="3AFA2EEA" w:rsidR="00671994" w:rsidRPr="006D650F" w:rsidRDefault="00AF5A91" w:rsidP="006D650F">
      <w:pPr>
        <w:numPr>
          <w:ilvl w:val="3"/>
          <w:numId w:val="6"/>
        </w:numPr>
        <w:rPr>
          <w:rFonts w:asciiTheme="minorBidi" w:hAnsiTheme="minorBidi" w:cstheme="minorBidi"/>
        </w:rPr>
      </w:pPr>
      <w:r w:rsidRPr="006D650F">
        <w:rPr>
          <w:rFonts w:asciiTheme="minorBidi" w:hAnsiTheme="minorBidi" w:cstheme="minorBidi"/>
          <w:b/>
          <w:bCs/>
          <w:u w:val="single"/>
          <w:rtl/>
        </w:rPr>
        <w:t>שיעורי ה</w:t>
      </w:r>
      <w:r w:rsidR="00AD0970" w:rsidRPr="006D650F">
        <w:rPr>
          <w:rFonts w:asciiTheme="minorBidi" w:hAnsiTheme="minorBidi" w:cstheme="minorBidi"/>
          <w:b/>
          <w:bCs/>
          <w:u w:val="single"/>
          <w:rtl/>
        </w:rPr>
        <w:t>תגמול המשתנה</w:t>
      </w:r>
      <w:r w:rsidR="000D2C4E" w:rsidRPr="006D650F">
        <w:rPr>
          <w:rFonts w:asciiTheme="minorBidi" w:hAnsiTheme="minorBidi" w:cstheme="minorBidi"/>
          <w:b/>
          <w:bCs/>
          <w:u w:val="single"/>
          <w:rtl/>
        </w:rPr>
        <w:t xml:space="preserve"> </w:t>
      </w:r>
      <w:r w:rsidR="00A072EB" w:rsidRPr="006D650F">
        <w:rPr>
          <w:rFonts w:asciiTheme="minorBidi" w:hAnsiTheme="minorBidi" w:cstheme="minorBidi"/>
          <w:b/>
          <w:bCs/>
          <w:u w:val="single"/>
          <w:rtl/>
        </w:rPr>
        <w:t>השנתי</w:t>
      </w:r>
      <w:r w:rsidR="00882AB9">
        <w:rPr>
          <w:rFonts w:asciiTheme="minorBidi" w:hAnsiTheme="minorBidi" w:cstheme="minorBidi" w:hint="cs"/>
          <w:b/>
          <w:bCs/>
          <w:u w:val="single"/>
          <w:rtl/>
        </w:rPr>
        <w:t xml:space="preserve"> (שאינו הוני)</w:t>
      </w:r>
      <w:r w:rsidR="009A6265" w:rsidRPr="006D650F">
        <w:rPr>
          <w:rFonts w:asciiTheme="minorBidi" w:hAnsiTheme="minorBidi" w:cstheme="minorBidi"/>
          <w:b/>
          <w:bCs/>
          <w:u w:val="single"/>
          <w:rtl/>
        </w:rPr>
        <w:t xml:space="preserve"> </w:t>
      </w:r>
      <w:r w:rsidR="00120161" w:rsidRPr="006D650F">
        <w:rPr>
          <w:rFonts w:asciiTheme="minorBidi" w:hAnsiTheme="minorBidi" w:cstheme="minorBidi"/>
          <w:b/>
          <w:bCs/>
          <w:u w:val="single"/>
          <w:rtl/>
        </w:rPr>
        <w:t>- מדיניות</w:t>
      </w:r>
    </w:p>
    <w:p w14:paraId="3C8AC3DC" w14:textId="77777777" w:rsidR="00221F3A" w:rsidRPr="006D650F" w:rsidRDefault="007A74AF" w:rsidP="00F03AD1">
      <w:pPr>
        <w:numPr>
          <w:ilvl w:val="4"/>
          <w:numId w:val="6"/>
        </w:numPr>
        <w:ind w:left="3260" w:hanging="1134"/>
        <w:rPr>
          <w:rFonts w:asciiTheme="minorBidi" w:hAnsiTheme="minorBidi" w:cstheme="minorBidi"/>
        </w:rPr>
      </w:pPr>
      <w:r w:rsidRPr="006D650F">
        <w:rPr>
          <w:rFonts w:asciiTheme="minorBidi" w:hAnsiTheme="minorBidi" w:cstheme="minorBidi"/>
          <w:b/>
          <w:bCs/>
          <w:rtl/>
        </w:rPr>
        <w:t>משנה למנכ"ל ו</w:t>
      </w:r>
      <w:r w:rsidR="00221F3A" w:rsidRPr="006D650F">
        <w:rPr>
          <w:rFonts w:asciiTheme="minorBidi" w:hAnsiTheme="minorBidi" w:cstheme="minorBidi"/>
          <w:b/>
          <w:bCs/>
          <w:rtl/>
        </w:rPr>
        <w:t xml:space="preserve">סמנכ"לים </w:t>
      </w:r>
      <w:r w:rsidR="00841BCD" w:rsidRPr="006D650F">
        <w:rPr>
          <w:rFonts w:asciiTheme="minorBidi" w:hAnsiTheme="minorBidi" w:cstheme="minorBidi"/>
          <w:rtl/>
        </w:rPr>
        <w:t>-</w:t>
      </w:r>
      <w:r w:rsidR="00221F3A" w:rsidRPr="006D650F">
        <w:rPr>
          <w:rFonts w:asciiTheme="minorBidi" w:hAnsiTheme="minorBidi" w:cstheme="minorBidi"/>
          <w:rtl/>
        </w:rPr>
        <w:t xml:space="preserve"> </w:t>
      </w:r>
      <w:r w:rsidR="00B101DA" w:rsidRPr="006D650F">
        <w:rPr>
          <w:rFonts w:asciiTheme="minorBidi" w:hAnsiTheme="minorBidi" w:cstheme="minorBidi"/>
          <w:rtl/>
        </w:rPr>
        <w:t xml:space="preserve">התגמול המשתנה </w:t>
      </w:r>
      <w:r w:rsidR="005556CB" w:rsidRPr="006D650F">
        <w:rPr>
          <w:rFonts w:asciiTheme="minorBidi" w:hAnsiTheme="minorBidi" w:cstheme="minorBidi"/>
          <w:rtl/>
        </w:rPr>
        <w:t>הכספי</w:t>
      </w:r>
      <w:r w:rsidR="00D57D0C" w:rsidRPr="006D650F">
        <w:rPr>
          <w:rFonts w:asciiTheme="minorBidi" w:hAnsiTheme="minorBidi" w:cstheme="minorBidi"/>
          <w:rtl/>
        </w:rPr>
        <w:t xml:space="preserve"> </w:t>
      </w:r>
      <w:r w:rsidR="00B101DA" w:rsidRPr="006D650F">
        <w:rPr>
          <w:rFonts w:asciiTheme="minorBidi" w:hAnsiTheme="minorBidi" w:cstheme="minorBidi"/>
          <w:rtl/>
        </w:rPr>
        <w:t>בגין שנה מסוימת יחושב כדלקמן: סכום הזכאות לתגמול משתנה</w:t>
      </w:r>
      <w:r w:rsidR="009241F2" w:rsidRPr="006D650F">
        <w:rPr>
          <w:rFonts w:asciiTheme="minorBidi" w:hAnsiTheme="minorBidi" w:cstheme="minorBidi"/>
          <w:rtl/>
        </w:rPr>
        <w:t xml:space="preserve"> </w:t>
      </w:r>
      <w:r w:rsidR="005556CB" w:rsidRPr="006D650F">
        <w:rPr>
          <w:rFonts w:asciiTheme="minorBidi" w:hAnsiTheme="minorBidi" w:cstheme="minorBidi"/>
          <w:rtl/>
        </w:rPr>
        <w:t>כספי</w:t>
      </w:r>
      <w:r w:rsidR="00B101DA" w:rsidRPr="006D650F">
        <w:rPr>
          <w:rFonts w:asciiTheme="minorBidi" w:hAnsiTheme="minorBidi" w:cstheme="minorBidi"/>
          <w:rtl/>
        </w:rPr>
        <w:t xml:space="preserve"> כפי שנקבע להם בתוכנית התגמול ה</w:t>
      </w:r>
      <w:r w:rsidR="00361F19" w:rsidRPr="006D650F">
        <w:rPr>
          <w:rFonts w:asciiTheme="minorBidi" w:hAnsiTheme="minorBidi" w:cstheme="minorBidi"/>
          <w:rtl/>
        </w:rPr>
        <w:t>רב שנתית</w:t>
      </w:r>
      <w:r w:rsidR="00B101DA" w:rsidRPr="006D650F">
        <w:rPr>
          <w:rFonts w:asciiTheme="minorBidi" w:hAnsiTheme="minorBidi" w:cstheme="minorBidi"/>
          <w:rtl/>
        </w:rPr>
        <w:t xml:space="preserve"> בגין אותה שנה עבור עמידה (=100%) ביעדיהם בהתאם לחלוקה המפורטת להלן</w:t>
      </w:r>
      <w:r w:rsidR="00F54149" w:rsidRPr="006D650F">
        <w:rPr>
          <w:rFonts w:asciiTheme="minorBidi" w:hAnsiTheme="minorBidi" w:cstheme="minorBidi"/>
          <w:rtl/>
        </w:rPr>
        <w:t>,</w:t>
      </w:r>
      <w:r w:rsidR="00B101DA" w:rsidRPr="006D650F">
        <w:rPr>
          <w:rFonts w:asciiTheme="minorBidi" w:hAnsiTheme="minorBidi" w:cstheme="minorBidi"/>
          <w:rtl/>
        </w:rPr>
        <w:t xml:space="preserve"> כשהוא מוכפל בשיעור העמידה בפועל באותם היעדים</w:t>
      </w:r>
      <w:r w:rsidR="00E62EEF" w:rsidRPr="006D650F">
        <w:rPr>
          <w:rFonts w:asciiTheme="minorBidi" w:hAnsiTheme="minorBidi" w:cstheme="minorBidi"/>
          <w:rtl/>
        </w:rPr>
        <w:t>:</w:t>
      </w:r>
    </w:p>
    <w:p w14:paraId="3288B1E7" w14:textId="77777777" w:rsidR="00221F3A" w:rsidRPr="006D650F" w:rsidRDefault="00221F3A" w:rsidP="00F03AD1">
      <w:pPr>
        <w:numPr>
          <w:ilvl w:val="0"/>
          <w:numId w:val="10"/>
        </w:numPr>
        <w:ind w:left="3544" w:hanging="284"/>
        <w:rPr>
          <w:rFonts w:asciiTheme="minorBidi" w:hAnsiTheme="minorBidi" w:cstheme="minorBidi"/>
        </w:rPr>
      </w:pPr>
      <w:r w:rsidRPr="006D650F">
        <w:rPr>
          <w:rFonts w:asciiTheme="minorBidi" w:hAnsiTheme="minorBidi" w:cstheme="minorBidi"/>
          <w:rtl/>
        </w:rPr>
        <w:t>0.</w:t>
      </w:r>
      <w:r w:rsidR="00F45C90" w:rsidRPr="006D650F">
        <w:rPr>
          <w:rFonts w:asciiTheme="minorBidi" w:hAnsiTheme="minorBidi" w:cstheme="minorBidi"/>
          <w:rtl/>
        </w:rPr>
        <w:t>4</w:t>
      </w:r>
      <w:r w:rsidR="002A2DBF" w:rsidRPr="006D650F">
        <w:rPr>
          <w:rFonts w:asciiTheme="minorBidi" w:hAnsiTheme="minorBidi" w:cstheme="minorBidi"/>
          <w:rtl/>
        </w:rPr>
        <w:t xml:space="preserve"> </w:t>
      </w:r>
      <w:r w:rsidR="00E62EEF" w:rsidRPr="006D650F">
        <w:rPr>
          <w:rFonts w:asciiTheme="minorBidi" w:hAnsiTheme="minorBidi" w:cstheme="minorBidi"/>
          <w:rtl/>
        </w:rPr>
        <w:t>מ</w:t>
      </w:r>
      <w:r w:rsidR="00B101DA" w:rsidRPr="006D650F">
        <w:rPr>
          <w:rFonts w:asciiTheme="minorBidi" w:hAnsiTheme="minorBidi" w:cstheme="minorBidi"/>
          <w:rtl/>
        </w:rPr>
        <w:t xml:space="preserve">סכום הזכאות </w:t>
      </w:r>
      <w:r w:rsidRPr="006D650F">
        <w:rPr>
          <w:rFonts w:asciiTheme="minorBidi" w:hAnsiTheme="minorBidi" w:cstheme="minorBidi"/>
          <w:rtl/>
        </w:rPr>
        <w:t>מוכפל בתוצאה המתקבלת ב</w:t>
      </w:r>
      <w:r w:rsidR="00AD0970" w:rsidRPr="006D650F">
        <w:rPr>
          <w:rFonts w:asciiTheme="minorBidi" w:hAnsiTheme="minorBidi" w:cstheme="minorBidi"/>
          <w:rtl/>
        </w:rPr>
        <w:t>יחס למידת ה</w:t>
      </w:r>
      <w:r w:rsidR="0073293A" w:rsidRPr="006D650F">
        <w:rPr>
          <w:rFonts w:asciiTheme="minorBidi" w:hAnsiTheme="minorBidi" w:cstheme="minorBidi"/>
          <w:rtl/>
        </w:rPr>
        <w:t>השג</w:t>
      </w:r>
      <w:r w:rsidR="00AD0970" w:rsidRPr="006D650F">
        <w:rPr>
          <w:rFonts w:asciiTheme="minorBidi" w:hAnsiTheme="minorBidi" w:cstheme="minorBidi"/>
          <w:rtl/>
        </w:rPr>
        <w:t>ה</w:t>
      </w:r>
      <w:r w:rsidR="0073293A" w:rsidRPr="006D650F">
        <w:rPr>
          <w:rFonts w:asciiTheme="minorBidi" w:hAnsiTheme="minorBidi" w:cstheme="minorBidi"/>
          <w:rtl/>
        </w:rPr>
        <w:t xml:space="preserve"> </w:t>
      </w:r>
      <w:r w:rsidR="00AD0970" w:rsidRPr="006D650F">
        <w:rPr>
          <w:rFonts w:asciiTheme="minorBidi" w:hAnsiTheme="minorBidi" w:cstheme="minorBidi"/>
          <w:rtl/>
        </w:rPr>
        <w:t xml:space="preserve">של </w:t>
      </w:r>
      <w:r w:rsidR="0073293A" w:rsidRPr="006D650F">
        <w:rPr>
          <w:rFonts w:asciiTheme="minorBidi" w:hAnsiTheme="minorBidi" w:cstheme="minorBidi"/>
          <w:rtl/>
        </w:rPr>
        <w:t xml:space="preserve">יעדי </w:t>
      </w:r>
      <w:r w:rsidR="00AD0970" w:rsidRPr="006D650F">
        <w:rPr>
          <w:rFonts w:asciiTheme="minorBidi" w:hAnsiTheme="minorBidi" w:cstheme="minorBidi"/>
          <w:rtl/>
        </w:rPr>
        <w:t>ה</w:t>
      </w:r>
      <w:r w:rsidR="00745BE5" w:rsidRPr="006D650F">
        <w:rPr>
          <w:rFonts w:asciiTheme="minorBidi" w:hAnsiTheme="minorBidi" w:cstheme="minorBidi"/>
          <w:rtl/>
        </w:rPr>
        <w:t>חברה</w:t>
      </w:r>
      <w:r w:rsidR="00B101DA" w:rsidRPr="006D650F">
        <w:rPr>
          <w:rFonts w:asciiTheme="minorBidi" w:hAnsiTheme="minorBidi" w:cstheme="minorBidi"/>
          <w:rtl/>
        </w:rPr>
        <w:t xml:space="preserve"> כאשר כל יעד מקבל </w:t>
      </w:r>
      <w:r w:rsidR="004E1DF0" w:rsidRPr="006D650F">
        <w:rPr>
          <w:rFonts w:asciiTheme="minorBidi" w:hAnsiTheme="minorBidi" w:cstheme="minorBidi"/>
          <w:rtl/>
        </w:rPr>
        <w:t xml:space="preserve">את המשקל הקבוע בסעיף ההגדרות לעיל </w:t>
      </w:r>
      <w:r w:rsidR="00B101DA" w:rsidRPr="006D650F">
        <w:rPr>
          <w:rFonts w:asciiTheme="minorBidi" w:hAnsiTheme="minorBidi" w:cstheme="minorBidi"/>
          <w:rtl/>
        </w:rPr>
        <w:t>מסך חישוב שיעור העמידה ביעדים</w:t>
      </w:r>
      <w:r w:rsidR="00745BE5" w:rsidRPr="006D650F">
        <w:rPr>
          <w:rFonts w:asciiTheme="minorBidi" w:hAnsiTheme="minorBidi" w:cstheme="minorBidi"/>
          <w:rtl/>
        </w:rPr>
        <w:t>.</w:t>
      </w:r>
      <w:r w:rsidRPr="006D650F">
        <w:rPr>
          <w:rFonts w:asciiTheme="minorBidi" w:hAnsiTheme="minorBidi" w:cstheme="minorBidi"/>
          <w:rtl/>
        </w:rPr>
        <w:t xml:space="preserve"> </w:t>
      </w:r>
      <w:r w:rsidR="002A2DBF" w:rsidRPr="006D650F">
        <w:rPr>
          <w:rFonts w:asciiTheme="minorBidi" w:hAnsiTheme="minorBidi" w:cstheme="minorBidi"/>
          <w:rtl/>
        </w:rPr>
        <w:t>על אף האמור - ביחס לפונקצי</w:t>
      </w:r>
      <w:r w:rsidR="009241F2" w:rsidRPr="006D650F">
        <w:rPr>
          <w:rFonts w:asciiTheme="minorBidi" w:hAnsiTheme="minorBidi" w:cstheme="minorBidi"/>
          <w:rtl/>
        </w:rPr>
        <w:t>י</w:t>
      </w:r>
      <w:r w:rsidR="002A2DBF" w:rsidRPr="006D650F">
        <w:rPr>
          <w:rFonts w:asciiTheme="minorBidi" w:hAnsiTheme="minorBidi" w:cstheme="minorBidi"/>
          <w:rtl/>
        </w:rPr>
        <w:t xml:space="preserve">ת בקרה יעמוד </w:t>
      </w:r>
      <w:r w:rsidR="009241F2" w:rsidRPr="006D650F">
        <w:rPr>
          <w:rFonts w:asciiTheme="minorBidi" w:hAnsiTheme="minorBidi" w:cstheme="minorBidi"/>
          <w:rtl/>
        </w:rPr>
        <w:t>היחס</w:t>
      </w:r>
      <w:r w:rsidR="002A2DBF" w:rsidRPr="006D650F">
        <w:rPr>
          <w:rFonts w:asciiTheme="minorBidi" w:hAnsiTheme="minorBidi" w:cstheme="minorBidi"/>
          <w:rtl/>
        </w:rPr>
        <w:t xml:space="preserve"> על </w:t>
      </w:r>
      <w:r w:rsidR="005556CB" w:rsidRPr="006D650F">
        <w:rPr>
          <w:rFonts w:asciiTheme="minorBidi" w:hAnsiTheme="minorBidi" w:cstheme="minorBidi"/>
          <w:rtl/>
        </w:rPr>
        <w:t>כ-</w:t>
      </w:r>
      <w:r w:rsidR="002A2DBF" w:rsidRPr="006D650F">
        <w:rPr>
          <w:rFonts w:asciiTheme="minorBidi" w:hAnsiTheme="minorBidi" w:cstheme="minorBidi"/>
          <w:rtl/>
        </w:rPr>
        <w:t>0.</w:t>
      </w:r>
      <w:r w:rsidR="00F45C90" w:rsidRPr="006D650F">
        <w:rPr>
          <w:rFonts w:asciiTheme="minorBidi" w:hAnsiTheme="minorBidi" w:cstheme="minorBidi"/>
          <w:rtl/>
        </w:rPr>
        <w:t>35</w:t>
      </w:r>
      <w:r w:rsidR="002A2DBF" w:rsidRPr="006D650F">
        <w:rPr>
          <w:rFonts w:asciiTheme="minorBidi" w:hAnsiTheme="minorBidi" w:cstheme="minorBidi"/>
          <w:rtl/>
        </w:rPr>
        <w:t xml:space="preserve">. </w:t>
      </w:r>
    </w:p>
    <w:p w14:paraId="411DC2BC" w14:textId="77777777" w:rsidR="002A2DBF" w:rsidRPr="006D650F" w:rsidRDefault="00221F3A" w:rsidP="00F03AD1">
      <w:pPr>
        <w:numPr>
          <w:ilvl w:val="0"/>
          <w:numId w:val="10"/>
        </w:numPr>
        <w:ind w:left="3544" w:hanging="284"/>
        <w:rPr>
          <w:rFonts w:asciiTheme="minorBidi" w:hAnsiTheme="minorBidi" w:cstheme="minorBidi"/>
        </w:rPr>
      </w:pPr>
      <w:r w:rsidRPr="006D650F">
        <w:rPr>
          <w:rFonts w:asciiTheme="minorBidi" w:hAnsiTheme="minorBidi" w:cstheme="minorBidi"/>
          <w:rtl/>
        </w:rPr>
        <w:t>0.</w:t>
      </w:r>
      <w:r w:rsidR="00F45C90" w:rsidRPr="006D650F">
        <w:rPr>
          <w:rFonts w:asciiTheme="minorBidi" w:hAnsiTheme="minorBidi" w:cstheme="minorBidi"/>
          <w:rtl/>
        </w:rPr>
        <w:t>4</w:t>
      </w:r>
      <w:r w:rsidRPr="006D650F">
        <w:rPr>
          <w:rFonts w:asciiTheme="minorBidi" w:hAnsiTheme="minorBidi" w:cstheme="minorBidi"/>
          <w:rtl/>
        </w:rPr>
        <w:t xml:space="preserve"> </w:t>
      </w:r>
      <w:r w:rsidR="00E62EEF" w:rsidRPr="006D650F">
        <w:rPr>
          <w:rFonts w:asciiTheme="minorBidi" w:hAnsiTheme="minorBidi" w:cstheme="minorBidi"/>
          <w:rtl/>
        </w:rPr>
        <w:t>מ</w:t>
      </w:r>
      <w:r w:rsidR="00B101DA" w:rsidRPr="006D650F">
        <w:rPr>
          <w:rFonts w:asciiTheme="minorBidi" w:hAnsiTheme="minorBidi" w:cstheme="minorBidi"/>
          <w:rtl/>
        </w:rPr>
        <w:t xml:space="preserve">סכום הזכאות </w:t>
      </w:r>
      <w:r w:rsidRPr="006D650F">
        <w:rPr>
          <w:rFonts w:asciiTheme="minorBidi" w:hAnsiTheme="minorBidi" w:cstheme="minorBidi"/>
          <w:rtl/>
        </w:rPr>
        <w:t xml:space="preserve">מוכפל בתוצאה המתקבלת בגין </w:t>
      </w:r>
      <w:r w:rsidR="0073293A" w:rsidRPr="006D650F">
        <w:rPr>
          <w:rFonts w:asciiTheme="minorBidi" w:hAnsiTheme="minorBidi" w:cstheme="minorBidi"/>
          <w:rtl/>
        </w:rPr>
        <w:t>השגת יעדי תוכנית העבודה הרלוונטית של האגף אליו משתייך נושא המשרה</w:t>
      </w:r>
      <w:r w:rsidRPr="006D650F">
        <w:rPr>
          <w:rFonts w:asciiTheme="minorBidi" w:hAnsiTheme="minorBidi" w:cstheme="minorBidi"/>
          <w:rtl/>
        </w:rPr>
        <w:t>,</w:t>
      </w:r>
      <w:r w:rsidR="00745BE5" w:rsidRPr="006D650F">
        <w:rPr>
          <w:rFonts w:asciiTheme="minorBidi" w:hAnsiTheme="minorBidi" w:cstheme="minorBidi"/>
          <w:rtl/>
        </w:rPr>
        <w:t xml:space="preserve"> כפי שייקבעו ע"י מנכ"ל החברה מידי שנה ובכפוף לאישור ועדת התגמול ודירקטוריון החברה</w:t>
      </w:r>
      <w:r w:rsidR="007A74AF" w:rsidRPr="006D650F">
        <w:rPr>
          <w:rFonts w:asciiTheme="minorBidi" w:hAnsiTheme="minorBidi" w:cstheme="minorBidi"/>
          <w:rtl/>
        </w:rPr>
        <w:t>.</w:t>
      </w:r>
      <w:r w:rsidR="002A2DBF" w:rsidRPr="006D650F">
        <w:rPr>
          <w:rFonts w:asciiTheme="minorBidi" w:hAnsiTheme="minorBidi" w:cstheme="minorBidi"/>
          <w:rtl/>
        </w:rPr>
        <w:t xml:space="preserve"> ביחס לפונקצי</w:t>
      </w:r>
      <w:r w:rsidR="009241F2" w:rsidRPr="006D650F">
        <w:rPr>
          <w:rFonts w:asciiTheme="minorBidi" w:hAnsiTheme="minorBidi" w:cstheme="minorBidi"/>
          <w:rtl/>
        </w:rPr>
        <w:t>י</w:t>
      </w:r>
      <w:r w:rsidR="002A2DBF" w:rsidRPr="006D650F">
        <w:rPr>
          <w:rFonts w:asciiTheme="minorBidi" w:hAnsiTheme="minorBidi" w:cstheme="minorBidi"/>
          <w:rtl/>
        </w:rPr>
        <w:t xml:space="preserve">ת הבקרה יעמוד </w:t>
      </w:r>
      <w:r w:rsidR="009241F2" w:rsidRPr="006D650F">
        <w:rPr>
          <w:rFonts w:asciiTheme="minorBidi" w:hAnsiTheme="minorBidi" w:cstheme="minorBidi"/>
          <w:rtl/>
        </w:rPr>
        <w:t>היחס</w:t>
      </w:r>
      <w:r w:rsidR="002A2DBF" w:rsidRPr="006D650F">
        <w:rPr>
          <w:rFonts w:asciiTheme="minorBidi" w:hAnsiTheme="minorBidi" w:cstheme="minorBidi"/>
          <w:rtl/>
        </w:rPr>
        <w:t xml:space="preserve"> על </w:t>
      </w:r>
      <w:r w:rsidR="005556CB" w:rsidRPr="006D650F">
        <w:rPr>
          <w:rFonts w:asciiTheme="minorBidi" w:hAnsiTheme="minorBidi" w:cstheme="minorBidi"/>
          <w:rtl/>
        </w:rPr>
        <w:t>כ-</w:t>
      </w:r>
      <w:r w:rsidR="002A2DBF" w:rsidRPr="006D650F">
        <w:rPr>
          <w:rFonts w:asciiTheme="minorBidi" w:hAnsiTheme="minorBidi" w:cstheme="minorBidi"/>
          <w:rtl/>
        </w:rPr>
        <w:t>0.</w:t>
      </w:r>
      <w:r w:rsidR="00231C69" w:rsidRPr="006D650F">
        <w:rPr>
          <w:rFonts w:asciiTheme="minorBidi" w:hAnsiTheme="minorBidi" w:cstheme="minorBidi"/>
          <w:rtl/>
        </w:rPr>
        <w:t>4</w:t>
      </w:r>
      <w:r w:rsidR="00F45C90" w:rsidRPr="006D650F">
        <w:rPr>
          <w:rFonts w:asciiTheme="minorBidi" w:hAnsiTheme="minorBidi" w:cstheme="minorBidi"/>
          <w:rtl/>
        </w:rPr>
        <w:t>5</w:t>
      </w:r>
      <w:r w:rsidR="002A2DBF" w:rsidRPr="006D650F">
        <w:rPr>
          <w:rFonts w:asciiTheme="minorBidi" w:hAnsiTheme="minorBidi" w:cstheme="minorBidi"/>
          <w:rtl/>
        </w:rPr>
        <w:t xml:space="preserve">. </w:t>
      </w:r>
    </w:p>
    <w:p w14:paraId="2DC47BA4" w14:textId="77777777" w:rsidR="00221F3A" w:rsidRPr="006D650F" w:rsidRDefault="007A74AF" w:rsidP="00F03AD1">
      <w:pPr>
        <w:ind w:left="3544"/>
        <w:rPr>
          <w:rFonts w:asciiTheme="minorBidi" w:hAnsiTheme="minorBidi" w:cstheme="minorBidi"/>
        </w:rPr>
      </w:pPr>
      <w:r w:rsidRPr="006D650F">
        <w:rPr>
          <w:rFonts w:asciiTheme="minorBidi" w:hAnsiTheme="minorBidi" w:cstheme="minorBidi"/>
          <w:rtl/>
        </w:rPr>
        <w:t xml:space="preserve">היעדים </w:t>
      </w:r>
      <w:r w:rsidR="002A2DBF" w:rsidRPr="006D650F">
        <w:rPr>
          <w:rFonts w:asciiTheme="minorBidi" w:hAnsiTheme="minorBidi" w:cstheme="minorBidi"/>
          <w:rtl/>
        </w:rPr>
        <w:t xml:space="preserve">האגפיים </w:t>
      </w:r>
      <w:r w:rsidR="003E3729" w:rsidRPr="006D650F">
        <w:rPr>
          <w:rFonts w:asciiTheme="minorBidi" w:hAnsiTheme="minorBidi" w:cstheme="minorBidi"/>
          <w:rtl/>
        </w:rPr>
        <w:t xml:space="preserve">לצורך מדיניות התגמול </w:t>
      </w:r>
      <w:r w:rsidRPr="006D650F">
        <w:rPr>
          <w:rFonts w:asciiTheme="minorBidi" w:hAnsiTheme="minorBidi" w:cstheme="minorBidi"/>
          <w:rtl/>
        </w:rPr>
        <w:t>יהיו מדידים וכמ</w:t>
      </w:r>
      <w:r w:rsidR="00E72DC7" w:rsidRPr="006D650F">
        <w:rPr>
          <w:rFonts w:asciiTheme="minorBidi" w:hAnsiTheme="minorBidi" w:cstheme="minorBidi"/>
          <w:rtl/>
        </w:rPr>
        <w:t>י</w:t>
      </w:r>
      <w:r w:rsidRPr="006D650F">
        <w:rPr>
          <w:rFonts w:asciiTheme="minorBidi" w:hAnsiTheme="minorBidi" w:cstheme="minorBidi"/>
          <w:rtl/>
        </w:rPr>
        <w:t>תים</w:t>
      </w:r>
      <w:r w:rsidR="00313877" w:rsidRPr="006D650F">
        <w:rPr>
          <w:rFonts w:asciiTheme="minorBidi" w:hAnsiTheme="minorBidi" w:cstheme="minorBidi"/>
          <w:rtl/>
        </w:rPr>
        <w:t xml:space="preserve"> (</w:t>
      </w:r>
      <w:r w:rsidR="002A2DBF" w:rsidRPr="006D650F">
        <w:rPr>
          <w:rFonts w:asciiTheme="minorBidi" w:hAnsiTheme="minorBidi" w:cstheme="minorBidi"/>
          <w:rtl/>
        </w:rPr>
        <w:t xml:space="preserve">לכל הפחות </w:t>
      </w:r>
      <w:r w:rsidR="00313877" w:rsidRPr="006D650F">
        <w:rPr>
          <w:rFonts w:asciiTheme="minorBidi" w:hAnsiTheme="minorBidi" w:cstheme="minorBidi"/>
          <w:rtl/>
        </w:rPr>
        <w:t>עבור מי שאינם שייכים לפונקציית הבקרה)</w:t>
      </w:r>
      <w:r w:rsidR="007C6098" w:rsidRPr="006D650F">
        <w:rPr>
          <w:rFonts w:asciiTheme="minorBidi" w:hAnsiTheme="minorBidi" w:cstheme="minorBidi"/>
          <w:rtl/>
        </w:rPr>
        <w:t>, יקדמו את מטרות החברה, תוכנית העבודה של</w:t>
      </w:r>
      <w:r w:rsidR="002C31A5" w:rsidRPr="006D650F">
        <w:rPr>
          <w:rFonts w:asciiTheme="minorBidi" w:hAnsiTheme="minorBidi" w:cstheme="minorBidi"/>
          <w:rtl/>
        </w:rPr>
        <w:t>ה</w:t>
      </w:r>
      <w:r w:rsidR="007C6098" w:rsidRPr="006D650F">
        <w:rPr>
          <w:rFonts w:asciiTheme="minorBidi" w:hAnsiTheme="minorBidi" w:cstheme="minorBidi"/>
          <w:rtl/>
        </w:rPr>
        <w:t xml:space="preserve"> ומדיניות</w:t>
      </w:r>
      <w:r w:rsidR="002C31A5" w:rsidRPr="006D650F">
        <w:rPr>
          <w:rFonts w:asciiTheme="minorBidi" w:hAnsiTheme="minorBidi" w:cstheme="minorBidi"/>
          <w:rtl/>
        </w:rPr>
        <w:t>ה</w:t>
      </w:r>
      <w:r w:rsidR="007C6098" w:rsidRPr="006D650F">
        <w:rPr>
          <w:rFonts w:asciiTheme="minorBidi" w:hAnsiTheme="minorBidi" w:cstheme="minorBidi"/>
          <w:rtl/>
        </w:rPr>
        <w:t xml:space="preserve"> ארוכת הטווח, ויתחשבו במדיניות ניהול הסיכונים שלה ובתאבון שלה לסיכון, כפי שהוגדרו על-ידי דירקטוריון החברה</w:t>
      </w:r>
      <w:r w:rsidRPr="006D650F">
        <w:rPr>
          <w:rFonts w:asciiTheme="minorBidi" w:hAnsiTheme="minorBidi" w:cstheme="minorBidi"/>
          <w:rtl/>
        </w:rPr>
        <w:t xml:space="preserve"> </w:t>
      </w:r>
      <w:r w:rsidR="00745BE5" w:rsidRPr="006D650F">
        <w:rPr>
          <w:rFonts w:asciiTheme="minorBidi" w:hAnsiTheme="minorBidi" w:cstheme="minorBidi"/>
          <w:rtl/>
        </w:rPr>
        <w:t>(להלן: "</w:t>
      </w:r>
      <w:r w:rsidR="00745BE5" w:rsidRPr="006D650F">
        <w:rPr>
          <w:rFonts w:asciiTheme="minorBidi" w:hAnsiTheme="minorBidi" w:cstheme="minorBidi"/>
          <w:b/>
          <w:bCs/>
          <w:rtl/>
        </w:rPr>
        <w:t>יעד</w:t>
      </w:r>
      <w:r w:rsidR="003E3729" w:rsidRPr="006D650F">
        <w:rPr>
          <w:rFonts w:asciiTheme="minorBidi" w:hAnsiTheme="minorBidi" w:cstheme="minorBidi"/>
          <w:b/>
          <w:bCs/>
          <w:rtl/>
        </w:rPr>
        <w:t>י</w:t>
      </w:r>
      <w:r w:rsidR="00745BE5" w:rsidRPr="006D650F">
        <w:rPr>
          <w:rFonts w:asciiTheme="minorBidi" w:hAnsiTheme="minorBidi" w:cstheme="minorBidi"/>
          <w:b/>
          <w:bCs/>
          <w:rtl/>
        </w:rPr>
        <w:t xml:space="preserve"> אגף</w:t>
      </w:r>
      <w:r w:rsidR="00745BE5" w:rsidRPr="006D650F">
        <w:rPr>
          <w:rFonts w:asciiTheme="minorBidi" w:hAnsiTheme="minorBidi" w:cstheme="minorBidi"/>
          <w:rtl/>
        </w:rPr>
        <w:t>")</w:t>
      </w:r>
      <w:r w:rsidR="00221F3A" w:rsidRPr="006D650F">
        <w:rPr>
          <w:rFonts w:asciiTheme="minorBidi" w:hAnsiTheme="minorBidi" w:cstheme="minorBidi"/>
          <w:rtl/>
        </w:rPr>
        <w:t xml:space="preserve">. </w:t>
      </w:r>
    </w:p>
    <w:p w14:paraId="65C81825" w14:textId="7C9763F6" w:rsidR="00221F3A" w:rsidRPr="006D650F" w:rsidRDefault="00221F3A" w:rsidP="00F03AD1">
      <w:pPr>
        <w:numPr>
          <w:ilvl w:val="0"/>
          <w:numId w:val="10"/>
        </w:numPr>
        <w:ind w:left="3544" w:hanging="284"/>
        <w:rPr>
          <w:rFonts w:asciiTheme="minorBidi" w:hAnsiTheme="minorBidi" w:cstheme="minorBidi"/>
        </w:rPr>
      </w:pPr>
      <w:r w:rsidRPr="006D650F">
        <w:rPr>
          <w:rFonts w:asciiTheme="minorBidi" w:hAnsiTheme="minorBidi" w:cstheme="minorBidi"/>
          <w:rtl/>
        </w:rPr>
        <w:t xml:space="preserve">0.20 </w:t>
      </w:r>
      <w:r w:rsidR="00E62EEF" w:rsidRPr="006D650F">
        <w:rPr>
          <w:rFonts w:asciiTheme="minorBidi" w:hAnsiTheme="minorBidi" w:cstheme="minorBidi"/>
          <w:rtl/>
        </w:rPr>
        <w:t>מ</w:t>
      </w:r>
      <w:r w:rsidR="00F54149" w:rsidRPr="006D650F">
        <w:rPr>
          <w:rFonts w:asciiTheme="minorBidi" w:hAnsiTheme="minorBidi" w:cstheme="minorBidi"/>
          <w:rtl/>
        </w:rPr>
        <w:t>סכום הזכאות</w:t>
      </w:r>
      <w:r w:rsidR="002D3D7B" w:rsidRPr="006D650F">
        <w:rPr>
          <w:rFonts w:asciiTheme="minorBidi" w:hAnsiTheme="minorBidi" w:cstheme="minorBidi"/>
          <w:rtl/>
        </w:rPr>
        <w:t xml:space="preserve"> </w:t>
      </w:r>
      <w:r w:rsidRPr="006D650F">
        <w:rPr>
          <w:rFonts w:asciiTheme="minorBidi" w:hAnsiTheme="minorBidi" w:cstheme="minorBidi"/>
          <w:rtl/>
        </w:rPr>
        <w:t xml:space="preserve">מוכפל בתוצאה המתקבלת בגין הערכת </w:t>
      </w:r>
      <w:r w:rsidR="0073293A" w:rsidRPr="006D650F">
        <w:rPr>
          <w:rFonts w:asciiTheme="minorBidi" w:hAnsiTheme="minorBidi" w:cstheme="minorBidi"/>
          <w:rtl/>
        </w:rPr>
        <w:t>הגורם הממונה על נושא המשרה את איכות תפקודו</w:t>
      </w:r>
      <w:r w:rsidR="002D3D7B" w:rsidRPr="006D650F">
        <w:rPr>
          <w:rFonts w:asciiTheme="minorBidi" w:hAnsiTheme="minorBidi" w:cstheme="minorBidi"/>
          <w:rtl/>
        </w:rPr>
        <w:t xml:space="preserve"> (אך בכל מקרה לא יותר </w:t>
      </w:r>
      <w:r w:rsidR="002D3D7B" w:rsidRPr="006D650F">
        <w:rPr>
          <w:rFonts w:asciiTheme="minorBidi" w:hAnsiTheme="minorBidi" w:cstheme="minorBidi"/>
          <w:rtl/>
        </w:rPr>
        <w:lastRenderedPageBreak/>
        <w:t>משלוש משכורות חודשיות בשנה)</w:t>
      </w:r>
      <w:r w:rsidR="0073293A" w:rsidRPr="006D650F">
        <w:rPr>
          <w:rFonts w:asciiTheme="minorBidi" w:hAnsiTheme="minorBidi" w:cstheme="minorBidi"/>
          <w:rtl/>
        </w:rPr>
        <w:t>, אשר תתייחס בין היתר להיבטים הבאים</w:t>
      </w:r>
      <w:r w:rsidR="00C74DD5" w:rsidRPr="006D650F">
        <w:rPr>
          <w:rFonts w:asciiTheme="minorBidi" w:hAnsiTheme="minorBidi" w:cstheme="minorBidi"/>
          <w:rtl/>
        </w:rPr>
        <w:t xml:space="preserve"> (להלן: "</w:t>
      </w:r>
      <w:r w:rsidR="00C74DD5" w:rsidRPr="006D650F">
        <w:rPr>
          <w:rFonts w:asciiTheme="minorBidi" w:hAnsiTheme="minorBidi" w:cstheme="minorBidi"/>
          <w:b/>
          <w:bCs/>
          <w:rtl/>
        </w:rPr>
        <w:t>הערכת ממונה</w:t>
      </w:r>
      <w:r w:rsidR="00C74DD5" w:rsidRPr="006D650F">
        <w:rPr>
          <w:rFonts w:asciiTheme="minorBidi" w:hAnsiTheme="minorBidi" w:cstheme="minorBidi"/>
          <w:rtl/>
        </w:rPr>
        <w:t>")</w:t>
      </w:r>
      <w:r w:rsidR="0073293A" w:rsidRPr="006D650F">
        <w:rPr>
          <w:rFonts w:asciiTheme="minorBidi" w:hAnsiTheme="minorBidi" w:cstheme="minorBidi"/>
          <w:rtl/>
        </w:rPr>
        <w:t>:</w:t>
      </w:r>
    </w:p>
    <w:p w14:paraId="48532DEA" w14:textId="77777777" w:rsidR="0073293A" w:rsidRPr="006D650F" w:rsidRDefault="0073293A" w:rsidP="00F03AD1">
      <w:pPr>
        <w:numPr>
          <w:ilvl w:val="1"/>
          <w:numId w:val="8"/>
        </w:numPr>
        <w:ind w:left="3827" w:hanging="283"/>
        <w:rPr>
          <w:rFonts w:asciiTheme="minorBidi" w:hAnsiTheme="minorBidi" w:cstheme="minorBidi"/>
          <w:rtl/>
        </w:rPr>
      </w:pPr>
      <w:r w:rsidRPr="006D650F">
        <w:rPr>
          <w:rFonts w:asciiTheme="minorBidi" w:hAnsiTheme="minorBidi" w:cstheme="minorBidi"/>
          <w:rtl/>
        </w:rPr>
        <w:t>עמידה בנהלים פנימיים או יעדים מיוחדים.</w:t>
      </w:r>
    </w:p>
    <w:p w14:paraId="3A15481E" w14:textId="77777777" w:rsidR="0073293A" w:rsidRPr="006D650F" w:rsidRDefault="0073293A" w:rsidP="00F03AD1">
      <w:pPr>
        <w:numPr>
          <w:ilvl w:val="1"/>
          <w:numId w:val="8"/>
        </w:numPr>
        <w:ind w:left="3827" w:hanging="283"/>
        <w:rPr>
          <w:rFonts w:asciiTheme="minorBidi" w:hAnsiTheme="minorBidi" w:cstheme="minorBidi"/>
        </w:rPr>
      </w:pPr>
      <w:r w:rsidRPr="006D650F">
        <w:rPr>
          <w:rFonts w:asciiTheme="minorBidi" w:hAnsiTheme="minorBidi" w:cstheme="minorBidi"/>
          <w:rtl/>
        </w:rPr>
        <w:t>מידת האחריות המוטלת על נושא המשרה.</w:t>
      </w:r>
    </w:p>
    <w:p w14:paraId="5D7C8621" w14:textId="77777777" w:rsidR="003E3729" w:rsidRPr="006D650F" w:rsidRDefault="003E3729" w:rsidP="00F03AD1">
      <w:pPr>
        <w:numPr>
          <w:ilvl w:val="1"/>
          <w:numId w:val="8"/>
        </w:numPr>
        <w:ind w:left="3827" w:hanging="283"/>
        <w:rPr>
          <w:rFonts w:asciiTheme="minorBidi" w:hAnsiTheme="minorBidi" w:cstheme="minorBidi"/>
        </w:rPr>
      </w:pPr>
      <w:r w:rsidRPr="006D650F">
        <w:rPr>
          <w:rFonts w:asciiTheme="minorBidi" w:hAnsiTheme="minorBidi" w:cstheme="minorBidi"/>
          <w:rtl/>
        </w:rPr>
        <w:t>תרומתו ל</w:t>
      </w:r>
      <w:r w:rsidR="00E72DC7" w:rsidRPr="006D650F">
        <w:rPr>
          <w:rFonts w:asciiTheme="minorBidi" w:hAnsiTheme="minorBidi" w:cstheme="minorBidi"/>
          <w:rtl/>
        </w:rPr>
        <w:t>הצלחת החברה.</w:t>
      </w:r>
    </w:p>
    <w:p w14:paraId="0D329B06" w14:textId="77777777" w:rsidR="00E51A76" w:rsidRPr="006D650F" w:rsidRDefault="00E51A76" w:rsidP="00F03AD1">
      <w:pPr>
        <w:numPr>
          <w:ilvl w:val="1"/>
          <w:numId w:val="8"/>
        </w:numPr>
        <w:ind w:left="3827" w:hanging="283"/>
        <w:rPr>
          <w:rFonts w:asciiTheme="minorBidi" w:hAnsiTheme="minorBidi" w:cstheme="minorBidi"/>
        </w:rPr>
      </w:pPr>
      <w:r w:rsidRPr="006D650F">
        <w:rPr>
          <w:rFonts w:asciiTheme="minorBidi" w:hAnsiTheme="minorBidi" w:cstheme="minorBidi"/>
          <w:rtl/>
        </w:rPr>
        <w:t>תרומה איכותית לתוצאות החברה לטווח הארוך.</w:t>
      </w:r>
    </w:p>
    <w:p w14:paraId="6971F265" w14:textId="77777777" w:rsidR="007C6098" w:rsidRPr="006D650F" w:rsidRDefault="007C6098" w:rsidP="00F03AD1">
      <w:pPr>
        <w:numPr>
          <w:ilvl w:val="1"/>
          <w:numId w:val="8"/>
        </w:numPr>
        <w:ind w:left="3827" w:hanging="283"/>
        <w:rPr>
          <w:rFonts w:asciiTheme="minorBidi" w:hAnsiTheme="minorBidi" w:cstheme="minorBidi"/>
        </w:rPr>
      </w:pPr>
      <w:r w:rsidRPr="006D650F">
        <w:rPr>
          <w:rFonts w:asciiTheme="minorBidi" w:hAnsiTheme="minorBidi" w:cstheme="minorBidi"/>
          <w:rtl/>
        </w:rPr>
        <w:t xml:space="preserve">רמת הסיכונים שנטל לצורך השגת יעדיו </w:t>
      </w:r>
      <w:r w:rsidR="00916DAA" w:rsidRPr="006D650F">
        <w:rPr>
          <w:rFonts w:asciiTheme="minorBidi" w:hAnsiTheme="minorBidi" w:cstheme="minorBidi"/>
          <w:rtl/>
        </w:rPr>
        <w:t>בשים לב</w:t>
      </w:r>
      <w:r w:rsidRPr="006D650F">
        <w:rPr>
          <w:rFonts w:asciiTheme="minorBidi" w:hAnsiTheme="minorBidi" w:cstheme="minorBidi"/>
          <w:rtl/>
        </w:rPr>
        <w:t xml:space="preserve"> </w:t>
      </w:r>
      <w:r w:rsidR="00916DAA" w:rsidRPr="006D650F">
        <w:rPr>
          <w:rFonts w:asciiTheme="minorBidi" w:hAnsiTheme="minorBidi" w:cstheme="minorBidi"/>
          <w:rtl/>
        </w:rPr>
        <w:t>ל</w:t>
      </w:r>
      <w:r w:rsidRPr="006D650F">
        <w:rPr>
          <w:rFonts w:asciiTheme="minorBidi" w:hAnsiTheme="minorBidi" w:cstheme="minorBidi"/>
          <w:rtl/>
        </w:rPr>
        <w:t>תאבון הסיכון ומדיניות ניהול הסיכונים של החברה</w:t>
      </w:r>
      <w:r w:rsidR="00D25BC1" w:rsidRPr="006D650F">
        <w:rPr>
          <w:rFonts w:asciiTheme="minorBidi" w:hAnsiTheme="minorBidi" w:cstheme="minorBidi"/>
          <w:rtl/>
        </w:rPr>
        <w:t>.</w:t>
      </w:r>
    </w:p>
    <w:p w14:paraId="536CF5E4" w14:textId="77777777" w:rsidR="004E1DF0" w:rsidRPr="006D650F" w:rsidRDefault="004E1DF0" w:rsidP="00F03AD1">
      <w:pPr>
        <w:numPr>
          <w:ilvl w:val="1"/>
          <w:numId w:val="8"/>
        </w:numPr>
        <w:ind w:left="3827" w:hanging="283"/>
        <w:rPr>
          <w:rFonts w:asciiTheme="minorBidi" w:hAnsiTheme="minorBidi" w:cstheme="minorBidi"/>
          <w:rtl/>
        </w:rPr>
      </w:pPr>
      <w:r w:rsidRPr="006D650F">
        <w:rPr>
          <w:rFonts w:asciiTheme="minorBidi" w:hAnsiTheme="minorBidi" w:cstheme="minorBidi"/>
          <w:rtl/>
        </w:rPr>
        <w:t>הצורך של החברה לשמר נושא משרה בעל כישורים, ידע או מומחיות ייחודיים.</w:t>
      </w:r>
    </w:p>
    <w:p w14:paraId="16220692" w14:textId="77777777" w:rsidR="00E8696E" w:rsidRPr="006D650F" w:rsidRDefault="00E8696E" w:rsidP="00F03AD1">
      <w:pPr>
        <w:ind w:left="3544"/>
        <w:rPr>
          <w:rFonts w:asciiTheme="minorBidi" w:hAnsiTheme="minorBidi" w:cstheme="minorBidi"/>
          <w:rtl/>
        </w:rPr>
      </w:pPr>
      <w:r w:rsidRPr="006D650F">
        <w:rPr>
          <w:rFonts w:asciiTheme="minorBidi" w:hAnsiTheme="minorBidi" w:cstheme="minorBidi"/>
          <w:rtl/>
        </w:rPr>
        <w:t>רכיב תגמול זה יכול שישולם גם אם החברה לא עמדה בתנאי הסף, ובכפוף לאישור ועדת התגמול והדירקטוריון.</w:t>
      </w:r>
    </w:p>
    <w:p w14:paraId="3262C13E" w14:textId="77777777" w:rsidR="0034595B" w:rsidRPr="006D650F" w:rsidRDefault="0034595B" w:rsidP="00F03AD1">
      <w:pPr>
        <w:numPr>
          <w:ilvl w:val="0"/>
          <w:numId w:val="10"/>
        </w:numPr>
        <w:ind w:left="3544" w:hanging="284"/>
        <w:rPr>
          <w:rFonts w:asciiTheme="minorBidi" w:hAnsiTheme="minorBidi" w:cstheme="minorBidi"/>
          <w:rtl/>
        </w:rPr>
      </w:pPr>
      <w:r w:rsidRPr="006D650F">
        <w:rPr>
          <w:rFonts w:asciiTheme="minorBidi" w:hAnsiTheme="minorBidi" w:cstheme="minorBidi"/>
          <w:rtl/>
        </w:rPr>
        <w:t>סעיף 5.4.2.3.1 י</w:t>
      </w:r>
      <w:r w:rsidR="004E1DF0" w:rsidRPr="006D650F">
        <w:rPr>
          <w:rFonts w:asciiTheme="minorBidi" w:hAnsiTheme="minorBidi" w:cstheme="minorBidi"/>
          <w:rtl/>
        </w:rPr>
        <w:t>ח</w:t>
      </w:r>
      <w:r w:rsidRPr="006D650F">
        <w:rPr>
          <w:rFonts w:asciiTheme="minorBidi" w:hAnsiTheme="minorBidi" w:cstheme="minorBidi"/>
          <w:rtl/>
        </w:rPr>
        <w:t xml:space="preserve">ול, ככל שתוכנית התגמול קבעה זאת מפורשות, גם על מבקר הפנים. </w:t>
      </w:r>
    </w:p>
    <w:p w14:paraId="119C35D4" w14:textId="77777777" w:rsidR="00381EF2" w:rsidRPr="006D650F" w:rsidRDefault="00AD0970" w:rsidP="00F03AD1">
      <w:pPr>
        <w:numPr>
          <w:ilvl w:val="4"/>
          <w:numId w:val="6"/>
        </w:numPr>
        <w:ind w:left="3260" w:hanging="1134"/>
        <w:rPr>
          <w:rFonts w:asciiTheme="minorBidi" w:hAnsiTheme="minorBidi" w:cstheme="minorBidi"/>
        </w:rPr>
      </w:pPr>
      <w:r w:rsidRPr="006D650F">
        <w:rPr>
          <w:rFonts w:asciiTheme="minorBidi" w:hAnsiTheme="minorBidi" w:cstheme="minorBidi"/>
          <w:b/>
          <w:bCs/>
          <w:rtl/>
        </w:rPr>
        <w:t xml:space="preserve">עובדי משרה </w:t>
      </w:r>
      <w:r w:rsidR="003E3729" w:rsidRPr="006D650F">
        <w:rPr>
          <w:rFonts w:asciiTheme="minorBidi" w:hAnsiTheme="minorBidi" w:cstheme="minorBidi"/>
          <w:b/>
          <w:bCs/>
          <w:rtl/>
        </w:rPr>
        <w:t>שאינם סמנכ"לים</w:t>
      </w:r>
      <w:r w:rsidR="00381EF2" w:rsidRPr="006D650F">
        <w:rPr>
          <w:rFonts w:asciiTheme="minorBidi" w:hAnsiTheme="minorBidi" w:cstheme="minorBidi"/>
          <w:b/>
          <w:bCs/>
          <w:rtl/>
        </w:rPr>
        <w:t xml:space="preserve"> </w:t>
      </w:r>
      <w:r w:rsidR="005A49AA" w:rsidRPr="006D650F">
        <w:rPr>
          <w:rFonts w:asciiTheme="minorBidi" w:hAnsiTheme="minorBidi" w:cstheme="minorBidi"/>
          <w:b/>
          <w:bCs/>
          <w:rtl/>
        </w:rPr>
        <w:t>-</w:t>
      </w:r>
      <w:r w:rsidR="00381EF2" w:rsidRPr="006D650F">
        <w:rPr>
          <w:rFonts w:asciiTheme="minorBidi" w:hAnsiTheme="minorBidi" w:cstheme="minorBidi"/>
          <w:rtl/>
        </w:rPr>
        <w:t xml:space="preserve"> </w:t>
      </w:r>
      <w:r w:rsidR="00F54149" w:rsidRPr="006D650F">
        <w:rPr>
          <w:rFonts w:asciiTheme="minorBidi" w:hAnsiTheme="minorBidi" w:cstheme="minorBidi"/>
          <w:rtl/>
        </w:rPr>
        <w:t xml:space="preserve">התגמול המשתנה </w:t>
      </w:r>
      <w:r w:rsidR="005556CB" w:rsidRPr="006D650F">
        <w:rPr>
          <w:rFonts w:asciiTheme="minorBidi" w:hAnsiTheme="minorBidi" w:cstheme="minorBidi"/>
          <w:rtl/>
        </w:rPr>
        <w:t>הכספי</w:t>
      </w:r>
      <w:r w:rsidR="005107ED" w:rsidRPr="006D650F">
        <w:rPr>
          <w:rFonts w:asciiTheme="minorBidi" w:hAnsiTheme="minorBidi" w:cstheme="minorBidi"/>
          <w:rtl/>
        </w:rPr>
        <w:t xml:space="preserve"> </w:t>
      </w:r>
      <w:r w:rsidR="00F54149" w:rsidRPr="006D650F">
        <w:rPr>
          <w:rFonts w:asciiTheme="minorBidi" w:hAnsiTheme="minorBidi" w:cstheme="minorBidi"/>
          <w:rtl/>
        </w:rPr>
        <w:t>בגין שנה מסוימת יחושב כדלקמן: סכום הזכאות לתגמול משתנה כפי שנקבע להם בתוכנית התגמול ה</w:t>
      </w:r>
      <w:r w:rsidR="009F27EA" w:rsidRPr="006D650F">
        <w:rPr>
          <w:rFonts w:asciiTheme="minorBidi" w:hAnsiTheme="minorBidi" w:cstheme="minorBidi"/>
          <w:rtl/>
        </w:rPr>
        <w:t>רב-שנתית</w:t>
      </w:r>
      <w:r w:rsidR="00F54149" w:rsidRPr="006D650F">
        <w:rPr>
          <w:rFonts w:asciiTheme="minorBidi" w:hAnsiTheme="minorBidi" w:cstheme="minorBidi"/>
          <w:rtl/>
        </w:rPr>
        <w:t xml:space="preserve"> בגין אותה שנה עבור עמידה (=100%) ביעדיהם בהתאם לחלוקה המפורטת להלן, כשהוא מוכפל בשיעור העמידה בפועל באותם היעדים</w:t>
      </w:r>
      <w:r w:rsidR="00381EF2" w:rsidRPr="006D650F">
        <w:rPr>
          <w:rFonts w:asciiTheme="minorBidi" w:hAnsiTheme="minorBidi" w:cstheme="minorBidi"/>
          <w:rtl/>
        </w:rPr>
        <w:t>:</w:t>
      </w:r>
    </w:p>
    <w:p w14:paraId="30C9B260" w14:textId="77777777" w:rsidR="00381EF2" w:rsidRPr="006D650F" w:rsidRDefault="00381EF2" w:rsidP="00F03AD1">
      <w:pPr>
        <w:numPr>
          <w:ilvl w:val="0"/>
          <w:numId w:val="11"/>
        </w:numPr>
        <w:ind w:left="3543" w:hanging="284"/>
        <w:rPr>
          <w:rFonts w:asciiTheme="minorBidi" w:hAnsiTheme="minorBidi" w:cstheme="minorBidi"/>
        </w:rPr>
      </w:pPr>
      <w:r w:rsidRPr="006D650F">
        <w:rPr>
          <w:rFonts w:asciiTheme="minorBidi" w:hAnsiTheme="minorBidi" w:cstheme="minorBidi"/>
          <w:rtl/>
        </w:rPr>
        <w:t xml:space="preserve">0.25 </w:t>
      </w:r>
      <w:r w:rsidR="009241F2" w:rsidRPr="006D650F">
        <w:rPr>
          <w:rFonts w:asciiTheme="minorBidi" w:hAnsiTheme="minorBidi" w:cstheme="minorBidi"/>
          <w:rtl/>
        </w:rPr>
        <w:t xml:space="preserve">מסכום הזכאות </w:t>
      </w:r>
      <w:r w:rsidRPr="006D650F">
        <w:rPr>
          <w:rFonts w:asciiTheme="minorBidi" w:hAnsiTheme="minorBidi" w:cstheme="minorBidi"/>
          <w:rtl/>
        </w:rPr>
        <w:t xml:space="preserve">מוכפל </w:t>
      </w:r>
      <w:r w:rsidR="0073293A" w:rsidRPr="006D650F">
        <w:rPr>
          <w:rFonts w:asciiTheme="minorBidi" w:hAnsiTheme="minorBidi" w:cstheme="minorBidi"/>
          <w:rtl/>
        </w:rPr>
        <w:t xml:space="preserve">בתוצאה המתקבלת בגין השגת יעד </w:t>
      </w:r>
      <w:r w:rsidR="00745BE5" w:rsidRPr="006D650F">
        <w:rPr>
          <w:rFonts w:asciiTheme="minorBidi" w:hAnsiTheme="minorBidi" w:cstheme="minorBidi"/>
          <w:rtl/>
        </w:rPr>
        <w:t>חברה</w:t>
      </w:r>
      <w:r w:rsidR="002A2DBF" w:rsidRPr="006D650F">
        <w:rPr>
          <w:rFonts w:asciiTheme="minorBidi" w:hAnsiTheme="minorBidi" w:cstheme="minorBidi"/>
          <w:rtl/>
        </w:rPr>
        <w:t xml:space="preserve"> (</w:t>
      </w:r>
      <w:r w:rsidR="009241F2" w:rsidRPr="006D650F">
        <w:rPr>
          <w:rFonts w:asciiTheme="minorBidi" w:hAnsiTheme="minorBidi" w:cstheme="minorBidi"/>
          <w:rtl/>
        </w:rPr>
        <w:t>ביחס ל</w:t>
      </w:r>
      <w:r w:rsidR="002A2DBF" w:rsidRPr="006D650F">
        <w:rPr>
          <w:rFonts w:asciiTheme="minorBidi" w:hAnsiTheme="minorBidi" w:cstheme="minorBidi"/>
          <w:rtl/>
        </w:rPr>
        <w:t>פונקצית בקרה</w:t>
      </w:r>
      <w:r w:rsidR="0034595B" w:rsidRPr="006D650F">
        <w:rPr>
          <w:rFonts w:asciiTheme="minorBidi" w:hAnsiTheme="minorBidi" w:cstheme="minorBidi"/>
          <w:rtl/>
        </w:rPr>
        <w:t>, לרבות עובדי אגף ביקורת פנים,</w:t>
      </w:r>
      <w:r w:rsidR="002A2DBF" w:rsidRPr="006D650F">
        <w:rPr>
          <w:rFonts w:asciiTheme="minorBidi" w:hAnsiTheme="minorBidi" w:cstheme="minorBidi"/>
          <w:rtl/>
        </w:rPr>
        <w:t xml:space="preserve"> </w:t>
      </w:r>
      <w:r w:rsidR="009241F2" w:rsidRPr="006D650F">
        <w:rPr>
          <w:rFonts w:asciiTheme="minorBidi" w:hAnsiTheme="minorBidi" w:cstheme="minorBidi"/>
          <w:rtl/>
        </w:rPr>
        <w:t>היחס יעמוד על</w:t>
      </w:r>
      <w:r w:rsidR="002A2DBF" w:rsidRPr="006D650F">
        <w:rPr>
          <w:rFonts w:asciiTheme="minorBidi" w:hAnsiTheme="minorBidi" w:cstheme="minorBidi"/>
          <w:rtl/>
        </w:rPr>
        <w:t xml:space="preserve"> </w:t>
      </w:r>
      <w:r w:rsidR="005556CB" w:rsidRPr="006D650F">
        <w:rPr>
          <w:rFonts w:asciiTheme="minorBidi" w:hAnsiTheme="minorBidi" w:cstheme="minorBidi"/>
          <w:rtl/>
        </w:rPr>
        <w:t>כ-</w:t>
      </w:r>
      <w:r w:rsidR="002A2DBF" w:rsidRPr="006D650F">
        <w:rPr>
          <w:rFonts w:asciiTheme="minorBidi" w:hAnsiTheme="minorBidi" w:cstheme="minorBidi"/>
          <w:rtl/>
        </w:rPr>
        <w:t>0.</w:t>
      </w:r>
      <w:r w:rsidR="00231C69" w:rsidRPr="006D650F">
        <w:rPr>
          <w:rFonts w:asciiTheme="minorBidi" w:hAnsiTheme="minorBidi" w:cstheme="minorBidi"/>
          <w:rtl/>
        </w:rPr>
        <w:t>2</w:t>
      </w:r>
      <w:r w:rsidR="007F2F9B" w:rsidRPr="006D650F">
        <w:rPr>
          <w:rFonts w:asciiTheme="minorBidi" w:hAnsiTheme="minorBidi" w:cstheme="minorBidi"/>
          <w:rtl/>
        </w:rPr>
        <w:t>0</w:t>
      </w:r>
      <w:r w:rsidR="002A2DBF" w:rsidRPr="006D650F">
        <w:rPr>
          <w:rFonts w:asciiTheme="minorBidi" w:hAnsiTheme="minorBidi" w:cstheme="minorBidi"/>
          <w:rtl/>
        </w:rPr>
        <w:t>)</w:t>
      </w:r>
      <w:r w:rsidR="00745BE5" w:rsidRPr="006D650F">
        <w:rPr>
          <w:rFonts w:asciiTheme="minorBidi" w:hAnsiTheme="minorBidi" w:cstheme="minorBidi"/>
          <w:rtl/>
        </w:rPr>
        <w:t>.</w:t>
      </w:r>
      <w:r w:rsidRPr="006D650F">
        <w:rPr>
          <w:rFonts w:asciiTheme="minorBidi" w:hAnsiTheme="minorBidi" w:cstheme="minorBidi"/>
          <w:rtl/>
        </w:rPr>
        <w:t xml:space="preserve"> </w:t>
      </w:r>
    </w:p>
    <w:p w14:paraId="44CCD4BB" w14:textId="77777777" w:rsidR="00381EF2" w:rsidRPr="006D650F" w:rsidRDefault="00381EF2" w:rsidP="00F03AD1">
      <w:pPr>
        <w:numPr>
          <w:ilvl w:val="0"/>
          <w:numId w:val="11"/>
        </w:numPr>
        <w:ind w:left="3543" w:hanging="284"/>
        <w:rPr>
          <w:rFonts w:asciiTheme="minorBidi" w:hAnsiTheme="minorBidi" w:cstheme="minorBidi"/>
        </w:rPr>
      </w:pPr>
      <w:r w:rsidRPr="006D650F">
        <w:rPr>
          <w:rFonts w:asciiTheme="minorBidi" w:hAnsiTheme="minorBidi" w:cstheme="minorBidi"/>
          <w:rtl/>
        </w:rPr>
        <w:t>0.25</w:t>
      </w:r>
      <w:r w:rsidR="002A2DBF" w:rsidRPr="006D650F">
        <w:rPr>
          <w:rFonts w:asciiTheme="minorBidi" w:hAnsiTheme="minorBidi" w:cstheme="minorBidi"/>
          <w:rtl/>
        </w:rPr>
        <w:t xml:space="preserve"> </w:t>
      </w:r>
      <w:r w:rsidR="00E62EEF" w:rsidRPr="006D650F">
        <w:rPr>
          <w:rFonts w:asciiTheme="minorBidi" w:hAnsiTheme="minorBidi" w:cstheme="minorBidi"/>
          <w:rtl/>
        </w:rPr>
        <w:t xml:space="preserve">ממנו </w:t>
      </w:r>
      <w:r w:rsidR="0073293A" w:rsidRPr="006D650F">
        <w:rPr>
          <w:rFonts w:asciiTheme="minorBidi" w:hAnsiTheme="minorBidi" w:cstheme="minorBidi"/>
          <w:rtl/>
        </w:rPr>
        <w:t xml:space="preserve">מוכפל בתוצאה המתקבלת בגין השגת יעד </w:t>
      </w:r>
      <w:r w:rsidR="00745BE5" w:rsidRPr="006D650F">
        <w:rPr>
          <w:rFonts w:asciiTheme="minorBidi" w:hAnsiTheme="minorBidi" w:cstheme="minorBidi"/>
          <w:rtl/>
        </w:rPr>
        <w:t>אגף</w:t>
      </w:r>
      <w:r w:rsidR="002A2DBF" w:rsidRPr="006D650F">
        <w:rPr>
          <w:rFonts w:asciiTheme="minorBidi" w:hAnsiTheme="minorBidi" w:cstheme="minorBidi"/>
          <w:rtl/>
        </w:rPr>
        <w:t xml:space="preserve"> (</w:t>
      </w:r>
      <w:r w:rsidR="009241F2" w:rsidRPr="006D650F">
        <w:rPr>
          <w:rFonts w:asciiTheme="minorBidi" w:hAnsiTheme="minorBidi" w:cstheme="minorBidi"/>
          <w:rtl/>
        </w:rPr>
        <w:t>ביחס ל</w:t>
      </w:r>
      <w:r w:rsidR="002A2DBF" w:rsidRPr="006D650F">
        <w:rPr>
          <w:rFonts w:asciiTheme="minorBidi" w:hAnsiTheme="minorBidi" w:cstheme="minorBidi"/>
          <w:rtl/>
        </w:rPr>
        <w:t>פונקצית בקרה</w:t>
      </w:r>
      <w:r w:rsidR="0034595B" w:rsidRPr="006D650F">
        <w:rPr>
          <w:rFonts w:asciiTheme="minorBidi" w:hAnsiTheme="minorBidi" w:cstheme="minorBidi"/>
          <w:rtl/>
        </w:rPr>
        <w:t>, לרבות עובדי אגף ביקורת פנים,</w:t>
      </w:r>
      <w:r w:rsidR="002A2DBF" w:rsidRPr="006D650F">
        <w:rPr>
          <w:rFonts w:asciiTheme="minorBidi" w:hAnsiTheme="minorBidi" w:cstheme="minorBidi"/>
          <w:rtl/>
        </w:rPr>
        <w:t xml:space="preserve"> </w:t>
      </w:r>
      <w:r w:rsidR="009241F2" w:rsidRPr="006D650F">
        <w:rPr>
          <w:rFonts w:asciiTheme="minorBidi" w:hAnsiTheme="minorBidi" w:cstheme="minorBidi"/>
          <w:rtl/>
        </w:rPr>
        <w:t>היחס יעמוד על</w:t>
      </w:r>
      <w:r w:rsidR="002A2DBF" w:rsidRPr="006D650F">
        <w:rPr>
          <w:rFonts w:asciiTheme="minorBidi" w:hAnsiTheme="minorBidi" w:cstheme="minorBidi"/>
          <w:rtl/>
        </w:rPr>
        <w:t xml:space="preserve"> </w:t>
      </w:r>
      <w:r w:rsidR="005556CB" w:rsidRPr="006D650F">
        <w:rPr>
          <w:rFonts w:asciiTheme="minorBidi" w:hAnsiTheme="minorBidi" w:cstheme="minorBidi"/>
          <w:rtl/>
        </w:rPr>
        <w:t>כ-</w:t>
      </w:r>
      <w:r w:rsidR="002A2DBF" w:rsidRPr="006D650F">
        <w:rPr>
          <w:rFonts w:asciiTheme="minorBidi" w:hAnsiTheme="minorBidi" w:cstheme="minorBidi"/>
          <w:rtl/>
        </w:rPr>
        <w:t>0.</w:t>
      </w:r>
      <w:r w:rsidR="007F2F9B" w:rsidRPr="006D650F">
        <w:rPr>
          <w:rFonts w:asciiTheme="minorBidi" w:hAnsiTheme="minorBidi" w:cstheme="minorBidi"/>
          <w:rtl/>
        </w:rPr>
        <w:t>30</w:t>
      </w:r>
      <w:r w:rsidR="002A2DBF" w:rsidRPr="006D650F">
        <w:rPr>
          <w:rFonts w:asciiTheme="minorBidi" w:hAnsiTheme="minorBidi" w:cstheme="minorBidi"/>
          <w:rtl/>
        </w:rPr>
        <w:t>)</w:t>
      </w:r>
      <w:r w:rsidR="00745BE5" w:rsidRPr="006D650F">
        <w:rPr>
          <w:rFonts w:asciiTheme="minorBidi" w:hAnsiTheme="minorBidi" w:cstheme="minorBidi"/>
          <w:rtl/>
        </w:rPr>
        <w:t>.</w:t>
      </w:r>
    </w:p>
    <w:p w14:paraId="0109EB32" w14:textId="77777777" w:rsidR="00381EF2" w:rsidRPr="006D650F" w:rsidRDefault="00381EF2" w:rsidP="00F03AD1">
      <w:pPr>
        <w:numPr>
          <w:ilvl w:val="0"/>
          <w:numId w:val="11"/>
        </w:numPr>
        <w:ind w:left="3543" w:hanging="284"/>
        <w:rPr>
          <w:rFonts w:asciiTheme="minorBidi" w:hAnsiTheme="minorBidi" w:cstheme="minorBidi"/>
        </w:rPr>
      </w:pPr>
      <w:r w:rsidRPr="006D650F">
        <w:rPr>
          <w:rFonts w:asciiTheme="minorBidi" w:hAnsiTheme="minorBidi" w:cstheme="minorBidi"/>
          <w:rtl/>
        </w:rPr>
        <w:t xml:space="preserve">0.30 </w:t>
      </w:r>
      <w:r w:rsidR="009241F2" w:rsidRPr="006D650F">
        <w:rPr>
          <w:rFonts w:asciiTheme="minorBidi" w:hAnsiTheme="minorBidi" w:cstheme="minorBidi"/>
          <w:rtl/>
        </w:rPr>
        <w:t xml:space="preserve">מסכום הזכאות </w:t>
      </w:r>
      <w:r w:rsidRPr="006D650F">
        <w:rPr>
          <w:rFonts w:asciiTheme="minorBidi" w:hAnsiTheme="minorBidi" w:cstheme="minorBidi"/>
          <w:rtl/>
        </w:rPr>
        <w:t xml:space="preserve">מוכפל בתוצאה המתקבלת בגין </w:t>
      </w:r>
      <w:r w:rsidR="0073293A" w:rsidRPr="006D650F">
        <w:rPr>
          <w:rFonts w:asciiTheme="minorBidi" w:hAnsiTheme="minorBidi" w:cstheme="minorBidi"/>
          <w:rtl/>
        </w:rPr>
        <w:t xml:space="preserve">השגת </w:t>
      </w:r>
      <w:r w:rsidRPr="006D650F">
        <w:rPr>
          <w:rFonts w:asciiTheme="minorBidi" w:hAnsiTheme="minorBidi" w:cstheme="minorBidi"/>
          <w:rtl/>
        </w:rPr>
        <w:t xml:space="preserve">יעדיו האישיים של </w:t>
      </w:r>
      <w:r w:rsidR="00D0485D" w:rsidRPr="006D650F">
        <w:rPr>
          <w:rFonts w:asciiTheme="minorBidi" w:hAnsiTheme="minorBidi" w:cstheme="minorBidi"/>
          <w:rtl/>
        </w:rPr>
        <w:t xml:space="preserve">עובד </w:t>
      </w:r>
      <w:r w:rsidRPr="006D650F">
        <w:rPr>
          <w:rFonts w:asciiTheme="minorBidi" w:hAnsiTheme="minorBidi" w:cstheme="minorBidi"/>
          <w:rtl/>
        </w:rPr>
        <w:t>המשרה,</w:t>
      </w:r>
      <w:r w:rsidR="001C72F9" w:rsidRPr="006D650F">
        <w:rPr>
          <w:rFonts w:asciiTheme="minorBidi" w:hAnsiTheme="minorBidi" w:cstheme="minorBidi"/>
          <w:rtl/>
        </w:rPr>
        <w:t xml:space="preserve"> </w:t>
      </w:r>
      <w:r w:rsidR="00D0485D" w:rsidRPr="006D650F">
        <w:rPr>
          <w:rFonts w:asciiTheme="minorBidi" w:hAnsiTheme="minorBidi" w:cstheme="minorBidi"/>
          <w:rtl/>
        </w:rPr>
        <w:t xml:space="preserve">ואשר </w:t>
      </w:r>
      <w:r w:rsidR="00313877" w:rsidRPr="006D650F">
        <w:rPr>
          <w:rFonts w:asciiTheme="minorBidi" w:hAnsiTheme="minorBidi" w:cstheme="minorBidi"/>
          <w:rtl/>
        </w:rPr>
        <w:t>(</w:t>
      </w:r>
      <w:r w:rsidR="002A2DBF" w:rsidRPr="006D650F">
        <w:rPr>
          <w:rFonts w:asciiTheme="minorBidi" w:hAnsiTheme="minorBidi" w:cstheme="minorBidi"/>
          <w:rtl/>
        </w:rPr>
        <w:t xml:space="preserve">לכל הפחות </w:t>
      </w:r>
      <w:r w:rsidR="00313877" w:rsidRPr="006D650F">
        <w:rPr>
          <w:rFonts w:asciiTheme="minorBidi" w:hAnsiTheme="minorBidi" w:cstheme="minorBidi"/>
          <w:rtl/>
        </w:rPr>
        <w:t xml:space="preserve">ביחס לעובדים שאינם עובדי פונקציית הבקרה) </w:t>
      </w:r>
      <w:r w:rsidR="00D0485D" w:rsidRPr="006D650F">
        <w:rPr>
          <w:rFonts w:asciiTheme="minorBidi" w:hAnsiTheme="minorBidi" w:cstheme="minorBidi"/>
          <w:rtl/>
        </w:rPr>
        <w:t xml:space="preserve">יהיו מדידים וכמיתים - </w:t>
      </w:r>
      <w:r w:rsidR="001C72F9" w:rsidRPr="006D650F">
        <w:rPr>
          <w:rFonts w:asciiTheme="minorBidi" w:hAnsiTheme="minorBidi" w:cstheme="minorBidi"/>
          <w:rtl/>
        </w:rPr>
        <w:t xml:space="preserve">כפי שייקבעו ע"י מנהלו הישיר </w:t>
      </w:r>
      <w:r w:rsidR="00F54149" w:rsidRPr="006D650F">
        <w:rPr>
          <w:rFonts w:asciiTheme="minorBidi" w:hAnsiTheme="minorBidi" w:cstheme="minorBidi"/>
          <w:rtl/>
        </w:rPr>
        <w:t xml:space="preserve">של העובד </w:t>
      </w:r>
      <w:r w:rsidR="001C72F9" w:rsidRPr="006D650F">
        <w:rPr>
          <w:rFonts w:asciiTheme="minorBidi" w:hAnsiTheme="minorBidi" w:cstheme="minorBidi"/>
          <w:rtl/>
        </w:rPr>
        <w:t>מידי שנה</w:t>
      </w:r>
      <w:r w:rsidR="00D0485D" w:rsidRPr="006D650F">
        <w:rPr>
          <w:rFonts w:asciiTheme="minorBidi" w:hAnsiTheme="minorBidi" w:cstheme="minorBidi"/>
          <w:rtl/>
        </w:rPr>
        <w:t>,</w:t>
      </w:r>
      <w:r w:rsidR="001C72F9" w:rsidRPr="006D650F">
        <w:rPr>
          <w:rFonts w:asciiTheme="minorBidi" w:hAnsiTheme="minorBidi" w:cstheme="minorBidi"/>
          <w:rtl/>
        </w:rPr>
        <w:t xml:space="preserve"> ו</w:t>
      </w:r>
      <w:r w:rsidR="00D0485D" w:rsidRPr="006D650F">
        <w:rPr>
          <w:rFonts w:asciiTheme="minorBidi" w:hAnsiTheme="minorBidi" w:cstheme="minorBidi"/>
          <w:rtl/>
        </w:rPr>
        <w:t>ביחס ל</w:t>
      </w:r>
      <w:r w:rsidR="00CB5A74" w:rsidRPr="006D650F">
        <w:rPr>
          <w:rFonts w:asciiTheme="minorBidi" w:hAnsiTheme="minorBidi" w:cstheme="minorBidi"/>
          <w:rtl/>
        </w:rPr>
        <w:t>בעלי תפקיד מרכזי</w:t>
      </w:r>
      <w:r w:rsidR="001C31A0" w:rsidRPr="006D650F">
        <w:rPr>
          <w:rFonts w:asciiTheme="minorBidi" w:hAnsiTheme="minorBidi" w:cstheme="minorBidi"/>
          <w:rtl/>
        </w:rPr>
        <w:t xml:space="preserve"> </w:t>
      </w:r>
      <w:r w:rsidR="00D0485D" w:rsidRPr="006D650F">
        <w:rPr>
          <w:rFonts w:asciiTheme="minorBidi" w:hAnsiTheme="minorBidi" w:cstheme="minorBidi"/>
          <w:rtl/>
        </w:rPr>
        <w:t xml:space="preserve">– גם </w:t>
      </w:r>
      <w:r w:rsidR="001C72F9" w:rsidRPr="006D650F">
        <w:rPr>
          <w:rFonts w:asciiTheme="minorBidi" w:hAnsiTheme="minorBidi" w:cstheme="minorBidi"/>
          <w:rtl/>
        </w:rPr>
        <w:t>בכפוף לאישור ועדת התגמול ודירקטוריון החברה</w:t>
      </w:r>
      <w:r w:rsidR="00D0485D" w:rsidRPr="006D650F">
        <w:rPr>
          <w:rFonts w:asciiTheme="minorBidi" w:hAnsiTheme="minorBidi" w:cstheme="minorBidi"/>
          <w:rtl/>
        </w:rPr>
        <w:t>.</w:t>
      </w:r>
      <w:r w:rsidR="003E3729" w:rsidRPr="006D650F">
        <w:rPr>
          <w:rFonts w:asciiTheme="minorBidi" w:hAnsiTheme="minorBidi" w:cstheme="minorBidi"/>
          <w:rtl/>
        </w:rPr>
        <w:t xml:space="preserve"> </w:t>
      </w:r>
      <w:r w:rsidR="002C31A5" w:rsidRPr="006D650F">
        <w:rPr>
          <w:rFonts w:asciiTheme="minorBidi" w:hAnsiTheme="minorBidi" w:cstheme="minorBidi"/>
          <w:rtl/>
        </w:rPr>
        <w:t>גם יעדים אישיים אלה יהיו רק כאלה שיקדמו את מטרות החברה, תוכנית העבודה שלה ומדיניותה ארוכת הטווח, ויתחשבו במדיניות ניהול הסיכונים שלה ובתאבון שלה לסיכון, כפי שהוגדרו על-ידי דירקטוריון החברה</w:t>
      </w:r>
      <w:r w:rsidR="00D25BC1" w:rsidRPr="006D650F">
        <w:rPr>
          <w:rFonts w:asciiTheme="minorBidi" w:hAnsiTheme="minorBidi" w:cstheme="minorBidi"/>
          <w:rtl/>
        </w:rPr>
        <w:t>.</w:t>
      </w:r>
    </w:p>
    <w:p w14:paraId="749087CC" w14:textId="77777777" w:rsidR="00381EF2" w:rsidRPr="006D650F" w:rsidRDefault="00381EF2" w:rsidP="00F03AD1">
      <w:pPr>
        <w:numPr>
          <w:ilvl w:val="0"/>
          <w:numId w:val="11"/>
        </w:numPr>
        <w:ind w:left="3543" w:hanging="284"/>
        <w:rPr>
          <w:rFonts w:asciiTheme="minorBidi" w:hAnsiTheme="minorBidi" w:cstheme="minorBidi"/>
        </w:rPr>
      </w:pPr>
      <w:r w:rsidRPr="006D650F">
        <w:rPr>
          <w:rFonts w:asciiTheme="minorBidi" w:hAnsiTheme="minorBidi" w:cstheme="minorBidi"/>
          <w:rtl/>
        </w:rPr>
        <w:lastRenderedPageBreak/>
        <w:t xml:space="preserve">0.20 </w:t>
      </w:r>
      <w:r w:rsidR="009241F2" w:rsidRPr="006D650F">
        <w:rPr>
          <w:rFonts w:asciiTheme="minorBidi" w:hAnsiTheme="minorBidi" w:cstheme="minorBidi"/>
          <w:rtl/>
        </w:rPr>
        <w:t xml:space="preserve">מסכום הזכאות </w:t>
      </w:r>
      <w:r w:rsidRPr="006D650F">
        <w:rPr>
          <w:rFonts w:asciiTheme="minorBidi" w:hAnsiTheme="minorBidi" w:cstheme="minorBidi"/>
          <w:rtl/>
        </w:rPr>
        <w:t xml:space="preserve">מוכפל בתוצאה המתקבלת בגין הערכת </w:t>
      </w:r>
      <w:r w:rsidR="0073293A" w:rsidRPr="006D650F">
        <w:rPr>
          <w:rFonts w:asciiTheme="minorBidi" w:hAnsiTheme="minorBidi" w:cstheme="minorBidi"/>
          <w:rtl/>
        </w:rPr>
        <w:t>ממונה</w:t>
      </w:r>
      <w:r w:rsidR="00D0485D" w:rsidRPr="006D650F">
        <w:rPr>
          <w:rFonts w:asciiTheme="minorBidi" w:hAnsiTheme="minorBidi" w:cstheme="minorBidi"/>
          <w:rtl/>
        </w:rPr>
        <w:t xml:space="preserve"> ישיר של עובד המשרה</w:t>
      </w:r>
      <w:r w:rsidR="002D3D7B" w:rsidRPr="006D650F">
        <w:rPr>
          <w:rFonts w:asciiTheme="minorBidi" w:hAnsiTheme="minorBidi" w:cstheme="minorBidi"/>
          <w:rtl/>
        </w:rPr>
        <w:t xml:space="preserve"> (אך בכל מקרה לא יותר משלוש משכורות חודשיות בשנה)</w:t>
      </w:r>
      <w:r w:rsidRPr="006D650F">
        <w:rPr>
          <w:rFonts w:asciiTheme="minorBidi" w:hAnsiTheme="minorBidi" w:cstheme="minorBidi"/>
          <w:rtl/>
        </w:rPr>
        <w:t xml:space="preserve">. </w:t>
      </w:r>
      <w:r w:rsidR="00D57D0C" w:rsidRPr="006D650F">
        <w:rPr>
          <w:rFonts w:asciiTheme="minorBidi" w:hAnsiTheme="minorBidi" w:cstheme="minorBidi"/>
          <w:rtl/>
        </w:rPr>
        <w:t xml:space="preserve">רכיב </w:t>
      </w:r>
      <w:r w:rsidR="00553726" w:rsidRPr="006D650F">
        <w:rPr>
          <w:rFonts w:asciiTheme="minorBidi" w:hAnsiTheme="minorBidi" w:cstheme="minorBidi"/>
          <w:rtl/>
        </w:rPr>
        <w:t>תגמול זה יכול שישולם גם אם החברה לא עמדה בתנאי הסף, ובכפוף לאישור ועדת התגמול והדירקטוריון.</w:t>
      </w:r>
    </w:p>
    <w:p w14:paraId="67B68482" w14:textId="77777777" w:rsidR="00B67D82" w:rsidRPr="006D650F" w:rsidRDefault="00B67D82" w:rsidP="00F03AD1">
      <w:pPr>
        <w:numPr>
          <w:ilvl w:val="0"/>
          <w:numId w:val="11"/>
        </w:numPr>
        <w:ind w:left="3543" w:hanging="284"/>
        <w:rPr>
          <w:rFonts w:asciiTheme="minorBidi" w:hAnsiTheme="minorBidi" w:cstheme="minorBidi"/>
        </w:rPr>
      </w:pPr>
      <w:r w:rsidRPr="006D650F">
        <w:rPr>
          <w:rFonts w:asciiTheme="minorBidi" w:hAnsiTheme="minorBidi" w:cstheme="minorBidi"/>
          <w:rtl/>
        </w:rPr>
        <w:t xml:space="preserve">תקרת התגמול הכספי המשתנה של עובדי בקרה </w:t>
      </w:r>
      <w:r w:rsidR="004E1DF0" w:rsidRPr="006D650F">
        <w:rPr>
          <w:rFonts w:asciiTheme="minorBidi" w:hAnsiTheme="minorBidi" w:cstheme="minorBidi"/>
          <w:rtl/>
        </w:rPr>
        <w:t>ת</w:t>
      </w:r>
      <w:r w:rsidRPr="006D650F">
        <w:rPr>
          <w:rFonts w:asciiTheme="minorBidi" w:hAnsiTheme="minorBidi" w:cstheme="minorBidi"/>
          <w:rtl/>
        </w:rPr>
        <w:t xml:space="preserve">עמוד על 90% מהתקרה למי שאינם כאלה.  </w:t>
      </w:r>
    </w:p>
    <w:p w14:paraId="60066E14" w14:textId="77777777" w:rsidR="00092786" w:rsidRPr="006D650F" w:rsidRDefault="007065B1" w:rsidP="00F03AD1">
      <w:pPr>
        <w:numPr>
          <w:ilvl w:val="4"/>
          <w:numId w:val="6"/>
        </w:numPr>
        <w:ind w:left="3260" w:hanging="1134"/>
        <w:rPr>
          <w:rFonts w:asciiTheme="minorBidi" w:hAnsiTheme="minorBidi" w:cstheme="minorBidi"/>
        </w:rPr>
      </w:pPr>
      <w:r w:rsidRPr="006D650F">
        <w:rPr>
          <w:rFonts w:asciiTheme="minorBidi" w:hAnsiTheme="minorBidi" w:cstheme="minorBidi"/>
          <w:rtl/>
        </w:rPr>
        <w:t>על אף האמור לעיל, במסגרת התגמול המשתנה</w:t>
      </w:r>
      <w:r w:rsidR="009241F2" w:rsidRPr="006D650F">
        <w:rPr>
          <w:rFonts w:asciiTheme="minorBidi" w:hAnsiTheme="minorBidi" w:cstheme="minorBidi"/>
          <w:rtl/>
        </w:rPr>
        <w:t xml:space="preserve"> </w:t>
      </w:r>
      <w:r w:rsidR="005556CB" w:rsidRPr="006D650F">
        <w:rPr>
          <w:rFonts w:asciiTheme="minorBidi" w:hAnsiTheme="minorBidi" w:cstheme="minorBidi"/>
          <w:rtl/>
        </w:rPr>
        <w:t xml:space="preserve">הכספי </w:t>
      </w:r>
      <w:r w:rsidRPr="006D650F">
        <w:rPr>
          <w:rFonts w:asciiTheme="minorBidi" w:hAnsiTheme="minorBidi" w:cstheme="minorBidi"/>
          <w:rtl/>
        </w:rPr>
        <w:t xml:space="preserve">ניתן יהיה להעניק לבעל תפקיד מרכזי </w:t>
      </w:r>
      <w:r w:rsidR="009241F2" w:rsidRPr="006D650F">
        <w:rPr>
          <w:rFonts w:asciiTheme="minorBidi" w:hAnsiTheme="minorBidi" w:cstheme="minorBidi"/>
          <w:rtl/>
        </w:rPr>
        <w:t>מענק</w:t>
      </w:r>
      <w:r w:rsidR="002400C8" w:rsidRPr="006D650F">
        <w:rPr>
          <w:rFonts w:asciiTheme="minorBidi" w:hAnsiTheme="minorBidi" w:cstheme="minorBidi"/>
          <w:rtl/>
        </w:rPr>
        <w:t xml:space="preserve"> </w:t>
      </w:r>
      <w:r w:rsidRPr="006D650F">
        <w:rPr>
          <w:rFonts w:asciiTheme="minorBidi" w:hAnsiTheme="minorBidi" w:cstheme="minorBidi"/>
          <w:rtl/>
        </w:rPr>
        <w:t>שאינו מותנה ביעדים ובלבד ש</w:t>
      </w:r>
      <w:r w:rsidR="00092786" w:rsidRPr="006D650F">
        <w:rPr>
          <w:rFonts w:asciiTheme="minorBidi" w:hAnsiTheme="minorBidi" w:cstheme="minorBidi"/>
          <w:rtl/>
        </w:rPr>
        <w:t xml:space="preserve">התקיימו אחד מאלה: </w:t>
      </w:r>
    </w:p>
    <w:p w14:paraId="71B9E2F5" w14:textId="77777777" w:rsidR="007065B1" w:rsidRPr="006D650F" w:rsidRDefault="007065B1" w:rsidP="00F03AD1">
      <w:pPr>
        <w:numPr>
          <w:ilvl w:val="6"/>
          <w:numId w:val="16"/>
        </w:numPr>
        <w:ind w:left="3543" w:hanging="283"/>
        <w:rPr>
          <w:rFonts w:asciiTheme="minorBidi" w:hAnsiTheme="minorBidi" w:cstheme="minorBidi"/>
          <w:rtl/>
        </w:rPr>
      </w:pPr>
      <w:r w:rsidRPr="006D650F">
        <w:rPr>
          <w:rFonts w:asciiTheme="minorBidi" w:hAnsiTheme="minorBidi" w:cstheme="minorBidi"/>
          <w:rtl/>
        </w:rPr>
        <w:t xml:space="preserve">מענק כזה </w:t>
      </w:r>
      <w:r w:rsidR="00092786" w:rsidRPr="006D650F">
        <w:rPr>
          <w:rFonts w:asciiTheme="minorBidi" w:hAnsiTheme="minorBidi" w:cstheme="minorBidi"/>
          <w:rtl/>
        </w:rPr>
        <w:t xml:space="preserve">ניתן בגין </w:t>
      </w:r>
      <w:r w:rsidRPr="006D650F">
        <w:rPr>
          <w:rFonts w:asciiTheme="minorBidi" w:hAnsiTheme="minorBidi" w:cstheme="minorBidi"/>
          <w:rtl/>
        </w:rPr>
        <w:t>שנת עבודתו הראשונה בחברה ולא ע</w:t>
      </w:r>
      <w:r w:rsidR="00092786" w:rsidRPr="006D650F">
        <w:rPr>
          <w:rFonts w:asciiTheme="minorBidi" w:hAnsiTheme="minorBidi" w:cstheme="minorBidi"/>
          <w:rtl/>
        </w:rPr>
        <w:t>ו</w:t>
      </w:r>
      <w:r w:rsidRPr="006D650F">
        <w:rPr>
          <w:rFonts w:asciiTheme="minorBidi" w:hAnsiTheme="minorBidi" w:cstheme="minorBidi"/>
          <w:rtl/>
        </w:rPr>
        <w:t>לה על 'התקרה לשנה'.</w:t>
      </w:r>
    </w:p>
    <w:p w14:paraId="0344CE37" w14:textId="77777777" w:rsidR="00092786" w:rsidRPr="006D650F" w:rsidRDefault="00092786" w:rsidP="00F03AD1">
      <w:pPr>
        <w:numPr>
          <w:ilvl w:val="6"/>
          <w:numId w:val="16"/>
        </w:numPr>
        <w:ind w:left="3543" w:hanging="283"/>
        <w:rPr>
          <w:rFonts w:asciiTheme="minorBidi" w:hAnsiTheme="minorBidi" w:cstheme="minorBidi"/>
        </w:rPr>
      </w:pPr>
      <w:r w:rsidRPr="006D650F">
        <w:rPr>
          <w:rFonts w:asciiTheme="minorBidi" w:hAnsiTheme="minorBidi" w:cstheme="minorBidi"/>
          <w:rtl/>
        </w:rPr>
        <w:t xml:space="preserve">ועדת התגמול והדירקטוריון החליטו להעניק לעובד מענק </w:t>
      </w:r>
      <w:r w:rsidR="00B978E8" w:rsidRPr="006D650F">
        <w:rPr>
          <w:rFonts w:asciiTheme="minorBidi" w:hAnsiTheme="minorBidi" w:cstheme="minorBidi"/>
          <w:rtl/>
        </w:rPr>
        <w:t xml:space="preserve">נוסף </w:t>
      </w:r>
      <w:r w:rsidRPr="006D650F">
        <w:rPr>
          <w:rFonts w:asciiTheme="minorBidi" w:hAnsiTheme="minorBidi" w:cstheme="minorBidi"/>
          <w:rtl/>
        </w:rPr>
        <w:t xml:space="preserve">בגין תרומה יוצאת דופן להצלחת החברה </w:t>
      </w:r>
      <w:r w:rsidR="00511A4E" w:rsidRPr="006D650F">
        <w:rPr>
          <w:rFonts w:asciiTheme="minorBidi" w:hAnsiTheme="minorBidi" w:cstheme="minorBidi"/>
          <w:rtl/>
        </w:rPr>
        <w:t>וטיב עבודתו של בעל התפקיד המרכזי, ובלבד שסכומו של מרכיב זה לא יעלה על שלוש משכורות חודשיות בשנה</w:t>
      </w:r>
      <w:r w:rsidRPr="006D650F">
        <w:rPr>
          <w:rFonts w:asciiTheme="minorBidi" w:hAnsiTheme="minorBidi" w:cstheme="minorBidi"/>
          <w:rtl/>
        </w:rPr>
        <w:t>.</w:t>
      </w:r>
    </w:p>
    <w:p w14:paraId="01A7B52E" w14:textId="5AEED4C9" w:rsidR="00BA3305" w:rsidRDefault="00BA3305"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החלטת </w:t>
      </w:r>
      <w:r w:rsidR="00F24520" w:rsidRPr="006D650F">
        <w:rPr>
          <w:rFonts w:asciiTheme="minorBidi" w:hAnsiTheme="minorBidi" w:cstheme="minorBidi"/>
          <w:rtl/>
        </w:rPr>
        <w:t xml:space="preserve">ועדת התגמול של </w:t>
      </w:r>
      <w:r w:rsidRPr="006D650F">
        <w:rPr>
          <w:rFonts w:asciiTheme="minorBidi" w:hAnsiTheme="minorBidi" w:cstheme="minorBidi"/>
          <w:rtl/>
        </w:rPr>
        <w:t>החברה לגבי עמידת החברה ביעדי</w:t>
      </w:r>
      <w:r w:rsidR="00F24520" w:rsidRPr="006D650F">
        <w:rPr>
          <w:rFonts w:asciiTheme="minorBidi" w:hAnsiTheme="minorBidi" w:cstheme="minorBidi"/>
          <w:rtl/>
        </w:rPr>
        <w:t xml:space="preserve"> התגמול</w:t>
      </w:r>
      <w:r w:rsidR="005F767C" w:rsidRPr="006D650F">
        <w:rPr>
          <w:rFonts w:asciiTheme="minorBidi" w:hAnsiTheme="minorBidi" w:cstheme="minorBidi"/>
          <w:rtl/>
        </w:rPr>
        <w:t xml:space="preserve"> (לרבות התייחסות להשפעה שלילית חיצונית בשל כוח עליון)</w:t>
      </w:r>
      <w:r w:rsidRPr="006D650F">
        <w:rPr>
          <w:rFonts w:asciiTheme="minorBidi" w:hAnsiTheme="minorBidi" w:cstheme="minorBidi"/>
          <w:rtl/>
        </w:rPr>
        <w:t>; החלטת מנכ"ל החברה לגבי עמידת כל אגף ביעדי האגף</w:t>
      </w:r>
      <w:r w:rsidR="00F54149" w:rsidRPr="006D650F">
        <w:rPr>
          <w:rFonts w:asciiTheme="minorBidi" w:hAnsiTheme="minorBidi" w:cstheme="minorBidi"/>
          <w:rtl/>
        </w:rPr>
        <w:t>;</w:t>
      </w:r>
      <w:r w:rsidRPr="006D650F">
        <w:rPr>
          <w:rFonts w:asciiTheme="minorBidi" w:hAnsiTheme="minorBidi" w:cstheme="minorBidi"/>
          <w:rtl/>
        </w:rPr>
        <w:t xml:space="preserve"> החלטת מנהלו הישיר של עובד לגבי עמידתו של העובד ביעדיו</w:t>
      </w:r>
      <w:r w:rsidR="00F54149" w:rsidRPr="006D650F">
        <w:rPr>
          <w:rFonts w:asciiTheme="minorBidi" w:hAnsiTheme="minorBidi" w:cstheme="minorBidi"/>
          <w:rtl/>
        </w:rPr>
        <w:t>;</w:t>
      </w:r>
      <w:r w:rsidRPr="006D650F">
        <w:rPr>
          <w:rFonts w:asciiTheme="minorBidi" w:hAnsiTheme="minorBidi" w:cstheme="minorBidi"/>
          <w:rtl/>
        </w:rPr>
        <w:t xml:space="preserve"> וחישובו של המנהל </w:t>
      </w:r>
      <w:r w:rsidR="007F1F3A" w:rsidRPr="006D650F">
        <w:rPr>
          <w:rFonts w:asciiTheme="minorBidi" w:hAnsiTheme="minorBidi" w:cstheme="minorBidi"/>
          <w:rtl/>
        </w:rPr>
        <w:t xml:space="preserve">הישיר </w:t>
      </w:r>
      <w:r w:rsidRPr="006D650F">
        <w:rPr>
          <w:rFonts w:asciiTheme="minorBidi" w:hAnsiTheme="minorBidi" w:cstheme="minorBidi"/>
          <w:rtl/>
        </w:rPr>
        <w:t>את התגמול המשתנה לו זכאי העובד</w:t>
      </w:r>
      <w:r w:rsidR="00F54149" w:rsidRPr="006D650F">
        <w:rPr>
          <w:rFonts w:asciiTheme="minorBidi" w:hAnsiTheme="minorBidi" w:cstheme="minorBidi"/>
          <w:rtl/>
        </w:rPr>
        <w:t xml:space="preserve"> -</w:t>
      </w:r>
      <w:r w:rsidRPr="006D650F">
        <w:rPr>
          <w:rFonts w:asciiTheme="minorBidi" w:hAnsiTheme="minorBidi" w:cstheme="minorBidi"/>
          <w:rtl/>
        </w:rPr>
        <w:t xml:space="preserve"> כפי שאלה אושרו על ידי סמנכ"ל האגף ו/או סמנכ"ל הכספים ו/או המנכ"ל </w:t>
      </w:r>
      <w:r w:rsidR="00534B56" w:rsidRPr="006D650F">
        <w:rPr>
          <w:rFonts w:asciiTheme="minorBidi" w:hAnsiTheme="minorBidi" w:cstheme="minorBidi"/>
          <w:rtl/>
        </w:rPr>
        <w:t xml:space="preserve">ו/או ועדת התגמול </w:t>
      </w:r>
      <w:r w:rsidR="00731C91" w:rsidRPr="006D650F">
        <w:rPr>
          <w:rFonts w:asciiTheme="minorBidi" w:hAnsiTheme="minorBidi" w:cstheme="minorBidi"/>
          <w:rtl/>
        </w:rPr>
        <w:t xml:space="preserve">(ובמקרה של מבקר הפנים – ע"י יו"ר הדירקטוריון) </w:t>
      </w:r>
      <w:r w:rsidRPr="006D650F">
        <w:rPr>
          <w:rFonts w:asciiTheme="minorBidi" w:hAnsiTheme="minorBidi" w:cstheme="minorBidi"/>
          <w:rtl/>
        </w:rPr>
        <w:t xml:space="preserve">– לפי העניין, יהיו </w:t>
      </w:r>
      <w:r w:rsidR="00F54149" w:rsidRPr="006D650F">
        <w:rPr>
          <w:rFonts w:asciiTheme="minorBidi" w:hAnsiTheme="minorBidi" w:cstheme="minorBidi"/>
          <w:rtl/>
        </w:rPr>
        <w:t xml:space="preserve">כולם </w:t>
      </w:r>
      <w:r w:rsidRPr="006D650F">
        <w:rPr>
          <w:rFonts w:asciiTheme="minorBidi" w:hAnsiTheme="minorBidi" w:cstheme="minorBidi"/>
          <w:rtl/>
        </w:rPr>
        <w:t>סופיים</w:t>
      </w:r>
      <w:r w:rsidR="007F1F3A" w:rsidRPr="006D650F">
        <w:rPr>
          <w:rFonts w:asciiTheme="minorBidi" w:hAnsiTheme="minorBidi" w:cstheme="minorBidi"/>
          <w:rtl/>
        </w:rPr>
        <w:t xml:space="preserve"> ויחייבו את החברה לכל דבר ועניין</w:t>
      </w:r>
      <w:r w:rsidRPr="006D650F">
        <w:rPr>
          <w:rFonts w:asciiTheme="minorBidi" w:hAnsiTheme="minorBidi" w:cstheme="minorBidi"/>
          <w:rtl/>
        </w:rPr>
        <w:t>.</w:t>
      </w:r>
      <w:r w:rsidR="00731C91" w:rsidRPr="006D650F">
        <w:rPr>
          <w:rFonts w:asciiTheme="minorBidi" w:hAnsiTheme="minorBidi" w:cstheme="minorBidi"/>
          <w:rtl/>
        </w:rPr>
        <w:t xml:space="preserve"> </w:t>
      </w:r>
    </w:p>
    <w:p w14:paraId="1766039B" w14:textId="1BC011D4" w:rsidR="00882AB9" w:rsidRPr="006D650F" w:rsidRDefault="00882AB9" w:rsidP="00F03AD1">
      <w:pPr>
        <w:numPr>
          <w:ilvl w:val="4"/>
          <w:numId w:val="6"/>
        </w:numPr>
        <w:ind w:left="3260" w:hanging="1134"/>
        <w:rPr>
          <w:rFonts w:asciiTheme="minorBidi" w:hAnsiTheme="minorBidi" w:cstheme="minorBidi"/>
        </w:rPr>
      </w:pPr>
      <w:r w:rsidRPr="00E15EDE">
        <w:rPr>
          <w:rFonts w:asciiTheme="minorBidi" w:hAnsiTheme="minorBidi" w:cstheme="minorBidi" w:hint="cs"/>
          <w:rtl/>
        </w:rPr>
        <w:t>למען הסר ספק, יובהר, כי מענק בעל</w:t>
      </w:r>
      <w:r w:rsidRPr="00E15EDE">
        <w:rPr>
          <w:rFonts w:asciiTheme="minorBidi" w:hAnsiTheme="minorBidi" w:cstheme="minorBidi"/>
          <w:rtl/>
        </w:rPr>
        <w:t xml:space="preserve"> מרכיב של שיקול דעת</w:t>
      </w:r>
      <w:r w:rsidRPr="00E15EDE">
        <w:rPr>
          <w:rFonts w:asciiTheme="minorBidi" w:hAnsiTheme="minorBidi" w:cstheme="minorBidi" w:hint="cs"/>
          <w:rtl/>
        </w:rPr>
        <w:t xml:space="preserve"> לבעל תפקיד מרכזי</w:t>
      </w:r>
      <w:r w:rsidRPr="00E15EDE">
        <w:rPr>
          <w:rFonts w:asciiTheme="minorBidi" w:hAnsiTheme="minorBidi" w:cstheme="minorBidi"/>
          <w:rtl/>
        </w:rPr>
        <w:t xml:space="preserve"> לא יעלה על שלוש משכורות חודשיות בשנה</w:t>
      </w:r>
      <w:r w:rsidRPr="00E15EDE">
        <w:rPr>
          <w:rFonts w:asciiTheme="minorBidi" w:hAnsiTheme="minorBidi" w:cstheme="minorBidi" w:hint="cs"/>
          <w:rtl/>
        </w:rPr>
        <w:t>.</w:t>
      </w:r>
    </w:p>
    <w:p w14:paraId="19DE44BC" w14:textId="77777777" w:rsidR="0045133F" w:rsidRPr="006D650F" w:rsidRDefault="005107ED" w:rsidP="006D650F">
      <w:pPr>
        <w:numPr>
          <w:ilvl w:val="3"/>
          <w:numId w:val="6"/>
        </w:numPr>
        <w:rPr>
          <w:rFonts w:asciiTheme="minorBidi" w:hAnsiTheme="minorBidi" w:cstheme="minorBidi"/>
          <w:b/>
          <w:bCs/>
        </w:rPr>
      </w:pPr>
      <w:r w:rsidRPr="006D650F">
        <w:rPr>
          <w:rFonts w:asciiTheme="minorBidi" w:hAnsiTheme="minorBidi" w:cstheme="minorBidi"/>
          <w:b/>
          <w:bCs/>
          <w:rtl/>
        </w:rPr>
        <w:t xml:space="preserve">תגמול הוני </w:t>
      </w:r>
    </w:p>
    <w:p w14:paraId="7EFFB269" w14:textId="77777777" w:rsidR="00FE78DB" w:rsidRPr="006D650F" w:rsidRDefault="00423B8B"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החברה תהא רשאית להקצות אופציות </w:t>
      </w:r>
      <w:r w:rsidR="00BE298E" w:rsidRPr="006D650F">
        <w:rPr>
          <w:rFonts w:asciiTheme="minorBidi" w:hAnsiTheme="minorBidi" w:cstheme="minorBidi"/>
          <w:rtl/>
        </w:rPr>
        <w:t xml:space="preserve">וכתבי אופציות </w:t>
      </w:r>
      <w:r w:rsidRPr="006D650F">
        <w:rPr>
          <w:rFonts w:asciiTheme="minorBidi" w:hAnsiTheme="minorBidi" w:cstheme="minorBidi"/>
          <w:rtl/>
        </w:rPr>
        <w:t>הניתנים למימוש למניות חברה ו/או מניות חסומות ו/או כל סוג אחר של תשלום מבוסס מניות (להלן ביחד: "</w:t>
      </w:r>
      <w:r w:rsidRPr="006D650F">
        <w:rPr>
          <w:rFonts w:asciiTheme="minorBidi" w:hAnsiTheme="minorBidi" w:cstheme="minorBidi"/>
          <w:b/>
          <w:bCs/>
          <w:rtl/>
        </w:rPr>
        <w:t>התגמול ההוני</w:t>
      </w:r>
      <w:r w:rsidRPr="006D650F">
        <w:rPr>
          <w:rFonts w:asciiTheme="minorBidi" w:hAnsiTheme="minorBidi" w:cstheme="minorBidi"/>
          <w:rtl/>
        </w:rPr>
        <w:t xml:space="preserve">"). </w:t>
      </w:r>
      <w:r w:rsidR="005107ED" w:rsidRPr="006D650F">
        <w:rPr>
          <w:rFonts w:asciiTheme="minorBidi" w:hAnsiTheme="minorBidi" w:cstheme="minorBidi"/>
          <w:rtl/>
        </w:rPr>
        <w:t>דירקטוריון החברה</w:t>
      </w:r>
      <w:r w:rsidR="007B57BA" w:rsidRPr="006D650F">
        <w:rPr>
          <w:rFonts w:asciiTheme="minorBidi" w:hAnsiTheme="minorBidi" w:cstheme="minorBidi"/>
          <w:rtl/>
        </w:rPr>
        <w:t>, בהמלצת ועדת התגמול,</w:t>
      </w:r>
      <w:r w:rsidR="004E561E" w:rsidRPr="006D650F">
        <w:rPr>
          <w:rFonts w:asciiTheme="minorBidi" w:hAnsiTheme="minorBidi" w:cstheme="minorBidi"/>
          <w:rtl/>
        </w:rPr>
        <w:t xml:space="preserve"> יהיה מוסמך </w:t>
      </w:r>
      <w:r w:rsidR="00FE78DB" w:rsidRPr="006D650F">
        <w:rPr>
          <w:rFonts w:asciiTheme="minorBidi" w:hAnsiTheme="minorBidi" w:cstheme="minorBidi"/>
          <w:rtl/>
        </w:rPr>
        <w:t>לה</w:t>
      </w:r>
      <w:r w:rsidR="000D7B2B" w:rsidRPr="006D650F">
        <w:rPr>
          <w:rFonts w:asciiTheme="minorBidi" w:hAnsiTheme="minorBidi" w:cstheme="minorBidi"/>
          <w:rtl/>
        </w:rPr>
        <w:t xml:space="preserve">מיר הענקת </w:t>
      </w:r>
      <w:r w:rsidR="00FE78DB" w:rsidRPr="006D650F">
        <w:rPr>
          <w:rFonts w:asciiTheme="minorBidi" w:hAnsiTheme="minorBidi" w:cstheme="minorBidi"/>
          <w:rtl/>
        </w:rPr>
        <w:t xml:space="preserve">תגמול משתנה </w:t>
      </w:r>
      <w:r w:rsidR="00BC2897" w:rsidRPr="006D650F">
        <w:rPr>
          <w:rFonts w:asciiTheme="minorBidi" w:hAnsiTheme="minorBidi" w:cstheme="minorBidi"/>
          <w:rtl/>
        </w:rPr>
        <w:t>כספי</w:t>
      </w:r>
      <w:r w:rsidR="004E561E" w:rsidRPr="006D650F">
        <w:rPr>
          <w:rFonts w:asciiTheme="minorBidi" w:hAnsiTheme="minorBidi" w:cstheme="minorBidi"/>
          <w:rtl/>
        </w:rPr>
        <w:t xml:space="preserve">, כולו או חלקו, </w:t>
      </w:r>
      <w:r w:rsidR="00FE78DB" w:rsidRPr="006D650F">
        <w:rPr>
          <w:rFonts w:asciiTheme="minorBidi" w:hAnsiTheme="minorBidi" w:cstheme="minorBidi"/>
          <w:rtl/>
        </w:rPr>
        <w:t xml:space="preserve">בהענקת תגמול הוני, </w:t>
      </w:r>
      <w:r w:rsidR="004E561E" w:rsidRPr="006D650F">
        <w:rPr>
          <w:rFonts w:asciiTheme="minorBidi" w:hAnsiTheme="minorBidi" w:cstheme="minorBidi"/>
          <w:rtl/>
        </w:rPr>
        <w:t>לעובדים כפי שיחליט,</w:t>
      </w:r>
      <w:r w:rsidR="00D57D0C" w:rsidRPr="006D650F">
        <w:rPr>
          <w:rFonts w:asciiTheme="minorBidi" w:hAnsiTheme="minorBidi" w:cstheme="minorBidi"/>
          <w:rtl/>
        </w:rPr>
        <w:t xml:space="preserve"> </w:t>
      </w:r>
      <w:r w:rsidR="00FE78DB" w:rsidRPr="006D650F">
        <w:rPr>
          <w:rFonts w:asciiTheme="minorBidi" w:hAnsiTheme="minorBidi" w:cstheme="minorBidi"/>
          <w:rtl/>
        </w:rPr>
        <w:t>ובלבד שיתקיימו בתגמול ההוני התנ</w:t>
      </w:r>
      <w:r w:rsidR="00597D5B" w:rsidRPr="006D650F">
        <w:rPr>
          <w:rFonts w:asciiTheme="minorBidi" w:hAnsiTheme="minorBidi" w:cstheme="minorBidi"/>
          <w:rtl/>
        </w:rPr>
        <w:t>א</w:t>
      </w:r>
      <w:r w:rsidR="00FE78DB" w:rsidRPr="006D650F">
        <w:rPr>
          <w:rFonts w:asciiTheme="minorBidi" w:hAnsiTheme="minorBidi" w:cstheme="minorBidi"/>
          <w:rtl/>
        </w:rPr>
        <w:t xml:space="preserve">ים הבאים: </w:t>
      </w:r>
    </w:p>
    <w:p w14:paraId="326C5638" w14:textId="77777777" w:rsidR="00FE78DB" w:rsidRPr="006D650F" w:rsidRDefault="005107ED"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 xml:space="preserve">סך כל </w:t>
      </w:r>
      <w:r w:rsidR="000D7B2B" w:rsidRPr="006D650F">
        <w:rPr>
          <w:rFonts w:asciiTheme="minorBidi" w:hAnsiTheme="minorBidi" w:cstheme="minorBidi"/>
          <w:rtl/>
        </w:rPr>
        <w:t xml:space="preserve">שווי </w:t>
      </w:r>
      <w:r w:rsidRPr="006D650F">
        <w:rPr>
          <w:rFonts w:asciiTheme="minorBidi" w:hAnsiTheme="minorBidi" w:cstheme="minorBidi"/>
          <w:rtl/>
        </w:rPr>
        <w:t>התגמול המשתנה ב</w:t>
      </w:r>
      <w:r w:rsidR="000D7B2B" w:rsidRPr="006D650F">
        <w:rPr>
          <w:rFonts w:asciiTheme="minorBidi" w:hAnsiTheme="minorBidi" w:cstheme="minorBidi"/>
          <w:rtl/>
        </w:rPr>
        <w:t xml:space="preserve">מועד </w:t>
      </w:r>
      <w:r w:rsidRPr="006D650F">
        <w:rPr>
          <w:rFonts w:asciiTheme="minorBidi" w:hAnsiTheme="minorBidi" w:cstheme="minorBidi"/>
          <w:rtl/>
        </w:rPr>
        <w:t xml:space="preserve">ההענקה </w:t>
      </w:r>
      <w:r w:rsidR="000D7B2B" w:rsidRPr="006D650F">
        <w:rPr>
          <w:rFonts w:asciiTheme="minorBidi" w:hAnsiTheme="minorBidi" w:cstheme="minorBidi"/>
          <w:rtl/>
        </w:rPr>
        <w:t>(כספי והוני גם יחד)</w:t>
      </w:r>
      <w:r w:rsidRPr="006D650F">
        <w:rPr>
          <w:rFonts w:asciiTheme="minorBidi" w:hAnsiTheme="minorBidi" w:cstheme="minorBidi"/>
          <w:rtl/>
        </w:rPr>
        <w:t>, לא יעלה על ה</w:t>
      </w:r>
      <w:r w:rsidR="00423B8B" w:rsidRPr="006D650F">
        <w:rPr>
          <w:rFonts w:asciiTheme="minorBidi" w:hAnsiTheme="minorBidi" w:cstheme="minorBidi"/>
          <w:rtl/>
        </w:rPr>
        <w:t>'</w:t>
      </w:r>
      <w:r w:rsidRPr="006D650F">
        <w:rPr>
          <w:rFonts w:asciiTheme="minorBidi" w:hAnsiTheme="minorBidi" w:cstheme="minorBidi"/>
          <w:rtl/>
        </w:rPr>
        <w:t>תקרה לשנה'</w:t>
      </w:r>
      <w:r w:rsidR="00423B8B" w:rsidRPr="006D650F">
        <w:rPr>
          <w:rFonts w:asciiTheme="minorBidi" w:hAnsiTheme="minorBidi" w:cstheme="minorBidi"/>
          <w:rtl/>
        </w:rPr>
        <w:t>, בחישוב 'קו ישר' של ההטבה</w:t>
      </w:r>
      <w:r w:rsidR="004B0EA9" w:rsidRPr="006D650F">
        <w:rPr>
          <w:rFonts w:asciiTheme="minorBidi" w:hAnsiTheme="minorBidi" w:cstheme="minorBidi"/>
          <w:rtl/>
        </w:rPr>
        <w:t>. שווי ההטבה</w:t>
      </w:r>
      <w:r w:rsidR="00423B8B" w:rsidRPr="006D650F">
        <w:rPr>
          <w:rFonts w:asciiTheme="minorBidi" w:hAnsiTheme="minorBidi" w:cstheme="minorBidi"/>
          <w:rtl/>
        </w:rPr>
        <w:t>,</w:t>
      </w:r>
      <w:r w:rsidR="004B0EA9" w:rsidRPr="006D650F">
        <w:rPr>
          <w:rFonts w:asciiTheme="minorBidi" w:hAnsiTheme="minorBidi" w:cstheme="minorBidi"/>
          <w:rtl/>
        </w:rPr>
        <w:t xml:space="preserve"> </w:t>
      </w:r>
      <w:r w:rsidR="004B0EA9" w:rsidRPr="006D650F">
        <w:rPr>
          <w:rFonts w:asciiTheme="minorBidi" w:hAnsiTheme="minorBidi" w:cstheme="minorBidi"/>
          <w:rtl/>
        </w:rPr>
        <w:lastRenderedPageBreak/>
        <w:t>בעת אישור דירקטוריון</w:t>
      </w:r>
      <w:r w:rsidR="00423B8B" w:rsidRPr="006D650F">
        <w:rPr>
          <w:rFonts w:asciiTheme="minorBidi" w:hAnsiTheme="minorBidi" w:cstheme="minorBidi"/>
          <w:rtl/>
        </w:rPr>
        <w:t xml:space="preserve"> החברה</w:t>
      </w:r>
      <w:r w:rsidR="004B0EA9" w:rsidRPr="006D650F">
        <w:rPr>
          <w:rFonts w:asciiTheme="minorBidi" w:hAnsiTheme="minorBidi" w:cstheme="minorBidi"/>
          <w:rtl/>
        </w:rPr>
        <w:t xml:space="preserve"> </w:t>
      </w:r>
      <w:r w:rsidR="00423B8B" w:rsidRPr="006D650F">
        <w:rPr>
          <w:rFonts w:asciiTheme="minorBidi" w:hAnsiTheme="minorBidi" w:cstheme="minorBidi"/>
          <w:rtl/>
        </w:rPr>
        <w:t xml:space="preserve">את </w:t>
      </w:r>
      <w:r w:rsidR="004B0EA9" w:rsidRPr="006D650F">
        <w:rPr>
          <w:rFonts w:asciiTheme="minorBidi" w:hAnsiTheme="minorBidi" w:cstheme="minorBidi"/>
          <w:rtl/>
        </w:rPr>
        <w:t>ההקצאה</w:t>
      </w:r>
      <w:r w:rsidR="00423B8B" w:rsidRPr="006D650F">
        <w:rPr>
          <w:rFonts w:asciiTheme="minorBidi" w:hAnsiTheme="minorBidi" w:cstheme="minorBidi"/>
          <w:rtl/>
        </w:rPr>
        <w:t>,</w:t>
      </w:r>
      <w:r w:rsidR="004B0EA9" w:rsidRPr="006D650F">
        <w:rPr>
          <w:rFonts w:asciiTheme="minorBidi" w:hAnsiTheme="minorBidi" w:cstheme="minorBidi"/>
          <w:rtl/>
        </w:rPr>
        <w:t xml:space="preserve"> ייקבע על פי מודל כלכלי מוכר לחישוב ההטבה</w:t>
      </w:r>
      <w:r w:rsidR="00FE78DB" w:rsidRPr="006D650F">
        <w:rPr>
          <w:rFonts w:asciiTheme="minorBidi" w:hAnsiTheme="minorBidi" w:cstheme="minorBidi"/>
          <w:rtl/>
        </w:rPr>
        <w:t>;</w:t>
      </w:r>
    </w:p>
    <w:p w14:paraId="013479F0" w14:textId="7789F904" w:rsidR="00FE78DB" w:rsidRPr="006D650F" w:rsidRDefault="00D0380A"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 xml:space="preserve">שיעור </w:t>
      </w:r>
      <w:r w:rsidR="00B67D82" w:rsidRPr="006D650F">
        <w:rPr>
          <w:rFonts w:asciiTheme="minorBidi" w:hAnsiTheme="minorBidi" w:cstheme="minorBidi"/>
          <w:rtl/>
        </w:rPr>
        <w:t xml:space="preserve">התגמול המשתנה </w:t>
      </w:r>
      <w:r w:rsidR="00F45C90" w:rsidRPr="006D650F">
        <w:rPr>
          <w:rFonts w:asciiTheme="minorBidi" w:hAnsiTheme="minorBidi" w:cstheme="minorBidi"/>
          <w:rtl/>
        </w:rPr>
        <w:t>ש</w:t>
      </w:r>
      <w:r w:rsidRPr="006D650F">
        <w:rPr>
          <w:rFonts w:asciiTheme="minorBidi" w:hAnsiTheme="minorBidi" w:cstheme="minorBidi"/>
          <w:rtl/>
        </w:rPr>
        <w:t>ל</w:t>
      </w:r>
      <w:r w:rsidR="00F45C90" w:rsidRPr="006D650F">
        <w:rPr>
          <w:rFonts w:asciiTheme="minorBidi" w:hAnsiTheme="minorBidi" w:cstheme="minorBidi"/>
          <w:rtl/>
        </w:rPr>
        <w:t xml:space="preserve"> </w:t>
      </w:r>
      <w:r w:rsidRPr="006D650F">
        <w:rPr>
          <w:rFonts w:asciiTheme="minorBidi" w:hAnsiTheme="minorBidi" w:cstheme="minorBidi"/>
          <w:rtl/>
        </w:rPr>
        <w:t xml:space="preserve">חברי פונקצית </w:t>
      </w:r>
      <w:r w:rsidR="00B67D82" w:rsidRPr="006D650F">
        <w:rPr>
          <w:rFonts w:asciiTheme="minorBidi" w:hAnsiTheme="minorBidi" w:cstheme="minorBidi"/>
          <w:rtl/>
        </w:rPr>
        <w:t>ה</w:t>
      </w:r>
      <w:r w:rsidRPr="006D650F">
        <w:rPr>
          <w:rFonts w:asciiTheme="minorBidi" w:hAnsiTheme="minorBidi" w:cstheme="minorBidi"/>
          <w:rtl/>
        </w:rPr>
        <w:t>בקרה</w:t>
      </w:r>
      <w:r w:rsidR="00B67D82" w:rsidRPr="006D650F">
        <w:rPr>
          <w:rFonts w:asciiTheme="minorBidi" w:hAnsiTheme="minorBidi" w:cstheme="minorBidi"/>
          <w:rtl/>
        </w:rPr>
        <w:t>, שיומר לתגמול הוני,</w:t>
      </w:r>
      <w:r w:rsidRPr="006D650F">
        <w:rPr>
          <w:rFonts w:asciiTheme="minorBidi" w:hAnsiTheme="minorBidi" w:cstheme="minorBidi"/>
          <w:rtl/>
        </w:rPr>
        <w:t xml:space="preserve"> </w:t>
      </w:r>
      <w:r w:rsidR="00F45C90" w:rsidRPr="006D650F">
        <w:rPr>
          <w:rFonts w:asciiTheme="minorBidi" w:hAnsiTheme="minorBidi" w:cstheme="minorBidi"/>
          <w:rtl/>
        </w:rPr>
        <w:t xml:space="preserve">יהיה נמוך יותר משל </w:t>
      </w:r>
      <w:r w:rsidRPr="006D650F">
        <w:rPr>
          <w:rFonts w:asciiTheme="minorBidi" w:hAnsiTheme="minorBidi" w:cstheme="minorBidi"/>
          <w:rtl/>
        </w:rPr>
        <w:t>אחרים</w:t>
      </w:r>
      <w:r w:rsidR="00FE78DB" w:rsidRPr="006D650F">
        <w:rPr>
          <w:rFonts w:asciiTheme="minorBidi" w:hAnsiTheme="minorBidi" w:cstheme="minorBidi"/>
          <w:rtl/>
        </w:rPr>
        <w:t>;</w:t>
      </w:r>
      <w:r w:rsidR="005107ED" w:rsidRPr="006D650F">
        <w:rPr>
          <w:rFonts w:asciiTheme="minorBidi" w:hAnsiTheme="minorBidi" w:cstheme="minorBidi"/>
          <w:rtl/>
        </w:rPr>
        <w:t xml:space="preserve"> </w:t>
      </w:r>
    </w:p>
    <w:p w14:paraId="5536ACA0" w14:textId="77777777" w:rsidR="00555003" w:rsidRPr="006D650F" w:rsidRDefault="00555003"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ככל שו</w:t>
      </w:r>
      <w:r w:rsidR="001D3EE3" w:rsidRPr="006D650F">
        <w:rPr>
          <w:rFonts w:asciiTheme="minorBidi" w:hAnsiTheme="minorBidi" w:cstheme="minorBidi"/>
          <w:rtl/>
        </w:rPr>
        <w:t>ו</w:t>
      </w:r>
      <w:r w:rsidRPr="006D650F">
        <w:rPr>
          <w:rFonts w:asciiTheme="minorBidi" w:hAnsiTheme="minorBidi" w:cstheme="minorBidi"/>
          <w:rtl/>
        </w:rPr>
        <w:t>עדת התגמול תמליץ לדירקטוריון</w:t>
      </w:r>
      <w:r w:rsidR="00423B8B" w:rsidRPr="006D650F">
        <w:rPr>
          <w:rFonts w:asciiTheme="minorBidi" w:hAnsiTheme="minorBidi" w:cstheme="minorBidi"/>
          <w:rtl/>
        </w:rPr>
        <w:t xml:space="preserve"> החברה</w:t>
      </w:r>
      <w:r w:rsidRPr="006D650F">
        <w:rPr>
          <w:rFonts w:asciiTheme="minorBidi" w:hAnsiTheme="minorBidi" w:cstheme="minorBidi"/>
          <w:rtl/>
        </w:rPr>
        <w:t xml:space="preserve"> על הענקת תגמול הוני באמצעות אופציות, היא תנמק מדוע אמצעי זה עדיף על פני מניות</w:t>
      </w:r>
      <w:r w:rsidR="003111E3" w:rsidRPr="006D650F">
        <w:rPr>
          <w:rFonts w:asciiTheme="minorBidi" w:hAnsiTheme="minorBidi" w:cstheme="minorBidi"/>
          <w:rtl/>
        </w:rPr>
        <w:t xml:space="preserve"> ותשקול קביעת תקרה להטבה בגין תגמול הוני המסולק במניות גם בעת המימוש</w:t>
      </w:r>
      <w:r w:rsidRPr="006D650F">
        <w:rPr>
          <w:rFonts w:asciiTheme="minorBidi" w:hAnsiTheme="minorBidi" w:cstheme="minorBidi"/>
          <w:rtl/>
        </w:rPr>
        <w:t xml:space="preserve">. </w:t>
      </w:r>
    </w:p>
    <w:p w14:paraId="2D89580F" w14:textId="77777777" w:rsidR="00FE78DB" w:rsidRPr="006D650F" w:rsidRDefault="005107ED"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 xml:space="preserve">הענקת התגמול ההוני </w:t>
      </w:r>
      <w:r w:rsidR="004A33C9" w:rsidRPr="006D650F">
        <w:rPr>
          <w:rFonts w:asciiTheme="minorBidi" w:hAnsiTheme="minorBidi" w:cstheme="minorBidi"/>
          <w:rtl/>
        </w:rPr>
        <w:t xml:space="preserve">תכלול </w:t>
      </w:r>
      <w:r w:rsidR="003111E3" w:rsidRPr="006D650F">
        <w:rPr>
          <w:rFonts w:asciiTheme="minorBidi" w:hAnsiTheme="minorBidi" w:cstheme="minorBidi"/>
          <w:rtl/>
        </w:rPr>
        <w:t>קביעה של תקופת הבשלה</w:t>
      </w:r>
      <w:r w:rsidR="00AD500C" w:rsidRPr="006D650F">
        <w:rPr>
          <w:rFonts w:asciiTheme="minorBidi" w:hAnsiTheme="minorBidi" w:cstheme="minorBidi"/>
          <w:rtl/>
        </w:rPr>
        <w:t xml:space="preserve"> ו/או תקופת חסימה להעברה / מכירה ש</w:t>
      </w:r>
      <w:r w:rsidR="004E1DF0" w:rsidRPr="006D650F">
        <w:rPr>
          <w:rFonts w:asciiTheme="minorBidi" w:hAnsiTheme="minorBidi" w:cstheme="minorBidi"/>
          <w:rtl/>
        </w:rPr>
        <w:t>תיפרס על פני תקופה ש</w:t>
      </w:r>
      <w:r w:rsidR="00AD500C" w:rsidRPr="006D650F">
        <w:rPr>
          <w:rFonts w:asciiTheme="minorBidi" w:hAnsiTheme="minorBidi" w:cstheme="minorBidi"/>
          <w:rtl/>
        </w:rPr>
        <w:t>לא תפחת מ-</w:t>
      </w:r>
      <w:r w:rsidR="00F45C90" w:rsidRPr="006D650F">
        <w:rPr>
          <w:rFonts w:asciiTheme="minorBidi" w:hAnsiTheme="minorBidi" w:cstheme="minorBidi"/>
          <w:rtl/>
        </w:rPr>
        <w:t>4</w:t>
      </w:r>
      <w:r w:rsidR="004A33C9" w:rsidRPr="006D650F">
        <w:rPr>
          <w:rFonts w:asciiTheme="minorBidi" w:hAnsiTheme="minorBidi" w:cstheme="minorBidi"/>
          <w:rtl/>
        </w:rPr>
        <w:t xml:space="preserve"> שנים</w:t>
      </w:r>
      <w:r w:rsidR="00AD500C" w:rsidRPr="006D650F">
        <w:rPr>
          <w:rFonts w:asciiTheme="minorBidi" w:hAnsiTheme="minorBidi" w:cstheme="minorBidi"/>
          <w:rtl/>
        </w:rPr>
        <w:t xml:space="preserve"> ממועד הענקתו, </w:t>
      </w:r>
      <w:r w:rsidR="00F45C90" w:rsidRPr="006D650F">
        <w:rPr>
          <w:rFonts w:asciiTheme="minorBidi" w:hAnsiTheme="minorBidi" w:cstheme="minorBidi"/>
          <w:rtl/>
        </w:rPr>
        <w:t xml:space="preserve">כאשר הפריסה תהיה </w:t>
      </w:r>
      <w:r w:rsidR="00E577EB" w:rsidRPr="006D650F">
        <w:rPr>
          <w:rFonts w:asciiTheme="minorBidi" w:hAnsiTheme="minorBidi" w:cstheme="minorBidi"/>
          <w:rtl/>
        </w:rPr>
        <w:t xml:space="preserve">לכל הפחות </w:t>
      </w:r>
      <w:r w:rsidR="00F45C90" w:rsidRPr="006D650F">
        <w:rPr>
          <w:rFonts w:asciiTheme="minorBidi" w:hAnsiTheme="minorBidi" w:cstheme="minorBidi"/>
          <w:rtl/>
        </w:rPr>
        <w:t>ב</w:t>
      </w:r>
      <w:r w:rsidR="00AD500C" w:rsidRPr="006D650F">
        <w:rPr>
          <w:rFonts w:asciiTheme="minorBidi" w:hAnsiTheme="minorBidi" w:cstheme="minorBidi"/>
          <w:rtl/>
        </w:rPr>
        <w:t>שיטת</w:t>
      </w:r>
      <w:r w:rsidR="00511A4E" w:rsidRPr="006D650F">
        <w:rPr>
          <w:rFonts w:asciiTheme="minorBidi" w:hAnsiTheme="minorBidi" w:cstheme="minorBidi"/>
          <w:rtl/>
        </w:rPr>
        <w:t xml:space="preserve"> </w:t>
      </w:r>
      <w:r w:rsidR="00F45F5B" w:rsidRPr="006D650F">
        <w:rPr>
          <w:rFonts w:asciiTheme="minorBidi" w:hAnsiTheme="minorBidi" w:cstheme="minorBidi"/>
          <w:rtl/>
        </w:rPr>
        <w:t>'</w:t>
      </w:r>
      <w:r w:rsidR="00F45C90" w:rsidRPr="006D650F">
        <w:rPr>
          <w:rFonts w:asciiTheme="minorBidi" w:hAnsiTheme="minorBidi" w:cstheme="minorBidi"/>
          <w:rtl/>
        </w:rPr>
        <w:t>קו ישר</w:t>
      </w:r>
      <w:r w:rsidR="00F45F5B" w:rsidRPr="006D650F">
        <w:rPr>
          <w:rFonts w:asciiTheme="minorBidi" w:hAnsiTheme="minorBidi" w:cstheme="minorBidi"/>
          <w:rtl/>
        </w:rPr>
        <w:t>'</w:t>
      </w:r>
      <w:r w:rsidR="004A33C9" w:rsidRPr="006D650F">
        <w:rPr>
          <w:rFonts w:asciiTheme="minorBidi" w:hAnsiTheme="minorBidi" w:cstheme="minorBidi"/>
          <w:rtl/>
        </w:rPr>
        <w:t xml:space="preserve">. </w:t>
      </w:r>
    </w:p>
    <w:p w14:paraId="090405E7" w14:textId="77777777" w:rsidR="00FE78DB" w:rsidRPr="006D650F" w:rsidRDefault="005107ED"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 xml:space="preserve">מימוש </w:t>
      </w:r>
      <w:r w:rsidR="00997997" w:rsidRPr="006D650F">
        <w:rPr>
          <w:rFonts w:asciiTheme="minorBidi" w:hAnsiTheme="minorBidi" w:cstheme="minorBidi"/>
          <w:rtl/>
        </w:rPr>
        <w:t xml:space="preserve">כל אחת מהמנות של </w:t>
      </w:r>
      <w:r w:rsidR="004A33C9" w:rsidRPr="006D650F">
        <w:rPr>
          <w:rFonts w:asciiTheme="minorBidi" w:hAnsiTheme="minorBidi" w:cstheme="minorBidi"/>
          <w:rtl/>
        </w:rPr>
        <w:t xml:space="preserve">התגמול ההוני </w:t>
      </w:r>
      <w:r w:rsidR="00E577EB" w:rsidRPr="006D650F">
        <w:rPr>
          <w:rFonts w:asciiTheme="minorBidi" w:hAnsiTheme="minorBidi" w:cstheme="minorBidi"/>
          <w:rtl/>
        </w:rPr>
        <w:t>יהיה כפוף לתנאי הסף למימושו, כמפורט בסעיף 5.4.2.2</w:t>
      </w:r>
      <w:r w:rsidR="00EE17BB" w:rsidRPr="006D650F">
        <w:rPr>
          <w:rFonts w:asciiTheme="minorBidi" w:hAnsiTheme="minorBidi" w:cstheme="minorBidi"/>
          <w:rtl/>
        </w:rPr>
        <w:t>.1</w:t>
      </w:r>
      <w:r w:rsidR="00E577EB" w:rsidRPr="006D650F">
        <w:rPr>
          <w:rFonts w:asciiTheme="minorBidi" w:hAnsiTheme="minorBidi" w:cstheme="minorBidi"/>
          <w:rtl/>
        </w:rPr>
        <w:t xml:space="preserve"> לעיל</w:t>
      </w:r>
      <w:r w:rsidR="00997997" w:rsidRPr="006D650F">
        <w:rPr>
          <w:rFonts w:asciiTheme="minorBidi" w:hAnsiTheme="minorBidi" w:cstheme="minorBidi"/>
          <w:rtl/>
        </w:rPr>
        <w:t>.</w:t>
      </w:r>
      <w:r w:rsidR="00E577EB" w:rsidRPr="006D650F">
        <w:rPr>
          <w:rFonts w:asciiTheme="minorBidi" w:hAnsiTheme="minorBidi" w:cstheme="minorBidi"/>
          <w:rtl/>
        </w:rPr>
        <w:t xml:space="preserve"> מעבר לכך, </w:t>
      </w:r>
      <w:r w:rsidR="00D56BEF" w:rsidRPr="006D650F">
        <w:rPr>
          <w:rFonts w:asciiTheme="minorBidi" w:hAnsiTheme="minorBidi" w:cstheme="minorBidi"/>
          <w:rtl/>
        </w:rPr>
        <w:t>שווי המכשיר</w:t>
      </w:r>
      <w:r w:rsidR="00726312" w:rsidRPr="006D650F">
        <w:rPr>
          <w:rFonts w:asciiTheme="minorBidi" w:hAnsiTheme="minorBidi" w:cstheme="minorBidi"/>
          <w:rtl/>
        </w:rPr>
        <w:t>, תקופת החסימה והפרי</w:t>
      </w:r>
      <w:r w:rsidR="004A33C9" w:rsidRPr="006D650F">
        <w:rPr>
          <w:rFonts w:asciiTheme="minorBidi" w:hAnsiTheme="minorBidi" w:cstheme="minorBidi"/>
          <w:rtl/>
        </w:rPr>
        <w:t>ס</w:t>
      </w:r>
      <w:r w:rsidR="00726312" w:rsidRPr="006D650F">
        <w:rPr>
          <w:rFonts w:asciiTheme="minorBidi" w:hAnsiTheme="minorBidi" w:cstheme="minorBidi"/>
          <w:rtl/>
        </w:rPr>
        <w:t>ה של המימוש לאחר הסרת החסימה</w:t>
      </w:r>
      <w:r w:rsidR="004A33C9" w:rsidRPr="006D650F">
        <w:rPr>
          <w:rFonts w:asciiTheme="minorBidi" w:hAnsiTheme="minorBidi" w:cstheme="minorBidi"/>
          <w:rtl/>
        </w:rPr>
        <w:t>,</w:t>
      </w:r>
      <w:r w:rsidR="00726312" w:rsidRPr="006D650F">
        <w:rPr>
          <w:rFonts w:asciiTheme="minorBidi" w:hAnsiTheme="minorBidi" w:cstheme="minorBidi"/>
          <w:rtl/>
        </w:rPr>
        <w:t xml:space="preserve"> </w:t>
      </w:r>
      <w:r w:rsidR="00D56BEF" w:rsidRPr="006D650F">
        <w:rPr>
          <w:rFonts w:asciiTheme="minorBidi" w:hAnsiTheme="minorBidi" w:cstheme="minorBidi"/>
          <w:rtl/>
        </w:rPr>
        <w:t>משק</w:t>
      </w:r>
      <w:r w:rsidR="00726312" w:rsidRPr="006D650F">
        <w:rPr>
          <w:rFonts w:asciiTheme="minorBidi" w:hAnsiTheme="minorBidi" w:cstheme="minorBidi"/>
          <w:rtl/>
        </w:rPr>
        <w:t>פים</w:t>
      </w:r>
      <w:r w:rsidR="00D56BEF" w:rsidRPr="006D650F">
        <w:rPr>
          <w:rFonts w:asciiTheme="minorBidi" w:hAnsiTheme="minorBidi" w:cstheme="minorBidi"/>
          <w:rtl/>
        </w:rPr>
        <w:t xml:space="preserve"> את ביצועי החברה </w:t>
      </w:r>
      <w:r w:rsidR="00726312" w:rsidRPr="006D650F">
        <w:rPr>
          <w:rFonts w:asciiTheme="minorBidi" w:hAnsiTheme="minorBidi" w:cstheme="minorBidi"/>
          <w:rtl/>
        </w:rPr>
        <w:t>באופן אינהרנטי ו</w:t>
      </w:r>
      <w:r w:rsidR="00D56BEF" w:rsidRPr="006D650F">
        <w:rPr>
          <w:rFonts w:asciiTheme="minorBidi" w:hAnsiTheme="minorBidi" w:cstheme="minorBidi"/>
          <w:rtl/>
        </w:rPr>
        <w:t>ללא צורך בתנאי נוסף</w:t>
      </w:r>
      <w:r w:rsidR="00E577EB" w:rsidRPr="006D650F">
        <w:rPr>
          <w:rFonts w:asciiTheme="minorBidi" w:hAnsiTheme="minorBidi" w:cstheme="minorBidi"/>
          <w:rtl/>
        </w:rPr>
        <w:t>.</w:t>
      </w:r>
      <w:r w:rsidR="00091B3F" w:rsidRPr="006D650F">
        <w:rPr>
          <w:rFonts w:asciiTheme="minorBidi" w:hAnsiTheme="minorBidi" w:cstheme="minorBidi"/>
          <w:rtl/>
        </w:rPr>
        <w:t xml:space="preserve"> </w:t>
      </w:r>
    </w:p>
    <w:p w14:paraId="7A632935" w14:textId="01B3CE00" w:rsidR="005107ED" w:rsidRPr="006D650F" w:rsidRDefault="00AA54D0"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במסגרת הענקת התגמול ההוני ניתן יהיה לקבוע</w:t>
      </w:r>
      <w:r w:rsidR="00555003" w:rsidRPr="006D650F">
        <w:rPr>
          <w:rFonts w:asciiTheme="minorBidi" w:hAnsiTheme="minorBidi" w:cstheme="minorBidi"/>
          <w:rtl/>
        </w:rPr>
        <w:t>,</w:t>
      </w:r>
      <w:r w:rsidRPr="006D650F">
        <w:rPr>
          <w:rFonts w:asciiTheme="minorBidi" w:hAnsiTheme="minorBidi" w:cstheme="minorBidi"/>
          <w:rtl/>
        </w:rPr>
        <w:t xml:space="preserve"> כי ככל </w:t>
      </w:r>
      <w:r w:rsidR="00AF39D0" w:rsidRPr="006D650F">
        <w:rPr>
          <w:rFonts w:asciiTheme="minorBidi" w:hAnsiTheme="minorBidi" w:cstheme="minorBidi"/>
          <w:rtl/>
        </w:rPr>
        <w:t>שב</w:t>
      </w:r>
      <w:r w:rsidR="00AF39D0">
        <w:rPr>
          <w:rFonts w:asciiTheme="minorBidi" w:hAnsiTheme="minorBidi" w:cstheme="minorBidi" w:hint="cs"/>
          <w:rtl/>
        </w:rPr>
        <w:t>איזה</w:t>
      </w:r>
      <w:r w:rsidR="00AF39D0" w:rsidRPr="006D650F">
        <w:rPr>
          <w:rFonts w:asciiTheme="minorBidi" w:hAnsiTheme="minorBidi" w:cstheme="minorBidi"/>
          <w:rtl/>
        </w:rPr>
        <w:t xml:space="preserve"> </w:t>
      </w:r>
      <w:r w:rsidR="00997997" w:rsidRPr="006D650F">
        <w:rPr>
          <w:rFonts w:asciiTheme="minorBidi" w:hAnsiTheme="minorBidi" w:cstheme="minorBidi"/>
          <w:rtl/>
        </w:rPr>
        <w:t>מ</w:t>
      </w:r>
      <w:r w:rsidRPr="006D650F">
        <w:rPr>
          <w:rFonts w:asciiTheme="minorBidi" w:hAnsiTheme="minorBidi" w:cstheme="minorBidi"/>
          <w:rtl/>
        </w:rPr>
        <w:t>מועד</w:t>
      </w:r>
      <w:r w:rsidR="00997997" w:rsidRPr="006D650F">
        <w:rPr>
          <w:rFonts w:asciiTheme="minorBidi" w:hAnsiTheme="minorBidi" w:cstheme="minorBidi"/>
          <w:rtl/>
        </w:rPr>
        <w:t>י</w:t>
      </w:r>
      <w:r w:rsidRPr="006D650F">
        <w:rPr>
          <w:rFonts w:asciiTheme="minorBidi" w:hAnsiTheme="minorBidi" w:cstheme="minorBidi"/>
          <w:rtl/>
        </w:rPr>
        <w:t xml:space="preserve"> המימוש לא התקיימו </w:t>
      </w:r>
      <w:r w:rsidR="00091B3F" w:rsidRPr="006D650F">
        <w:rPr>
          <w:rFonts w:asciiTheme="minorBidi" w:hAnsiTheme="minorBidi" w:cstheme="minorBidi"/>
          <w:rtl/>
        </w:rPr>
        <w:t xml:space="preserve">תנאי הסף </w:t>
      </w:r>
      <w:r w:rsidRPr="006D650F">
        <w:rPr>
          <w:rFonts w:asciiTheme="minorBidi" w:hAnsiTheme="minorBidi" w:cstheme="minorBidi"/>
          <w:rtl/>
        </w:rPr>
        <w:t xml:space="preserve">המאפשרים את מימוש </w:t>
      </w:r>
      <w:r w:rsidR="00997997" w:rsidRPr="006D650F">
        <w:rPr>
          <w:rFonts w:asciiTheme="minorBidi" w:hAnsiTheme="minorBidi" w:cstheme="minorBidi"/>
          <w:rtl/>
        </w:rPr>
        <w:t xml:space="preserve">אותה מנה של </w:t>
      </w:r>
      <w:r w:rsidRPr="006D650F">
        <w:rPr>
          <w:rFonts w:asciiTheme="minorBidi" w:hAnsiTheme="minorBidi" w:cstheme="minorBidi"/>
          <w:rtl/>
        </w:rPr>
        <w:t xml:space="preserve">תגמול הוני, </w:t>
      </w:r>
      <w:r w:rsidR="00CB7312" w:rsidRPr="006D650F">
        <w:rPr>
          <w:rFonts w:asciiTheme="minorBidi" w:hAnsiTheme="minorBidi" w:cstheme="minorBidi"/>
          <w:rtl/>
        </w:rPr>
        <w:t xml:space="preserve">יידחה מועד המימוש באופן אוטומטי בשנה אחת בכל פעם ולא יותר משנתיים בסך הכל, אלא אם הועדה ודירקטוריון החברה יחליטו אחרת. </w:t>
      </w:r>
    </w:p>
    <w:p w14:paraId="4930E298" w14:textId="77777777" w:rsidR="003111E3" w:rsidRPr="006D650F" w:rsidRDefault="003111E3" w:rsidP="00F03AD1">
      <w:pPr>
        <w:numPr>
          <w:ilvl w:val="5"/>
          <w:numId w:val="14"/>
        </w:numPr>
        <w:tabs>
          <w:tab w:val="clear" w:pos="2721"/>
        </w:tabs>
        <w:ind w:left="3685" w:hanging="284"/>
        <w:rPr>
          <w:rFonts w:asciiTheme="minorBidi" w:hAnsiTheme="minorBidi" w:cstheme="minorBidi"/>
        </w:rPr>
      </w:pPr>
      <w:r w:rsidRPr="006D650F">
        <w:rPr>
          <w:rFonts w:asciiTheme="minorBidi" w:hAnsiTheme="minorBidi" w:cstheme="minorBidi"/>
          <w:rtl/>
        </w:rPr>
        <w:t>ככל שהתגמול ההוני ניתן באופציות, הרי שמחיר המימוש של אופציות לא יפחת ממחיר ממוצע של מניית החברה בבורסה ב-30 הימים עובר למועד אישור דירקטוריון</w:t>
      </w:r>
      <w:r w:rsidR="00AD500C" w:rsidRPr="006D650F">
        <w:rPr>
          <w:rFonts w:asciiTheme="minorBidi" w:hAnsiTheme="minorBidi" w:cstheme="minorBidi"/>
          <w:rtl/>
        </w:rPr>
        <w:t xml:space="preserve"> החברה</w:t>
      </w:r>
      <w:r w:rsidRPr="006D650F">
        <w:rPr>
          <w:rFonts w:asciiTheme="minorBidi" w:hAnsiTheme="minorBidi" w:cstheme="minorBidi"/>
          <w:rtl/>
        </w:rPr>
        <w:t xml:space="preserve"> על ההענקה</w:t>
      </w:r>
      <w:r w:rsidR="00B67AA4" w:rsidRPr="006D650F">
        <w:rPr>
          <w:rFonts w:asciiTheme="minorBidi" w:hAnsiTheme="minorBidi" w:cstheme="minorBidi"/>
          <w:rtl/>
        </w:rPr>
        <w:t>,</w:t>
      </w:r>
      <w:r w:rsidR="004F5C09" w:rsidRPr="006D650F">
        <w:rPr>
          <w:rFonts w:asciiTheme="minorBidi" w:hAnsiTheme="minorBidi" w:cstheme="minorBidi"/>
          <w:rtl/>
        </w:rPr>
        <w:t xml:space="preserve"> או מחיר המניה עובר לאישור הדירקטוריון על ההענקה</w:t>
      </w:r>
      <w:r w:rsidR="00B67AA4" w:rsidRPr="006D650F">
        <w:rPr>
          <w:rFonts w:asciiTheme="minorBidi" w:hAnsiTheme="minorBidi" w:cstheme="minorBidi"/>
          <w:rtl/>
        </w:rPr>
        <w:t xml:space="preserve"> -</w:t>
      </w:r>
      <w:r w:rsidR="004F5C09" w:rsidRPr="006D650F">
        <w:rPr>
          <w:rFonts w:asciiTheme="minorBidi" w:hAnsiTheme="minorBidi" w:cstheme="minorBidi"/>
          <w:rtl/>
        </w:rPr>
        <w:t xml:space="preserve"> לפי הגבוה מביניהם</w:t>
      </w:r>
      <w:r w:rsidR="00E577EB" w:rsidRPr="006D650F">
        <w:rPr>
          <w:rFonts w:asciiTheme="minorBidi" w:hAnsiTheme="minorBidi" w:cstheme="minorBidi"/>
          <w:rtl/>
        </w:rPr>
        <w:t>.</w:t>
      </w:r>
      <w:r w:rsidRPr="006D650F">
        <w:rPr>
          <w:rFonts w:asciiTheme="minorBidi" w:hAnsiTheme="minorBidi" w:cstheme="minorBidi"/>
          <w:rtl/>
        </w:rPr>
        <w:t xml:space="preserve"> </w:t>
      </w:r>
    </w:p>
    <w:p w14:paraId="7371C34C" w14:textId="77777777" w:rsidR="00BE298E" w:rsidRPr="006D650F" w:rsidRDefault="00BE298E" w:rsidP="00F03AD1">
      <w:pPr>
        <w:numPr>
          <w:ilvl w:val="4"/>
          <w:numId w:val="6"/>
        </w:numPr>
        <w:ind w:left="3260" w:hanging="1134"/>
        <w:rPr>
          <w:rFonts w:asciiTheme="minorBidi" w:hAnsiTheme="minorBidi" w:cstheme="minorBidi"/>
        </w:rPr>
      </w:pPr>
      <w:r w:rsidRPr="006D650F">
        <w:rPr>
          <w:rFonts w:asciiTheme="minorBidi" w:hAnsiTheme="minorBidi" w:cstheme="minorBidi"/>
          <w:rtl/>
        </w:rPr>
        <w:t>יובהר, כי תנאי האופציות עשויים לכלול התאמות מקובלות למחיר המימוש ו/או לכמות האופציות. בנוסף תנאי האופציות יכול ויכללו מנגנון מימוש נטו (</w:t>
      </w:r>
      <w:r w:rsidRPr="006D650F">
        <w:rPr>
          <w:rFonts w:asciiTheme="minorBidi" w:hAnsiTheme="minorBidi" w:cstheme="minorBidi"/>
        </w:rPr>
        <w:t>Cashless Exercise</w:t>
      </w:r>
      <w:r w:rsidRPr="006D650F">
        <w:rPr>
          <w:rFonts w:asciiTheme="minorBidi" w:hAnsiTheme="minorBidi" w:cstheme="minorBidi"/>
          <w:rtl/>
        </w:rPr>
        <w:t>).</w:t>
      </w:r>
    </w:p>
    <w:p w14:paraId="6E5E31E5" w14:textId="77777777" w:rsidR="00BE298E" w:rsidRPr="006D650F" w:rsidRDefault="00BE298E" w:rsidP="00F03AD1">
      <w:pPr>
        <w:numPr>
          <w:ilvl w:val="4"/>
          <w:numId w:val="6"/>
        </w:numPr>
        <w:ind w:left="3260" w:hanging="1134"/>
        <w:rPr>
          <w:rFonts w:asciiTheme="minorBidi" w:hAnsiTheme="minorBidi" w:cstheme="minorBidi"/>
        </w:rPr>
      </w:pPr>
      <w:r w:rsidRPr="006D650F">
        <w:rPr>
          <w:rFonts w:asciiTheme="minorBidi" w:hAnsiTheme="minorBidi" w:cstheme="minorBidi"/>
          <w:rtl/>
        </w:rPr>
        <w:t>תנאי האופציות עשויים לכלול מנגנון של אקסלרציה (האצה) במקרה של שינוי שליטה בחברה לפיו יכול ותואץ הבשלתן של אופציות כדלקמן:</w:t>
      </w:r>
    </w:p>
    <w:p w14:paraId="2EACFEA0" w14:textId="77777777" w:rsidR="00BE298E" w:rsidRPr="006D650F" w:rsidRDefault="00BE298E" w:rsidP="00F03AD1">
      <w:pPr>
        <w:numPr>
          <w:ilvl w:val="5"/>
          <w:numId w:val="28"/>
        </w:numPr>
        <w:tabs>
          <w:tab w:val="clear" w:pos="2721"/>
        </w:tabs>
        <w:ind w:left="3685" w:hanging="284"/>
        <w:rPr>
          <w:rFonts w:asciiTheme="minorBidi" w:hAnsiTheme="minorBidi" w:cstheme="minorBidi"/>
        </w:rPr>
      </w:pPr>
      <w:r w:rsidRPr="006D650F">
        <w:rPr>
          <w:rFonts w:asciiTheme="minorBidi" w:hAnsiTheme="minorBidi" w:cstheme="minorBidi"/>
          <w:rtl/>
        </w:rPr>
        <w:t>ככל ושינוי השליטה יחול במהלך השנה הראשונה לאחר הענקת האופציות, יכול ותואץ הבשלתן של עד 50% מהאופציות שהוענקו;</w:t>
      </w:r>
    </w:p>
    <w:p w14:paraId="3DB11146" w14:textId="77777777" w:rsidR="00BE298E" w:rsidRPr="006D650F" w:rsidRDefault="00BE298E" w:rsidP="00F03AD1">
      <w:pPr>
        <w:numPr>
          <w:ilvl w:val="5"/>
          <w:numId w:val="28"/>
        </w:numPr>
        <w:tabs>
          <w:tab w:val="clear" w:pos="2721"/>
        </w:tabs>
        <w:ind w:left="3685" w:hanging="284"/>
        <w:rPr>
          <w:rFonts w:asciiTheme="minorBidi" w:hAnsiTheme="minorBidi" w:cstheme="minorBidi"/>
        </w:rPr>
      </w:pPr>
      <w:r w:rsidRPr="006D650F">
        <w:rPr>
          <w:rFonts w:asciiTheme="minorBidi" w:hAnsiTheme="minorBidi" w:cstheme="minorBidi"/>
          <w:rtl/>
        </w:rPr>
        <w:lastRenderedPageBreak/>
        <w:t>ככל ושינוי השליטה יחול בין השנה הראשונה לשנה השנייה לאחר הענקת האופציות, יכול ותואץ הבשלתן של עד 75% מהאופציות שהוענקו;</w:t>
      </w:r>
    </w:p>
    <w:p w14:paraId="4CF07967" w14:textId="77777777" w:rsidR="00BE298E" w:rsidRPr="006D650F" w:rsidRDefault="00BE298E" w:rsidP="00F03AD1">
      <w:pPr>
        <w:numPr>
          <w:ilvl w:val="5"/>
          <w:numId w:val="28"/>
        </w:numPr>
        <w:tabs>
          <w:tab w:val="clear" w:pos="2721"/>
        </w:tabs>
        <w:ind w:left="3685" w:hanging="284"/>
        <w:rPr>
          <w:rFonts w:asciiTheme="minorBidi" w:hAnsiTheme="minorBidi" w:cstheme="minorBidi"/>
        </w:rPr>
      </w:pPr>
      <w:r w:rsidRPr="006D650F">
        <w:rPr>
          <w:rFonts w:asciiTheme="minorBidi" w:hAnsiTheme="minorBidi" w:cstheme="minorBidi"/>
          <w:rtl/>
        </w:rPr>
        <w:t>ככל ושינוי השליטה יחול לאחר חלוף השנה השנייה שלאחר הענקת האופציות, יכול ותואץ הבשלתן של כל האופציות שהוענקו.</w:t>
      </w:r>
    </w:p>
    <w:p w14:paraId="406E4F7E" w14:textId="77777777" w:rsidR="00BE298E" w:rsidRPr="006D650F" w:rsidRDefault="00BE298E" w:rsidP="00F03AD1">
      <w:pPr>
        <w:numPr>
          <w:ilvl w:val="4"/>
          <w:numId w:val="6"/>
        </w:numPr>
        <w:ind w:left="3260" w:hanging="1134"/>
        <w:rPr>
          <w:rFonts w:asciiTheme="minorBidi" w:hAnsiTheme="minorBidi" w:cstheme="minorBidi"/>
        </w:rPr>
      </w:pPr>
      <w:r w:rsidRPr="006D650F">
        <w:rPr>
          <w:rFonts w:asciiTheme="minorBidi" w:hAnsiTheme="minorBidi" w:cstheme="minorBidi"/>
          <w:rtl/>
        </w:rPr>
        <w:t>כמו כן, תנאי האופציות עשויים לכלול מנגנון של אקסלרציה (האצה), מלאה או חלקית, במקרה של סיום יחסי עבודה/מתן שירותים שלא בגין "סיבה"</w:t>
      </w:r>
      <w:r w:rsidRPr="006D650F">
        <w:rPr>
          <w:rFonts w:asciiTheme="minorBidi" w:hAnsiTheme="minorBidi" w:cstheme="minorBidi"/>
          <w:vertAlign w:val="superscript"/>
          <w:rtl/>
        </w:rPr>
        <w:footnoteReference w:id="8"/>
      </w:r>
      <w:r w:rsidRPr="006D650F">
        <w:rPr>
          <w:rFonts w:asciiTheme="minorBidi" w:hAnsiTheme="minorBidi" w:cstheme="minorBidi"/>
          <w:rtl/>
        </w:rPr>
        <w:t>.</w:t>
      </w:r>
    </w:p>
    <w:p w14:paraId="62EC5DE7" w14:textId="77777777" w:rsidR="00BE298E" w:rsidRPr="006D650F" w:rsidRDefault="00BE298E" w:rsidP="00F03AD1">
      <w:pPr>
        <w:numPr>
          <w:ilvl w:val="4"/>
          <w:numId w:val="6"/>
        </w:numPr>
        <w:ind w:left="3260" w:hanging="1134"/>
        <w:rPr>
          <w:rFonts w:asciiTheme="minorBidi" w:hAnsiTheme="minorBidi" w:cstheme="minorBidi"/>
        </w:rPr>
      </w:pPr>
      <w:r w:rsidRPr="006D650F">
        <w:rPr>
          <w:rFonts w:asciiTheme="minorBidi" w:hAnsiTheme="minorBidi" w:cstheme="minorBidi"/>
          <w:rtl/>
        </w:rPr>
        <w:t>תקופת מימוש האופציות לא תעלה על 6 שנים ממועד הענקת האופציות.</w:t>
      </w:r>
      <w:r w:rsidR="00F279ED" w:rsidRPr="006D650F">
        <w:rPr>
          <w:rFonts w:asciiTheme="minorBidi" w:hAnsiTheme="minorBidi" w:cstheme="minorBidi"/>
          <w:rtl/>
        </w:rPr>
        <w:t xml:space="preserve"> </w:t>
      </w:r>
    </w:p>
    <w:p w14:paraId="20DB4B8D" w14:textId="77777777" w:rsidR="007236EC" w:rsidRPr="006D650F" w:rsidRDefault="007236EC" w:rsidP="00F03AD1">
      <w:pPr>
        <w:numPr>
          <w:ilvl w:val="4"/>
          <w:numId w:val="6"/>
        </w:numPr>
        <w:ind w:left="3260" w:hanging="1134"/>
        <w:rPr>
          <w:rFonts w:asciiTheme="minorBidi" w:hAnsiTheme="minorBidi" w:cstheme="minorBidi"/>
        </w:rPr>
      </w:pPr>
      <w:r w:rsidRPr="006D650F">
        <w:rPr>
          <w:rFonts w:asciiTheme="minorBidi" w:hAnsiTheme="minorBidi" w:cstheme="minorBidi"/>
          <w:rtl/>
        </w:rPr>
        <w:t>דירקטוריון</w:t>
      </w:r>
      <w:r w:rsidR="00A50915" w:rsidRPr="006D650F">
        <w:rPr>
          <w:rFonts w:asciiTheme="minorBidi" w:hAnsiTheme="minorBidi" w:cstheme="minorBidi"/>
          <w:rtl/>
        </w:rPr>
        <w:t xml:space="preserve"> החברה</w:t>
      </w:r>
      <w:r w:rsidRPr="006D650F">
        <w:rPr>
          <w:rFonts w:asciiTheme="minorBidi" w:hAnsiTheme="minorBidi" w:cstheme="minorBidi"/>
          <w:rtl/>
        </w:rPr>
        <w:t xml:space="preserve">, בהמלצת ועדת התגמול, יוכל לקבוע כי גם המנכ"ל יקבל תגמול הוני, </w:t>
      </w:r>
      <w:r w:rsidR="009B2343" w:rsidRPr="006D650F">
        <w:rPr>
          <w:rFonts w:asciiTheme="minorBidi" w:hAnsiTheme="minorBidi" w:cstheme="minorBidi"/>
          <w:rtl/>
        </w:rPr>
        <w:t xml:space="preserve">בכפוף </w:t>
      </w:r>
      <w:r w:rsidR="00A50915" w:rsidRPr="006D650F">
        <w:rPr>
          <w:rFonts w:asciiTheme="minorBidi" w:hAnsiTheme="minorBidi" w:cstheme="minorBidi"/>
          <w:rtl/>
        </w:rPr>
        <w:t>ל</w:t>
      </w:r>
      <w:r w:rsidR="007F2F9B" w:rsidRPr="006D650F">
        <w:rPr>
          <w:rFonts w:asciiTheme="minorBidi" w:hAnsiTheme="minorBidi" w:cstheme="minorBidi"/>
          <w:rtl/>
        </w:rPr>
        <w:t xml:space="preserve">אישור הסכם העסקה מעודכן על ידי </w:t>
      </w:r>
      <w:r w:rsidR="00A50915" w:rsidRPr="006D650F">
        <w:rPr>
          <w:rFonts w:asciiTheme="minorBidi" w:hAnsiTheme="minorBidi" w:cstheme="minorBidi"/>
          <w:rtl/>
        </w:rPr>
        <w:t xml:space="preserve">האורגנים המוסמכים </w:t>
      </w:r>
      <w:r w:rsidR="007F2F9B" w:rsidRPr="006D650F">
        <w:rPr>
          <w:rFonts w:asciiTheme="minorBidi" w:hAnsiTheme="minorBidi" w:cstheme="minorBidi"/>
          <w:rtl/>
        </w:rPr>
        <w:t xml:space="preserve">לכך </w:t>
      </w:r>
      <w:r w:rsidR="00A50915" w:rsidRPr="006D650F">
        <w:rPr>
          <w:rFonts w:asciiTheme="minorBidi" w:hAnsiTheme="minorBidi" w:cstheme="minorBidi"/>
          <w:rtl/>
        </w:rPr>
        <w:t>על פי דין</w:t>
      </w:r>
      <w:r w:rsidR="00A41921" w:rsidRPr="006D650F">
        <w:rPr>
          <w:rFonts w:asciiTheme="minorBidi" w:hAnsiTheme="minorBidi" w:cstheme="minorBidi"/>
          <w:rtl/>
        </w:rPr>
        <w:t>.</w:t>
      </w:r>
      <w:r w:rsidRPr="006D650F">
        <w:rPr>
          <w:rFonts w:asciiTheme="minorBidi" w:hAnsiTheme="minorBidi" w:cstheme="minorBidi"/>
          <w:rtl/>
        </w:rPr>
        <w:t xml:space="preserve"> </w:t>
      </w:r>
    </w:p>
    <w:p w14:paraId="17EE1187" w14:textId="77777777" w:rsidR="00F279ED" w:rsidRPr="006D650F" w:rsidRDefault="00F279ED" w:rsidP="00F03AD1">
      <w:pPr>
        <w:numPr>
          <w:ilvl w:val="4"/>
          <w:numId w:val="6"/>
        </w:numPr>
        <w:ind w:left="3260" w:hanging="1134"/>
        <w:rPr>
          <w:rFonts w:asciiTheme="minorBidi" w:hAnsiTheme="minorBidi" w:cstheme="minorBidi"/>
        </w:rPr>
      </w:pPr>
      <w:r w:rsidRPr="006D650F">
        <w:rPr>
          <w:rFonts w:asciiTheme="minorBidi" w:hAnsiTheme="minorBidi" w:cstheme="minorBidi"/>
          <w:rtl/>
        </w:rPr>
        <w:t>במקרה של סיום יחסי עבודה / מתן שירותים בגין "סיבה", יפקעו כל האופציות שהוקצו לאותו עובד ושלא הגיע מועד מימושן ו/או הגיע מועד זה אך הן טרם מומשו בפועל</w:t>
      </w:r>
      <w:r w:rsidR="00DC7B7A" w:rsidRPr="006D650F">
        <w:rPr>
          <w:rFonts w:asciiTheme="minorBidi" w:hAnsiTheme="minorBidi" w:cstheme="minorBidi"/>
          <w:rtl/>
        </w:rPr>
        <w:t>. אין בכך כדי לגרוע מתחולת סעיף</w:t>
      </w:r>
      <w:r w:rsidR="000075B2" w:rsidRPr="006D650F">
        <w:rPr>
          <w:rFonts w:asciiTheme="minorBidi" w:hAnsiTheme="minorBidi" w:cstheme="minorBidi"/>
          <w:rtl/>
        </w:rPr>
        <w:t xml:space="preserve"> 5.4.2.8</w:t>
      </w:r>
      <w:r w:rsidR="00DC7B7A" w:rsidRPr="006D650F">
        <w:rPr>
          <w:rFonts w:asciiTheme="minorBidi" w:hAnsiTheme="minorBidi" w:cstheme="minorBidi"/>
          <w:rtl/>
        </w:rPr>
        <w:t xml:space="preserve"> להלן.</w:t>
      </w:r>
      <w:r w:rsidRPr="006D650F">
        <w:rPr>
          <w:rFonts w:asciiTheme="minorBidi" w:hAnsiTheme="minorBidi" w:cstheme="minorBidi"/>
          <w:rtl/>
        </w:rPr>
        <w:t xml:space="preserve"> </w:t>
      </w:r>
    </w:p>
    <w:p w14:paraId="23232F74" w14:textId="77777777" w:rsidR="001C00F5" w:rsidRPr="006D650F" w:rsidRDefault="00223181" w:rsidP="006D650F">
      <w:pPr>
        <w:numPr>
          <w:ilvl w:val="3"/>
          <w:numId w:val="6"/>
        </w:numPr>
        <w:rPr>
          <w:rFonts w:asciiTheme="minorBidi" w:hAnsiTheme="minorBidi" w:cstheme="minorBidi"/>
          <w:b/>
          <w:bCs/>
        </w:rPr>
      </w:pPr>
      <w:r w:rsidRPr="006D650F">
        <w:rPr>
          <w:rFonts w:asciiTheme="minorBidi" w:hAnsiTheme="minorBidi" w:cstheme="minorBidi"/>
          <w:b/>
          <w:bCs/>
          <w:rtl/>
        </w:rPr>
        <w:t>הוראות נוספות</w:t>
      </w:r>
      <w:r w:rsidR="00B4101E" w:rsidRPr="006D650F">
        <w:rPr>
          <w:rFonts w:asciiTheme="minorBidi" w:hAnsiTheme="minorBidi" w:cstheme="minorBidi"/>
          <w:b/>
          <w:bCs/>
          <w:rtl/>
        </w:rPr>
        <w:t xml:space="preserve"> ביחס לתגמול משתנה כספי</w:t>
      </w:r>
    </w:p>
    <w:p w14:paraId="17E02C97" w14:textId="77777777" w:rsidR="00120161" w:rsidRPr="006D650F" w:rsidRDefault="00120161" w:rsidP="00F03AD1">
      <w:pPr>
        <w:numPr>
          <w:ilvl w:val="4"/>
          <w:numId w:val="6"/>
        </w:numPr>
        <w:ind w:left="3260" w:hanging="1134"/>
        <w:rPr>
          <w:rFonts w:asciiTheme="minorBidi" w:hAnsiTheme="minorBidi" w:cstheme="minorBidi"/>
          <w:b/>
          <w:bCs/>
        </w:rPr>
      </w:pPr>
      <w:r w:rsidRPr="006D650F">
        <w:rPr>
          <w:rFonts w:asciiTheme="minorBidi" w:hAnsiTheme="minorBidi" w:cstheme="minorBidi"/>
          <w:b/>
          <w:bCs/>
          <w:rtl/>
        </w:rPr>
        <w:t>מבנה תוכנית תגמול רב שנתית</w:t>
      </w:r>
      <w:r w:rsidR="00A122C0" w:rsidRPr="006D650F">
        <w:rPr>
          <w:rFonts w:asciiTheme="minorBidi" w:hAnsiTheme="minorBidi" w:cstheme="minorBidi"/>
          <w:b/>
          <w:bCs/>
          <w:rtl/>
        </w:rPr>
        <w:t xml:space="preserve"> ו</w:t>
      </w:r>
      <w:r w:rsidRPr="006D650F">
        <w:rPr>
          <w:rFonts w:asciiTheme="minorBidi" w:hAnsiTheme="minorBidi" w:cstheme="minorBidi"/>
          <w:b/>
          <w:bCs/>
          <w:rtl/>
        </w:rPr>
        <w:t>תקופת מדידה</w:t>
      </w:r>
    </w:p>
    <w:p w14:paraId="0E1B6038" w14:textId="77777777" w:rsidR="00FB37C0" w:rsidRPr="006D650F" w:rsidRDefault="00120161" w:rsidP="006D650F">
      <w:pPr>
        <w:numPr>
          <w:ilvl w:val="0"/>
          <w:numId w:val="25"/>
        </w:numPr>
        <w:rPr>
          <w:rFonts w:asciiTheme="minorBidi" w:hAnsiTheme="minorBidi" w:cstheme="minorBidi"/>
        </w:rPr>
      </w:pPr>
      <w:r w:rsidRPr="006D650F">
        <w:rPr>
          <w:rFonts w:asciiTheme="minorBidi" w:hAnsiTheme="minorBidi" w:cstheme="minorBidi"/>
          <w:rtl/>
        </w:rPr>
        <w:t>תגמול משתנה שנתי לא ישולם אלא מכוח תוכנית תגמול רב</w:t>
      </w:r>
      <w:r w:rsidR="0014442E" w:rsidRPr="006D650F">
        <w:rPr>
          <w:rFonts w:asciiTheme="minorBidi" w:hAnsiTheme="minorBidi" w:cstheme="minorBidi"/>
          <w:rtl/>
        </w:rPr>
        <w:t>-</w:t>
      </w:r>
      <w:r w:rsidRPr="006D650F">
        <w:rPr>
          <w:rFonts w:asciiTheme="minorBidi" w:hAnsiTheme="minorBidi" w:cstheme="minorBidi"/>
          <w:rtl/>
        </w:rPr>
        <w:t>שנתית שאושרה באורגנים המוסמכים לכך בחברה לפי דין ו</w:t>
      </w:r>
      <w:r w:rsidR="00FB37C0" w:rsidRPr="006D650F">
        <w:rPr>
          <w:rFonts w:asciiTheme="minorBidi" w:hAnsiTheme="minorBidi" w:cstheme="minorBidi"/>
          <w:rtl/>
        </w:rPr>
        <w:t xml:space="preserve">לפי </w:t>
      </w:r>
      <w:r w:rsidRPr="006D650F">
        <w:rPr>
          <w:rFonts w:asciiTheme="minorBidi" w:hAnsiTheme="minorBidi" w:cstheme="minorBidi"/>
          <w:rtl/>
        </w:rPr>
        <w:t>נוהלי החברה ובהתאם ל</w:t>
      </w:r>
      <w:r w:rsidR="00FB37C0" w:rsidRPr="006D650F">
        <w:rPr>
          <w:rFonts w:asciiTheme="minorBidi" w:hAnsiTheme="minorBidi" w:cstheme="minorBidi"/>
          <w:rtl/>
        </w:rPr>
        <w:t>אותה תוכנית.</w:t>
      </w:r>
    </w:p>
    <w:p w14:paraId="4B470322" w14:textId="77777777" w:rsidR="00120161" w:rsidRPr="006D650F" w:rsidRDefault="00FB37C0" w:rsidP="006D650F">
      <w:pPr>
        <w:numPr>
          <w:ilvl w:val="0"/>
          <w:numId w:val="25"/>
        </w:numPr>
        <w:rPr>
          <w:rFonts w:asciiTheme="minorBidi" w:hAnsiTheme="minorBidi" w:cstheme="minorBidi"/>
        </w:rPr>
      </w:pPr>
      <w:r w:rsidRPr="006D650F">
        <w:rPr>
          <w:rFonts w:asciiTheme="minorBidi" w:hAnsiTheme="minorBidi" w:cstheme="minorBidi"/>
          <w:rtl/>
        </w:rPr>
        <w:t>במסגרת תוכנית תגמול רב</w:t>
      </w:r>
      <w:r w:rsidR="0014442E" w:rsidRPr="006D650F">
        <w:rPr>
          <w:rFonts w:asciiTheme="minorBidi" w:hAnsiTheme="minorBidi" w:cstheme="minorBidi"/>
          <w:rtl/>
        </w:rPr>
        <w:t>-</w:t>
      </w:r>
      <w:r w:rsidRPr="006D650F">
        <w:rPr>
          <w:rFonts w:asciiTheme="minorBidi" w:hAnsiTheme="minorBidi" w:cstheme="minorBidi"/>
          <w:rtl/>
        </w:rPr>
        <w:t xml:space="preserve">שנתית כאמור </w:t>
      </w:r>
      <w:r w:rsidR="005E773B" w:rsidRPr="006D650F">
        <w:rPr>
          <w:rFonts w:asciiTheme="minorBidi" w:hAnsiTheme="minorBidi" w:cstheme="minorBidi"/>
          <w:rtl/>
        </w:rPr>
        <w:t>ת</w:t>
      </w:r>
      <w:r w:rsidRPr="006D650F">
        <w:rPr>
          <w:rFonts w:asciiTheme="minorBidi" w:hAnsiTheme="minorBidi" w:cstheme="minorBidi"/>
          <w:rtl/>
        </w:rPr>
        <w:t xml:space="preserve">יקבע </w:t>
      </w:r>
      <w:r w:rsidR="005E773B" w:rsidRPr="006D650F">
        <w:rPr>
          <w:rFonts w:asciiTheme="minorBidi" w:hAnsiTheme="minorBidi" w:cstheme="minorBidi"/>
          <w:rtl/>
        </w:rPr>
        <w:t xml:space="preserve">לגבי </w:t>
      </w:r>
      <w:r w:rsidR="007C397F" w:rsidRPr="006D650F">
        <w:rPr>
          <w:rFonts w:asciiTheme="minorBidi" w:hAnsiTheme="minorBidi" w:cstheme="minorBidi"/>
          <w:rtl/>
        </w:rPr>
        <w:t>ה</w:t>
      </w:r>
      <w:r w:rsidR="007F471C" w:rsidRPr="006D650F">
        <w:rPr>
          <w:rFonts w:asciiTheme="minorBidi" w:hAnsiTheme="minorBidi" w:cstheme="minorBidi"/>
          <w:rtl/>
        </w:rPr>
        <w:t xml:space="preserve">יעדים </w:t>
      </w:r>
      <w:r w:rsidR="007C397F" w:rsidRPr="006D650F">
        <w:rPr>
          <w:rFonts w:asciiTheme="minorBidi" w:hAnsiTheme="minorBidi" w:cstheme="minorBidi"/>
          <w:rtl/>
        </w:rPr>
        <w:t>ה</w:t>
      </w:r>
      <w:r w:rsidR="00313877" w:rsidRPr="006D650F">
        <w:rPr>
          <w:rFonts w:asciiTheme="minorBidi" w:hAnsiTheme="minorBidi" w:cstheme="minorBidi"/>
          <w:rtl/>
        </w:rPr>
        <w:t xml:space="preserve">כמיתים </w:t>
      </w:r>
      <w:r w:rsidR="007F471C" w:rsidRPr="006D650F">
        <w:rPr>
          <w:rFonts w:asciiTheme="minorBidi" w:hAnsiTheme="minorBidi" w:cstheme="minorBidi"/>
          <w:rtl/>
        </w:rPr>
        <w:t>תקופת מדידה</w:t>
      </w:r>
      <w:r w:rsidR="007C397F" w:rsidRPr="006D650F">
        <w:rPr>
          <w:rFonts w:asciiTheme="minorBidi" w:hAnsiTheme="minorBidi" w:cstheme="minorBidi"/>
          <w:rtl/>
        </w:rPr>
        <w:t xml:space="preserve"> לבחינת העמידה בהם,</w:t>
      </w:r>
      <w:r w:rsidR="007F471C" w:rsidRPr="006D650F">
        <w:rPr>
          <w:rFonts w:asciiTheme="minorBidi" w:hAnsiTheme="minorBidi" w:cstheme="minorBidi"/>
          <w:rtl/>
        </w:rPr>
        <w:t xml:space="preserve"> </w:t>
      </w:r>
      <w:r w:rsidR="00EF480A" w:rsidRPr="006D650F">
        <w:rPr>
          <w:rFonts w:asciiTheme="minorBidi" w:hAnsiTheme="minorBidi" w:cstheme="minorBidi"/>
          <w:rtl/>
        </w:rPr>
        <w:t>אשר תעמוד על שנה לכל הפחות אלא אם נקבע מפורשות אחרת ביחס ליעד מסוים</w:t>
      </w:r>
      <w:r w:rsidR="00EF480A" w:rsidRPr="006D650F">
        <w:rPr>
          <w:rFonts w:asciiTheme="minorBidi" w:hAnsiTheme="minorBidi" w:cstheme="minorBidi"/>
          <w:vertAlign w:val="superscript"/>
          <w:rtl/>
        </w:rPr>
        <w:footnoteReference w:id="9"/>
      </w:r>
      <w:r w:rsidR="00EF480A" w:rsidRPr="006D650F">
        <w:rPr>
          <w:rFonts w:asciiTheme="minorBidi" w:hAnsiTheme="minorBidi" w:cstheme="minorBidi"/>
          <w:rtl/>
        </w:rPr>
        <w:t xml:space="preserve">, </w:t>
      </w:r>
      <w:r w:rsidR="007F471C" w:rsidRPr="006D650F">
        <w:rPr>
          <w:rFonts w:asciiTheme="minorBidi" w:hAnsiTheme="minorBidi" w:cstheme="minorBidi"/>
          <w:rtl/>
        </w:rPr>
        <w:t>ו</w:t>
      </w:r>
      <w:r w:rsidRPr="006D650F">
        <w:rPr>
          <w:rFonts w:asciiTheme="minorBidi" w:hAnsiTheme="minorBidi" w:cstheme="minorBidi"/>
          <w:rtl/>
        </w:rPr>
        <w:t xml:space="preserve">הכל </w:t>
      </w:r>
      <w:r w:rsidR="007F471C" w:rsidRPr="006D650F">
        <w:rPr>
          <w:rFonts w:asciiTheme="minorBidi" w:hAnsiTheme="minorBidi" w:cstheme="minorBidi"/>
          <w:rtl/>
        </w:rPr>
        <w:t xml:space="preserve">בהתאם לכללים שפורטו בסעיף </w:t>
      </w:r>
      <w:r w:rsidR="00377982" w:rsidRPr="006D650F">
        <w:rPr>
          <w:rFonts w:asciiTheme="minorBidi" w:hAnsiTheme="minorBidi" w:cstheme="minorBidi"/>
          <w:rtl/>
        </w:rPr>
        <w:t>5</w:t>
      </w:r>
      <w:r w:rsidR="007F471C" w:rsidRPr="006D650F">
        <w:rPr>
          <w:rFonts w:asciiTheme="minorBidi" w:hAnsiTheme="minorBidi" w:cstheme="minorBidi"/>
          <w:rtl/>
        </w:rPr>
        <w:t>.</w:t>
      </w:r>
      <w:r w:rsidR="00AC48D2" w:rsidRPr="006D650F">
        <w:rPr>
          <w:rFonts w:asciiTheme="minorBidi" w:hAnsiTheme="minorBidi" w:cstheme="minorBidi"/>
          <w:rtl/>
        </w:rPr>
        <w:t>4</w:t>
      </w:r>
      <w:r w:rsidR="007F471C" w:rsidRPr="006D650F">
        <w:rPr>
          <w:rFonts w:asciiTheme="minorBidi" w:hAnsiTheme="minorBidi" w:cstheme="minorBidi"/>
          <w:rtl/>
        </w:rPr>
        <w:t>.2.3 לעיל</w:t>
      </w:r>
      <w:r w:rsidR="00120161" w:rsidRPr="006D650F">
        <w:rPr>
          <w:rFonts w:asciiTheme="minorBidi" w:hAnsiTheme="minorBidi" w:cstheme="minorBidi"/>
          <w:rtl/>
        </w:rPr>
        <w:t xml:space="preserve">. </w:t>
      </w:r>
    </w:p>
    <w:p w14:paraId="7E50116E" w14:textId="77777777" w:rsidR="00FB37C0" w:rsidRPr="006D650F" w:rsidRDefault="00120161" w:rsidP="006D650F">
      <w:pPr>
        <w:numPr>
          <w:ilvl w:val="0"/>
          <w:numId w:val="25"/>
        </w:numPr>
        <w:rPr>
          <w:rFonts w:asciiTheme="minorBidi" w:hAnsiTheme="minorBidi" w:cstheme="minorBidi"/>
        </w:rPr>
      </w:pPr>
      <w:r w:rsidRPr="006D650F">
        <w:rPr>
          <w:rFonts w:asciiTheme="minorBidi" w:hAnsiTheme="minorBidi" w:cstheme="minorBidi"/>
          <w:rtl/>
        </w:rPr>
        <w:t xml:space="preserve">במסגרת תוכנית </w:t>
      </w:r>
      <w:r w:rsidR="00FB37C0" w:rsidRPr="006D650F">
        <w:rPr>
          <w:rFonts w:asciiTheme="minorBidi" w:hAnsiTheme="minorBidi" w:cstheme="minorBidi"/>
          <w:rtl/>
        </w:rPr>
        <w:t>תגמול רב</w:t>
      </w:r>
      <w:r w:rsidR="0014442E" w:rsidRPr="006D650F">
        <w:rPr>
          <w:rFonts w:asciiTheme="minorBidi" w:hAnsiTheme="minorBidi" w:cstheme="minorBidi"/>
          <w:rtl/>
        </w:rPr>
        <w:t>-</w:t>
      </w:r>
      <w:r w:rsidR="00FB37C0" w:rsidRPr="006D650F">
        <w:rPr>
          <w:rFonts w:asciiTheme="minorBidi" w:hAnsiTheme="minorBidi" w:cstheme="minorBidi"/>
          <w:rtl/>
        </w:rPr>
        <w:t>שנתית כאמור</w:t>
      </w:r>
      <w:r w:rsidRPr="006D650F">
        <w:rPr>
          <w:rFonts w:asciiTheme="minorBidi" w:hAnsiTheme="minorBidi" w:cstheme="minorBidi"/>
          <w:rtl/>
        </w:rPr>
        <w:t xml:space="preserve"> </w:t>
      </w:r>
      <w:r w:rsidR="008B7F8A" w:rsidRPr="006D650F">
        <w:rPr>
          <w:rFonts w:asciiTheme="minorBidi" w:hAnsiTheme="minorBidi" w:cstheme="minorBidi"/>
          <w:rtl/>
        </w:rPr>
        <w:t>י</w:t>
      </w:r>
      <w:r w:rsidRPr="006D650F">
        <w:rPr>
          <w:rFonts w:asciiTheme="minorBidi" w:hAnsiTheme="minorBidi" w:cstheme="minorBidi"/>
          <w:rtl/>
        </w:rPr>
        <w:t>יקבע</w:t>
      </w:r>
      <w:r w:rsidR="008B7F8A" w:rsidRPr="006D650F">
        <w:rPr>
          <w:rFonts w:asciiTheme="minorBidi" w:hAnsiTheme="minorBidi" w:cstheme="minorBidi"/>
          <w:rtl/>
        </w:rPr>
        <w:t>ו</w:t>
      </w:r>
      <w:r w:rsidRPr="006D650F">
        <w:rPr>
          <w:rFonts w:asciiTheme="minorBidi" w:hAnsiTheme="minorBidi" w:cstheme="minorBidi"/>
          <w:rtl/>
        </w:rPr>
        <w:t xml:space="preserve"> </w:t>
      </w:r>
      <w:r w:rsidR="008B7F8A" w:rsidRPr="006D650F">
        <w:rPr>
          <w:rFonts w:asciiTheme="minorBidi" w:hAnsiTheme="minorBidi" w:cstheme="minorBidi"/>
          <w:rtl/>
        </w:rPr>
        <w:t xml:space="preserve">ביחס </w:t>
      </w:r>
      <w:r w:rsidRPr="006D650F">
        <w:rPr>
          <w:rFonts w:asciiTheme="minorBidi" w:hAnsiTheme="minorBidi" w:cstheme="minorBidi"/>
          <w:rtl/>
        </w:rPr>
        <w:t>לכל יעד</w:t>
      </w:r>
      <w:r w:rsidR="00FB37C0" w:rsidRPr="006D650F">
        <w:rPr>
          <w:rFonts w:asciiTheme="minorBidi" w:hAnsiTheme="minorBidi" w:cstheme="minorBidi"/>
          <w:rtl/>
        </w:rPr>
        <w:t>:</w:t>
      </w:r>
      <w:r w:rsidR="008B7F8A" w:rsidRPr="006D650F">
        <w:rPr>
          <w:rFonts w:asciiTheme="minorBidi" w:hAnsiTheme="minorBidi" w:cstheme="minorBidi"/>
          <w:rtl/>
        </w:rPr>
        <w:t xml:space="preserve"> </w:t>
      </w:r>
    </w:p>
    <w:p w14:paraId="60B9A03F" w14:textId="77777777" w:rsidR="00FB37C0" w:rsidRPr="006D650F" w:rsidRDefault="00C033E8" w:rsidP="006D650F">
      <w:pPr>
        <w:numPr>
          <w:ilvl w:val="1"/>
          <w:numId w:val="25"/>
        </w:numPr>
        <w:rPr>
          <w:rFonts w:asciiTheme="minorBidi" w:hAnsiTheme="minorBidi" w:cstheme="minorBidi"/>
          <w:rtl/>
        </w:rPr>
      </w:pPr>
      <w:r w:rsidRPr="006D650F">
        <w:rPr>
          <w:rFonts w:asciiTheme="minorBidi" w:hAnsiTheme="minorBidi" w:cstheme="minorBidi"/>
          <w:rtl/>
        </w:rPr>
        <w:t xml:space="preserve">משקלו </w:t>
      </w:r>
      <w:r w:rsidR="008B7F8A" w:rsidRPr="006D650F">
        <w:rPr>
          <w:rFonts w:asciiTheme="minorBidi" w:hAnsiTheme="minorBidi" w:cstheme="minorBidi"/>
          <w:rtl/>
        </w:rPr>
        <w:t>בתגמול המשתנה של העובד</w:t>
      </w:r>
      <w:r w:rsidRPr="006D650F">
        <w:rPr>
          <w:rFonts w:asciiTheme="minorBidi" w:hAnsiTheme="minorBidi" w:cstheme="minorBidi"/>
          <w:rtl/>
        </w:rPr>
        <w:t xml:space="preserve"> (בהעדר קביעה מפורשת של משקל כזה יהיה משקלו של כל יעד בקבוצת היעדים שבה הוא נכלל [יעדי חברה, אגף וכו'] – שווה)</w:t>
      </w:r>
      <w:r w:rsidR="00FB37C0" w:rsidRPr="006D650F">
        <w:rPr>
          <w:rFonts w:asciiTheme="minorBidi" w:hAnsiTheme="minorBidi" w:cstheme="minorBidi"/>
          <w:rtl/>
        </w:rPr>
        <w:t>;</w:t>
      </w:r>
    </w:p>
    <w:p w14:paraId="4C457152" w14:textId="77777777" w:rsidR="00120161" w:rsidRPr="006D650F" w:rsidRDefault="00120161" w:rsidP="006D650F">
      <w:pPr>
        <w:numPr>
          <w:ilvl w:val="1"/>
          <w:numId w:val="25"/>
        </w:numPr>
        <w:rPr>
          <w:rFonts w:asciiTheme="minorBidi" w:hAnsiTheme="minorBidi" w:cstheme="minorBidi"/>
        </w:rPr>
      </w:pPr>
      <w:r w:rsidRPr="006D650F">
        <w:rPr>
          <w:rFonts w:asciiTheme="minorBidi" w:hAnsiTheme="minorBidi" w:cstheme="minorBidi"/>
          <w:rtl/>
        </w:rPr>
        <w:lastRenderedPageBreak/>
        <w:t xml:space="preserve">תקופת </w:t>
      </w:r>
      <w:r w:rsidR="002A2DBF" w:rsidRPr="006D650F">
        <w:rPr>
          <w:rFonts w:asciiTheme="minorBidi" w:hAnsiTheme="minorBidi" w:cstheme="minorBidi"/>
          <w:rtl/>
        </w:rPr>
        <w:t>ה</w:t>
      </w:r>
      <w:r w:rsidRPr="006D650F">
        <w:rPr>
          <w:rFonts w:asciiTheme="minorBidi" w:hAnsiTheme="minorBidi" w:cstheme="minorBidi"/>
          <w:rtl/>
        </w:rPr>
        <w:t xml:space="preserve">מדידה </w:t>
      </w:r>
      <w:r w:rsidR="004D49A6" w:rsidRPr="006D650F">
        <w:rPr>
          <w:rFonts w:asciiTheme="minorBidi" w:hAnsiTheme="minorBidi" w:cstheme="minorBidi"/>
          <w:rtl/>
        </w:rPr>
        <w:t xml:space="preserve">שלו </w:t>
      </w:r>
      <w:r w:rsidR="00FB37C0" w:rsidRPr="006D650F">
        <w:rPr>
          <w:rFonts w:asciiTheme="minorBidi" w:hAnsiTheme="minorBidi" w:cstheme="minorBidi"/>
          <w:rtl/>
        </w:rPr>
        <w:t xml:space="preserve">- </w:t>
      </w:r>
      <w:r w:rsidR="00122BA1" w:rsidRPr="006D650F">
        <w:rPr>
          <w:rFonts w:asciiTheme="minorBidi" w:hAnsiTheme="minorBidi" w:cstheme="minorBidi"/>
          <w:rtl/>
        </w:rPr>
        <w:t>תהיה אחידה ביחס לכל העובדים שיעד זה חל עליהם</w:t>
      </w:r>
      <w:r w:rsidR="004D49A6" w:rsidRPr="006D650F">
        <w:rPr>
          <w:rFonts w:asciiTheme="minorBidi" w:hAnsiTheme="minorBidi" w:cstheme="minorBidi"/>
          <w:rtl/>
        </w:rPr>
        <w:t xml:space="preserve">. </w:t>
      </w:r>
    </w:p>
    <w:p w14:paraId="1F1927DD" w14:textId="77777777" w:rsidR="007F471C" w:rsidRPr="006D650F" w:rsidRDefault="007F471C" w:rsidP="006D650F">
      <w:pPr>
        <w:numPr>
          <w:ilvl w:val="0"/>
          <w:numId w:val="25"/>
        </w:numPr>
        <w:rPr>
          <w:rFonts w:asciiTheme="minorBidi" w:hAnsiTheme="minorBidi" w:cstheme="minorBidi"/>
        </w:rPr>
      </w:pPr>
      <w:r w:rsidRPr="006D650F">
        <w:rPr>
          <w:rFonts w:asciiTheme="minorBidi" w:hAnsiTheme="minorBidi" w:cstheme="minorBidi"/>
          <w:rtl/>
        </w:rPr>
        <w:t xml:space="preserve">במסגרת תוכנית </w:t>
      </w:r>
      <w:r w:rsidR="00FB37C0" w:rsidRPr="006D650F">
        <w:rPr>
          <w:rFonts w:asciiTheme="minorBidi" w:hAnsiTheme="minorBidi" w:cstheme="minorBidi"/>
          <w:rtl/>
        </w:rPr>
        <w:t>תגמול רב</w:t>
      </w:r>
      <w:r w:rsidR="0014442E" w:rsidRPr="006D650F">
        <w:rPr>
          <w:rFonts w:asciiTheme="minorBidi" w:hAnsiTheme="minorBidi" w:cstheme="minorBidi"/>
          <w:rtl/>
        </w:rPr>
        <w:t>-</w:t>
      </w:r>
      <w:r w:rsidR="00FB37C0" w:rsidRPr="006D650F">
        <w:rPr>
          <w:rFonts w:asciiTheme="minorBidi" w:hAnsiTheme="minorBidi" w:cstheme="minorBidi"/>
          <w:rtl/>
        </w:rPr>
        <w:t xml:space="preserve">שנתית כאמור </w:t>
      </w:r>
      <w:r w:rsidRPr="006D650F">
        <w:rPr>
          <w:rFonts w:asciiTheme="minorBidi" w:hAnsiTheme="minorBidi" w:cstheme="minorBidi"/>
          <w:rtl/>
        </w:rPr>
        <w:t xml:space="preserve">לא </w:t>
      </w:r>
      <w:r w:rsidR="0004766E" w:rsidRPr="006D650F">
        <w:rPr>
          <w:rFonts w:asciiTheme="minorBidi" w:hAnsiTheme="minorBidi" w:cstheme="minorBidi"/>
          <w:rtl/>
        </w:rPr>
        <w:t>ייקבע סכום זכאות לתגמול משתנה עבור עמידה (=100%) ביעדים באופן העולה</w:t>
      </w:r>
      <w:r w:rsidR="00AC48D2" w:rsidRPr="006D650F">
        <w:rPr>
          <w:rFonts w:asciiTheme="minorBidi" w:hAnsiTheme="minorBidi" w:cstheme="minorBidi"/>
          <w:rtl/>
        </w:rPr>
        <w:t>, בממוצע שנתי,</w:t>
      </w:r>
      <w:r w:rsidRPr="006D650F">
        <w:rPr>
          <w:rFonts w:asciiTheme="minorBidi" w:hAnsiTheme="minorBidi" w:cstheme="minorBidi"/>
          <w:rtl/>
        </w:rPr>
        <w:t xml:space="preserve"> על ה</w:t>
      </w:r>
      <w:r w:rsidR="00FB37C0" w:rsidRPr="006D650F">
        <w:rPr>
          <w:rFonts w:asciiTheme="minorBidi" w:hAnsiTheme="minorBidi" w:cstheme="minorBidi"/>
          <w:rtl/>
        </w:rPr>
        <w:t>"</w:t>
      </w:r>
      <w:r w:rsidRPr="006D650F">
        <w:rPr>
          <w:rFonts w:asciiTheme="minorBidi" w:hAnsiTheme="minorBidi" w:cstheme="minorBidi"/>
          <w:rtl/>
        </w:rPr>
        <w:t>תקרה לשנה</w:t>
      </w:r>
      <w:r w:rsidR="00FB37C0" w:rsidRPr="006D650F">
        <w:rPr>
          <w:rFonts w:asciiTheme="minorBidi" w:hAnsiTheme="minorBidi" w:cstheme="minorBidi"/>
          <w:rtl/>
        </w:rPr>
        <w:t>"</w:t>
      </w:r>
      <w:r w:rsidR="00E62EEF" w:rsidRPr="006D650F">
        <w:rPr>
          <w:rFonts w:asciiTheme="minorBidi" w:hAnsiTheme="minorBidi" w:cstheme="minorBidi"/>
          <w:rtl/>
        </w:rPr>
        <w:t xml:space="preserve"> כאמור בסעיף </w:t>
      </w:r>
      <w:r w:rsidR="00377982" w:rsidRPr="006D650F">
        <w:rPr>
          <w:rFonts w:asciiTheme="minorBidi" w:hAnsiTheme="minorBidi" w:cstheme="minorBidi"/>
          <w:rtl/>
        </w:rPr>
        <w:t>5</w:t>
      </w:r>
      <w:r w:rsidR="00E62EEF" w:rsidRPr="006D650F">
        <w:rPr>
          <w:rFonts w:asciiTheme="minorBidi" w:hAnsiTheme="minorBidi" w:cstheme="minorBidi"/>
          <w:rtl/>
        </w:rPr>
        <w:t>.</w:t>
      </w:r>
      <w:r w:rsidR="00AC48D2" w:rsidRPr="006D650F">
        <w:rPr>
          <w:rFonts w:asciiTheme="minorBidi" w:hAnsiTheme="minorBidi" w:cstheme="minorBidi"/>
          <w:rtl/>
        </w:rPr>
        <w:t>4</w:t>
      </w:r>
      <w:r w:rsidR="00E62EEF" w:rsidRPr="006D650F">
        <w:rPr>
          <w:rFonts w:asciiTheme="minorBidi" w:hAnsiTheme="minorBidi" w:cstheme="minorBidi"/>
          <w:rtl/>
        </w:rPr>
        <w:t>.2.5</w:t>
      </w:r>
      <w:r w:rsidR="004005CF" w:rsidRPr="006D650F">
        <w:rPr>
          <w:rFonts w:asciiTheme="minorBidi" w:hAnsiTheme="minorBidi" w:cstheme="minorBidi"/>
          <w:rtl/>
        </w:rPr>
        <w:t>.2</w:t>
      </w:r>
      <w:r w:rsidR="00E62EEF" w:rsidRPr="006D650F">
        <w:rPr>
          <w:rFonts w:asciiTheme="minorBidi" w:hAnsiTheme="minorBidi" w:cstheme="minorBidi"/>
          <w:rtl/>
        </w:rPr>
        <w:t xml:space="preserve"> להלן</w:t>
      </w:r>
      <w:r w:rsidRPr="006D650F">
        <w:rPr>
          <w:rFonts w:asciiTheme="minorBidi" w:hAnsiTheme="minorBidi" w:cstheme="minorBidi"/>
          <w:rtl/>
        </w:rPr>
        <w:t>.</w:t>
      </w:r>
    </w:p>
    <w:p w14:paraId="231B114B" w14:textId="77777777" w:rsidR="007F471C" w:rsidRPr="006D650F" w:rsidRDefault="007F471C" w:rsidP="006D650F">
      <w:pPr>
        <w:numPr>
          <w:ilvl w:val="0"/>
          <w:numId w:val="25"/>
        </w:numPr>
        <w:rPr>
          <w:rFonts w:asciiTheme="minorBidi" w:hAnsiTheme="minorBidi" w:cstheme="minorBidi"/>
          <w:rtl/>
        </w:rPr>
      </w:pPr>
      <w:r w:rsidRPr="006D650F">
        <w:rPr>
          <w:rFonts w:asciiTheme="minorBidi" w:hAnsiTheme="minorBidi" w:cstheme="minorBidi"/>
          <w:rtl/>
        </w:rPr>
        <w:t xml:space="preserve">יעדי התגמול המשתנה של בעלי תפקיד מרכזי </w:t>
      </w:r>
      <w:r w:rsidR="005E773B" w:rsidRPr="006D650F">
        <w:rPr>
          <w:rFonts w:asciiTheme="minorBidi" w:hAnsiTheme="minorBidi" w:cstheme="minorBidi"/>
          <w:rtl/>
        </w:rPr>
        <w:t>(שאינם עובדי פונקצ</w:t>
      </w:r>
      <w:r w:rsidR="00407A8F" w:rsidRPr="006D650F">
        <w:rPr>
          <w:rFonts w:asciiTheme="minorBidi" w:hAnsiTheme="minorBidi" w:cstheme="minorBidi"/>
          <w:rtl/>
        </w:rPr>
        <w:t>י</w:t>
      </w:r>
      <w:r w:rsidR="005E773B" w:rsidRPr="006D650F">
        <w:rPr>
          <w:rFonts w:asciiTheme="minorBidi" w:hAnsiTheme="minorBidi" w:cstheme="minorBidi"/>
          <w:rtl/>
        </w:rPr>
        <w:t xml:space="preserve">ית בקרה) </w:t>
      </w:r>
      <w:r w:rsidRPr="006D650F">
        <w:rPr>
          <w:rFonts w:asciiTheme="minorBidi" w:hAnsiTheme="minorBidi" w:cstheme="minorBidi"/>
          <w:rtl/>
        </w:rPr>
        <w:t>יהיו מדידים, ולפחות 50% מהם יהיו יעדים פיננסיים ו/או משתני שוק ו/או משתנים חשבונאיים</w:t>
      </w:r>
      <w:r w:rsidR="00990313" w:rsidRPr="006D650F">
        <w:rPr>
          <w:rFonts w:asciiTheme="minorBidi" w:hAnsiTheme="minorBidi" w:cstheme="minorBidi"/>
          <w:rtl/>
        </w:rPr>
        <w:t xml:space="preserve"> ו/או כמותיים מדידים</w:t>
      </w:r>
      <w:r w:rsidRPr="006D650F">
        <w:rPr>
          <w:rFonts w:asciiTheme="minorBidi" w:hAnsiTheme="minorBidi" w:cstheme="minorBidi"/>
          <w:rtl/>
        </w:rPr>
        <w:t xml:space="preserve"> והערכת העמידה בהם ת</w:t>
      </w:r>
      <w:r w:rsidR="00C033E8" w:rsidRPr="006D650F">
        <w:rPr>
          <w:rFonts w:asciiTheme="minorBidi" w:hAnsiTheme="minorBidi" w:cstheme="minorBidi"/>
          <w:rtl/>
        </w:rPr>
        <w:t xml:space="preserve">תוקף, במקרים הרלוונטיים, </w:t>
      </w:r>
      <w:r w:rsidRPr="006D650F">
        <w:rPr>
          <w:rFonts w:asciiTheme="minorBidi" w:hAnsiTheme="minorBidi" w:cstheme="minorBidi"/>
          <w:rtl/>
        </w:rPr>
        <w:t>גם בראייה ארוכת טווח וגם בהתייחס למדדי ייחוס והשוואה.</w:t>
      </w:r>
    </w:p>
    <w:p w14:paraId="60733313" w14:textId="77777777" w:rsidR="00562EB4" w:rsidRPr="006D650F" w:rsidRDefault="00120161" w:rsidP="006D650F">
      <w:pPr>
        <w:numPr>
          <w:ilvl w:val="0"/>
          <w:numId w:val="25"/>
        </w:numPr>
        <w:rPr>
          <w:rFonts w:asciiTheme="minorBidi" w:hAnsiTheme="minorBidi" w:cstheme="minorBidi"/>
        </w:rPr>
      </w:pPr>
      <w:r w:rsidRPr="006D650F">
        <w:rPr>
          <w:rFonts w:asciiTheme="minorBidi" w:hAnsiTheme="minorBidi" w:cstheme="minorBidi"/>
          <w:rtl/>
        </w:rPr>
        <w:t xml:space="preserve">למען הסר ספק, </w:t>
      </w:r>
      <w:r w:rsidR="00562EB4" w:rsidRPr="006D650F">
        <w:rPr>
          <w:rFonts w:asciiTheme="minorBidi" w:hAnsiTheme="minorBidi" w:cstheme="minorBidi"/>
          <w:rtl/>
        </w:rPr>
        <w:t>ביחס ל</w:t>
      </w:r>
      <w:r w:rsidR="001C31A0" w:rsidRPr="006D650F">
        <w:rPr>
          <w:rFonts w:asciiTheme="minorBidi" w:hAnsiTheme="minorBidi" w:cstheme="minorBidi"/>
          <w:rtl/>
        </w:rPr>
        <w:t xml:space="preserve">עובדים </w:t>
      </w:r>
      <w:r w:rsidR="00562EB4" w:rsidRPr="006D650F">
        <w:rPr>
          <w:rFonts w:asciiTheme="minorBidi" w:hAnsiTheme="minorBidi" w:cstheme="minorBidi"/>
          <w:rtl/>
        </w:rPr>
        <w:t xml:space="preserve">העוסקים בניהול השקעות, ייקבעו בתוכנית התגמול </w:t>
      </w:r>
      <w:r w:rsidRPr="006D650F">
        <w:rPr>
          <w:rFonts w:asciiTheme="minorBidi" w:hAnsiTheme="minorBidi" w:cstheme="minorBidi"/>
          <w:rtl/>
        </w:rPr>
        <w:t xml:space="preserve">הרב שנתית כאמור גם יעדי </w:t>
      </w:r>
      <w:r w:rsidR="00562EB4" w:rsidRPr="006D650F">
        <w:rPr>
          <w:rFonts w:asciiTheme="minorBidi" w:hAnsiTheme="minorBidi" w:cstheme="minorBidi"/>
          <w:rtl/>
        </w:rPr>
        <w:t>השקעה, תשואה מול סיכון ומדדי ייחוס רלבנטיים, ולגבי ניהול כספי חוסכים באמצעות החברה – גם התשואה של כספי החוסכים בהתחשב ברמת הסיכון שנלקחה ואופק הזמן למדידה</w:t>
      </w:r>
      <w:r w:rsidR="00CD2B94" w:rsidRPr="006D650F">
        <w:rPr>
          <w:rFonts w:asciiTheme="minorBidi" w:hAnsiTheme="minorBidi" w:cstheme="minorBidi"/>
          <w:rtl/>
        </w:rPr>
        <w:t xml:space="preserve"> – באופן שטווח המדידה שלהם יעמוד על 3 שנים</w:t>
      </w:r>
      <w:r w:rsidR="00377982" w:rsidRPr="006D650F">
        <w:rPr>
          <w:rFonts w:asciiTheme="minorBidi" w:hAnsiTheme="minorBidi" w:cstheme="minorBidi"/>
          <w:rtl/>
        </w:rPr>
        <w:t>.</w:t>
      </w:r>
      <w:r w:rsidR="00CD2B94" w:rsidRPr="006D650F">
        <w:rPr>
          <w:rFonts w:asciiTheme="minorBidi" w:hAnsiTheme="minorBidi" w:cstheme="minorBidi"/>
          <w:rtl/>
        </w:rPr>
        <w:t xml:space="preserve"> אין בכך כדי למנוע תשלום מקדמה בהתאם לשיעור העמידה השנתי ביעד הרב שנתי ובפריסה כמפורט בסעיף </w:t>
      </w:r>
      <w:r w:rsidR="00186388" w:rsidRPr="006D650F">
        <w:rPr>
          <w:rFonts w:asciiTheme="minorBidi" w:hAnsiTheme="minorBidi" w:cstheme="minorBidi"/>
          <w:rtl/>
        </w:rPr>
        <w:t>5</w:t>
      </w:r>
      <w:r w:rsidR="001C731A" w:rsidRPr="006D650F">
        <w:rPr>
          <w:rFonts w:asciiTheme="minorBidi" w:hAnsiTheme="minorBidi" w:cstheme="minorBidi"/>
          <w:rtl/>
        </w:rPr>
        <w:t>.4.2.</w:t>
      </w:r>
      <w:r w:rsidR="004005CF" w:rsidRPr="006D650F">
        <w:rPr>
          <w:rFonts w:asciiTheme="minorBidi" w:hAnsiTheme="minorBidi" w:cstheme="minorBidi"/>
          <w:rtl/>
        </w:rPr>
        <w:t>6</w:t>
      </w:r>
      <w:r w:rsidR="00CD2B94" w:rsidRPr="006D650F">
        <w:rPr>
          <w:rFonts w:asciiTheme="minorBidi" w:hAnsiTheme="minorBidi" w:cstheme="minorBidi"/>
          <w:rtl/>
        </w:rPr>
        <w:t xml:space="preserve"> להלן</w:t>
      </w:r>
      <w:r w:rsidR="00186388" w:rsidRPr="006D650F">
        <w:rPr>
          <w:rFonts w:asciiTheme="minorBidi" w:hAnsiTheme="minorBidi" w:cstheme="minorBidi"/>
          <w:rtl/>
        </w:rPr>
        <w:t>.</w:t>
      </w:r>
      <w:r w:rsidR="00DC7D4E" w:rsidRPr="006D650F">
        <w:rPr>
          <w:rFonts w:asciiTheme="minorBidi" w:hAnsiTheme="minorBidi" w:cstheme="minorBidi"/>
          <w:rtl/>
        </w:rPr>
        <w:t xml:space="preserve"> </w:t>
      </w:r>
    </w:p>
    <w:p w14:paraId="3E7B4F05" w14:textId="77777777" w:rsidR="00171898" w:rsidRPr="006D650F" w:rsidRDefault="00120161" w:rsidP="006D650F">
      <w:pPr>
        <w:numPr>
          <w:ilvl w:val="0"/>
          <w:numId w:val="25"/>
        </w:numPr>
        <w:rPr>
          <w:rFonts w:asciiTheme="minorBidi" w:hAnsiTheme="minorBidi" w:cstheme="minorBidi"/>
        </w:rPr>
      </w:pPr>
      <w:r w:rsidRPr="006D650F">
        <w:rPr>
          <w:rFonts w:asciiTheme="minorBidi" w:hAnsiTheme="minorBidi" w:cstheme="minorBidi"/>
          <w:rtl/>
        </w:rPr>
        <w:t xml:space="preserve">למען הסר ספק, תוכנית התגמול הרב שנתית </w:t>
      </w:r>
      <w:r w:rsidR="00171898" w:rsidRPr="006D650F">
        <w:rPr>
          <w:rFonts w:asciiTheme="minorBidi" w:hAnsiTheme="minorBidi" w:cstheme="minorBidi"/>
          <w:rtl/>
        </w:rPr>
        <w:t>של עובדי פונקצי</w:t>
      </w:r>
      <w:r w:rsidR="00EE74B1" w:rsidRPr="006D650F">
        <w:rPr>
          <w:rFonts w:asciiTheme="minorBidi" w:hAnsiTheme="minorBidi" w:cstheme="minorBidi"/>
          <w:rtl/>
        </w:rPr>
        <w:t>י</w:t>
      </w:r>
      <w:r w:rsidR="00171898" w:rsidRPr="006D650F">
        <w:rPr>
          <w:rFonts w:asciiTheme="minorBidi" w:hAnsiTheme="minorBidi" w:cstheme="minorBidi"/>
          <w:rtl/>
        </w:rPr>
        <w:t xml:space="preserve">ת בקרה </w:t>
      </w:r>
      <w:r w:rsidRPr="006D650F">
        <w:rPr>
          <w:rFonts w:asciiTheme="minorBidi" w:hAnsiTheme="minorBidi" w:cstheme="minorBidi"/>
          <w:rtl/>
        </w:rPr>
        <w:t>תותנה בעמידה ביעדים ש</w:t>
      </w:r>
      <w:r w:rsidR="00171898" w:rsidRPr="006D650F">
        <w:rPr>
          <w:rFonts w:asciiTheme="minorBidi" w:hAnsiTheme="minorBidi" w:cstheme="minorBidi"/>
          <w:rtl/>
        </w:rPr>
        <w:t>לא יושפע</w:t>
      </w:r>
      <w:r w:rsidRPr="006D650F">
        <w:rPr>
          <w:rFonts w:asciiTheme="minorBidi" w:hAnsiTheme="minorBidi" w:cstheme="minorBidi"/>
          <w:rtl/>
        </w:rPr>
        <w:t>ו</w:t>
      </w:r>
      <w:r w:rsidR="00171898" w:rsidRPr="006D650F">
        <w:rPr>
          <w:rFonts w:asciiTheme="minorBidi" w:hAnsiTheme="minorBidi" w:cstheme="minorBidi"/>
          <w:rtl/>
        </w:rPr>
        <w:t xml:space="preserve"> מביצועי גורמים שאת פעילותם הם בודקים או מבקרים</w:t>
      </w:r>
      <w:r w:rsidRPr="006D650F">
        <w:rPr>
          <w:rFonts w:asciiTheme="minorBidi" w:hAnsiTheme="minorBidi" w:cstheme="minorBidi"/>
          <w:rtl/>
        </w:rPr>
        <w:t xml:space="preserve"> ומ</w:t>
      </w:r>
      <w:r w:rsidR="00171898" w:rsidRPr="006D650F">
        <w:rPr>
          <w:rFonts w:asciiTheme="minorBidi" w:hAnsiTheme="minorBidi" w:cstheme="minorBidi"/>
          <w:rtl/>
        </w:rPr>
        <w:t>דידת הביצועים שלהם תתבסס על השגת יעדי היחידות להן הם משתייכים</w:t>
      </w:r>
      <w:r w:rsidR="001C31A0" w:rsidRPr="006D650F">
        <w:rPr>
          <w:rFonts w:asciiTheme="minorBidi" w:hAnsiTheme="minorBidi" w:cstheme="minorBidi"/>
          <w:rtl/>
        </w:rPr>
        <w:t xml:space="preserve"> והערכת המנהל שלהם</w:t>
      </w:r>
      <w:r w:rsidRPr="006D650F">
        <w:rPr>
          <w:rFonts w:asciiTheme="minorBidi" w:hAnsiTheme="minorBidi" w:cstheme="minorBidi"/>
          <w:rtl/>
        </w:rPr>
        <w:t>, למעט מרכיב יעדי החברה בתגמולם המשתנה</w:t>
      </w:r>
      <w:r w:rsidR="00171898" w:rsidRPr="006D650F">
        <w:rPr>
          <w:rFonts w:asciiTheme="minorBidi" w:hAnsiTheme="minorBidi" w:cstheme="minorBidi"/>
          <w:rtl/>
        </w:rPr>
        <w:t>.</w:t>
      </w:r>
      <w:r w:rsidR="001C31A0" w:rsidRPr="006D650F">
        <w:rPr>
          <w:rFonts w:asciiTheme="minorBidi" w:hAnsiTheme="minorBidi" w:cstheme="minorBidi"/>
          <w:rtl/>
        </w:rPr>
        <w:t xml:space="preserve"> </w:t>
      </w:r>
    </w:p>
    <w:p w14:paraId="1B935AF8" w14:textId="77777777" w:rsidR="00671994" w:rsidRPr="006D650F" w:rsidRDefault="00671994" w:rsidP="006D650F">
      <w:pPr>
        <w:numPr>
          <w:ilvl w:val="0"/>
          <w:numId w:val="25"/>
        </w:numPr>
        <w:rPr>
          <w:rFonts w:asciiTheme="minorBidi" w:hAnsiTheme="minorBidi" w:cstheme="minorBidi"/>
        </w:rPr>
      </w:pPr>
      <w:r w:rsidRPr="006D650F">
        <w:rPr>
          <w:rFonts w:asciiTheme="minorBidi" w:hAnsiTheme="minorBidi" w:cstheme="minorBidi"/>
          <w:rtl/>
        </w:rPr>
        <w:t xml:space="preserve">בכל שנה תיבחן העמידה ביעדים </w:t>
      </w:r>
      <w:r w:rsidR="00AD500C" w:rsidRPr="006D650F">
        <w:rPr>
          <w:rFonts w:asciiTheme="minorBidi" w:hAnsiTheme="minorBidi" w:cstheme="minorBidi"/>
          <w:rtl/>
        </w:rPr>
        <w:t>בהתאם ל</w:t>
      </w:r>
      <w:r w:rsidR="00C033E8" w:rsidRPr="006D650F">
        <w:rPr>
          <w:rFonts w:asciiTheme="minorBidi" w:hAnsiTheme="minorBidi" w:cstheme="minorBidi"/>
          <w:rtl/>
        </w:rPr>
        <w:t xml:space="preserve">אמור לעיל </w:t>
      </w:r>
      <w:r w:rsidR="00AD500C" w:rsidRPr="006D650F">
        <w:rPr>
          <w:rFonts w:asciiTheme="minorBidi" w:hAnsiTheme="minorBidi" w:cstheme="minorBidi"/>
          <w:rtl/>
        </w:rPr>
        <w:t>ו</w:t>
      </w:r>
      <w:r w:rsidRPr="006D650F">
        <w:rPr>
          <w:rFonts w:asciiTheme="minorBidi" w:hAnsiTheme="minorBidi" w:cstheme="minorBidi"/>
          <w:rtl/>
        </w:rPr>
        <w:t>ל</w:t>
      </w:r>
      <w:r w:rsidR="007F17D3" w:rsidRPr="006D650F">
        <w:rPr>
          <w:rFonts w:asciiTheme="minorBidi" w:hAnsiTheme="minorBidi" w:cstheme="minorBidi"/>
          <w:rtl/>
        </w:rPr>
        <w:t xml:space="preserve">הוראות </w:t>
      </w:r>
      <w:r w:rsidRPr="006D650F">
        <w:rPr>
          <w:rFonts w:asciiTheme="minorBidi" w:hAnsiTheme="minorBidi" w:cstheme="minorBidi"/>
          <w:rtl/>
        </w:rPr>
        <w:t>חוזר ה</w:t>
      </w:r>
      <w:r w:rsidR="00A81D31" w:rsidRPr="006D650F">
        <w:rPr>
          <w:rFonts w:asciiTheme="minorBidi" w:hAnsiTheme="minorBidi" w:cstheme="minorBidi"/>
          <w:rtl/>
        </w:rPr>
        <w:t>פיקוח</w:t>
      </w:r>
      <w:r w:rsidRPr="006D650F">
        <w:rPr>
          <w:rFonts w:asciiTheme="minorBidi" w:hAnsiTheme="minorBidi" w:cstheme="minorBidi"/>
          <w:rtl/>
        </w:rPr>
        <w:t xml:space="preserve">. </w:t>
      </w:r>
    </w:p>
    <w:p w14:paraId="7F15A200" w14:textId="77777777" w:rsidR="00DC65F7" w:rsidRPr="006D650F" w:rsidRDefault="00DC65F7" w:rsidP="00F03AD1">
      <w:pPr>
        <w:numPr>
          <w:ilvl w:val="4"/>
          <w:numId w:val="6"/>
        </w:numPr>
        <w:ind w:left="3260" w:hanging="1134"/>
        <w:rPr>
          <w:rFonts w:asciiTheme="minorBidi" w:hAnsiTheme="minorBidi" w:cstheme="minorBidi"/>
          <w:b/>
          <w:bCs/>
          <w:u w:val="single"/>
        </w:rPr>
      </w:pPr>
      <w:r w:rsidRPr="006D650F">
        <w:rPr>
          <w:rFonts w:asciiTheme="minorBidi" w:hAnsiTheme="minorBidi" w:cstheme="minorBidi"/>
          <w:b/>
          <w:bCs/>
          <w:u w:val="single"/>
          <w:rtl/>
        </w:rPr>
        <w:t>תקרת ה</w:t>
      </w:r>
      <w:r w:rsidR="00D0485D" w:rsidRPr="006D650F">
        <w:rPr>
          <w:rFonts w:asciiTheme="minorBidi" w:hAnsiTheme="minorBidi" w:cstheme="minorBidi"/>
          <w:b/>
          <w:bCs/>
          <w:u w:val="single"/>
          <w:rtl/>
        </w:rPr>
        <w:t>תגמול המשתנה</w:t>
      </w:r>
      <w:r w:rsidRPr="006D650F">
        <w:rPr>
          <w:rFonts w:asciiTheme="minorBidi" w:hAnsiTheme="minorBidi" w:cstheme="minorBidi"/>
          <w:b/>
          <w:bCs/>
          <w:u w:val="single"/>
          <w:rtl/>
        </w:rPr>
        <w:t xml:space="preserve"> השנתי </w:t>
      </w:r>
    </w:p>
    <w:p w14:paraId="7BF4C5E5" w14:textId="77777777" w:rsidR="00AF5A91" w:rsidRPr="006D650F" w:rsidRDefault="009A6265" w:rsidP="00F03AD1">
      <w:pPr>
        <w:ind w:left="3260"/>
        <w:rPr>
          <w:rFonts w:asciiTheme="minorBidi" w:hAnsiTheme="minorBidi" w:cstheme="minorBidi"/>
        </w:rPr>
      </w:pPr>
      <w:r w:rsidRPr="006D650F">
        <w:rPr>
          <w:rFonts w:asciiTheme="minorBidi" w:hAnsiTheme="minorBidi" w:cstheme="minorBidi"/>
          <w:rtl/>
        </w:rPr>
        <w:t xml:space="preserve">בכפוף להוראות סעיף </w:t>
      </w:r>
      <w:r w:rsidR="00A24342" w:rsidRPr="006D650F">
        <w:rPr>
          <w:rFonts w:asciiTheme="minorBidi" w:hAnsiTheme="minorBidi" w:cstheme="minorBidi"/>
          <w:rtl/>
        </w:rPr>
        <w:t>5</w:t>
      </w:r>
      <w:r w:rsidRPr="006D650F">
        <w:rPr>
          <w:rFonts w:asciiTheme="minorBidi" w:hAnsiTheme="minorBidi" w:cstheme="minorBidi"/>
          <w:rtl/>
        </w:rPr>
        <w:t>.</w:t>
      </w:r>
      <w:r w:rsidR="0014442E" w:rsidRPr="006D650F">
        <w:rPr>
          <w:rFonts w:asciiTheme="minorBidi" w:hAnsiTheme="minorBidi" w:cstheme="minorBidi"/>
          <w:rtl/>
        </w:rPr>
        <w:t>4</w:t>
      </w:r>
      <w:r w:rsidRPr="006D650F">
        <w:rPr>
          <w:rFonts w:asciiTheme="minorBidi" w:hAnsiTheme="minorBidi" w:cstheme="minorBidi"/>
          <w:rtl/>
        </w:rPr>
        <w:t>.</w:t>
      </w:r>
      <w:r w:rsidR="009C5939" w:rsidRPr="006D650F">
        <w:rPr>
          <w:rFonts w:asciiTheme="minorBidi" w:hAnsiTheme="minorBidi" w:cstheme="minorBidi"/>
          <w:rtl/>
        </w:rPr>
        <w:t>2</w:t>
      </w:r>
      <w:r w:rsidRPr="006D650F">
        <w:rPr>
          <w:rFonts w:asciiTheme="minorBidi" w:hAnsiTheme="minorBidi" w:cstheme="minorBidi"/>
          <w:rtl/>
        </w:rPr>
        <w:t>.</w:t>
      </w:r>
      <w:r w:rsidR="004005CF" w:rsidRPr="006D650F">
        <w:rPr>
          <w:rFonts w:asciiTheme="minorBidi" w:hAnsiTheme="minorBidi" w:cstheme="minorBidi"/>
          <w:rtl/>
        </w:rPr>
        <w:t>6</w:t>
      </w:r>
      <w:r w:rsidRPr="006D650F">
        <w:rPr>
          <w:rFonts w:asciiTheme="minorBidi" w:hAnsiTheme="minorBidi" w:cstheme="minorBidi"/>
          <w:rtl/>
        </w:rPr>
        <w:t xml:space="preserve"> </w:t>
      </w:r>
      <w:r w:rsidR="00C461A4" w:rsidRPr="006D650F">
        <w:rPr>
          <w:rFonts w:asciiTheme="minorBidi" w:hAnsiTheme="minorBidi" w:cstheme="minorBidi"/>
          <w:rtl/>
        </w:rPr>
        <w:t xml:space="preserve">וסעיף </w:t>
      </w:r>
      <w:r w:rsidR="00A24342" w:rsidRPr="006D650F">
        <w:rPr>
          <w:rFonts w:asciiTheme="minorBidi" w:hAnsiTheme="minorBidi" w:cstheme="minorBidi"/>
          <w:rtl/>
        </w:rPr>
        <w:t>5</w:t>
      </w:r>
      <w:r w:rsidR="00C461A4" w:rsidRPr="006D650F">
        <w:rPr>
          <w:rFonts w:asciiTheme="minorBidi" w:hAnsiTheme="minorBidi" w:cstheme="minorBidi"/>
          <w:rtl/>
        </w:rPr>
        <w:t>.</w:t>
      </w:r>
      <w:r w:rsidR="0014442E" w:rsidRPr="006D650F">
        <w:rPr>
          <w:rFonts w:asciiTheme="minorBidi" w:hAnsiTheme="minorBidi" w:cstheme="minorBidi"/>
          <w:rtl/>
        </w:rPr>
        <w:t>4</w:t>
      </w:r>
      <w:r w:rsidR="00C461A4" w:rsidRPr="006D650F">
        <w:rPr>
          <w:rFonts w:asciiTheme="minorBidi" w:hAnsiTheme="minorBidi" w:cstheme="minorBidi"/>
          <w:rtl/>
        </w:rPr>
        <w:t>.</w:t>
      </w:r>
      <w:r w:rsidR="004005CF" w:rsidRPr="006D650F">
        <w:rPr>
          <w:rFonts w:asciiTheme="minorBidi" w:hAnsiTheme="minorBidi" w:cstheme="minorBidi"/>
          <w:rtl/>
        </w:rPr>
        <w:t>2.5.3</w:t>
      </w:r>
      <w:r w:rsidR="00C461A4" w:rsidRPr="006D650F">
        <w:rPr>
          <w:rFonts w:asciiTheme="minorBidi" w:hAnsiTheme="minorBidi" w:cstheme="minorBidi"/>
          <w:rtl/>
        </w:rPr>
        <w:t xml:space="preserve"> </w:t>
      </w:r>
      <w:r w:rsidRPr="006D650F">
        <w:rPr>
          <w:rFonts w:asciiTheme="minorBidi" w:hAnsiTheme="minorBidi" w:cstheme="minorBidi"/>
          <w:rtl/>
        </w:rPr>
        <w:t>להלן, יהיו תקרות ה</w:t>
      </w:r>
      <w:r w:rsidR="00D0485D" w:rsidRPr="006D650F">
        <w:rPr>
          <w:rFonts w:asciiTheme="minorBidi" w:hAnsiTheme="minorBidi" w:cstheme="minorBidi"/>
          <w:rtl/>
        </w:rPr>
        <w:t>תגמול</w:t>
      </w:r>
      <w:r w:rsidRPr="006D650F">
        <w:rPr>
          <w:rFonts w:asciiTheme="minorBidi" w:hAnsiTheme="minorBidi" w:cstheme="minorBidi"/>
          <w:rtl/>
        </w:rPr>
        <w:t xml:space="preserve"> המשתנה </w:t>
      </w:r>
      <w:r w:rsidR="0075511D" w:rsidRPr="006D650F">
        <w:rPr>
          <w:rFonts w:asciiTheme="minorBidi" w:hAnsiTheme="minorBidi" w:cstheme="minorBidi"/>
          <w:rtl/>
        </w:rPr>
        <w:t xml:space="preserve">בגין שנה מסויימת </w:t>
      </w:r>
      <w:r w:rsidRPr="006D650F">
        <w:rPr>
          <w:rFonts w:asciiTheme="minorBidi" w:hAnsiTheme="minorBidi" w:cstheme="minorBidi"/>
          <w:rtl/>
        </w:rPr>
        <w:t>כדלקמן</w:t>
      </w:r>
      <w:r w:rsidR="008243B9" w:rsidRPr="006D650F">
        <w:rPr>
          <w:rFonts w:asciiTheme="minorBidi" w:hAnsiTheme="minorBidi" w:cstheme="minorBidi"/>
          <w:rtl/>
        </w:rPr>
        <w:t xml:space="preserve"> (לעיל ולהלן: "</w:t>
      </w:r>
      <w:r w:rsidR="008243B9" w:rsidRPr="006D650F">
        <w:rPr>
          <w:rFonts w:asciiTheme="minorBidi" w:hAnsiTheme="minorBidi" w:cstheme="minorBidi"/>
          <w:b/>
          <w:bCs/>
          <w:rtl/>
        </w:rPr>
        <w:t>התקרה לשנה</w:t>
      </w:r>
      <w:r w:rsidR="008243B9" w:rsidRPr="006D650F">
        <w:rPr>
          <w:rFonts w:asciiTheme="minorBidi" w:hAnsiTheme="minorBidi" w:cstheme="minorBidi"/>
          <w:rtl/>
        </w:rPr>
        <w:t>")</w:t>
      </w:r>
      <w:r w:rsidRPr="006D650F">
        <w:rPr>
          <w:rFonts w:asciiTheme="minorBidi" w:hAnsiTheme="minorBidi" w:cstheme="minorBidi"/>
          <w:rtl/>
        </w:rPr>
        <w:t xml:space="preserve">: </w:t>
      </w:r>
    </w:p>
    <w:p w14:paraId="7858D19B" w14:textId="77777777" w:rsidR="008D67E7" w:rsidRPr="006D650F" w:rsidRDefault="008D67E7" w:rsidP="00F03AD1">
      <w:pPr>
        <w:numPr>
          <w:ilvl w:val="0"/>
          <w:numId w:val="26"/>
        </w:numPr>
        <w:ind w:left="3867"/>
        <w:rPr>
          <w:rFonts w:asciiTheme="minorBidi" w:hAnsiTheme="minorBidi" w:cstheme="minorBidi"/>
          <w:b/>
          <w:bCs/>
          <w:rtl/>
        </w:rPr>
      </w:pPr>
      <w:r w:rsidRPr="006D650F">
        <w:rPr>
          <w:rFonts w:asciiTheme="minorBidi" w:hAnsiTheme="minorBidi" w:cstheme="minorBidi"/>
          <w:b/>
          <w:bCs/>
          <w:rtl/>
        </w:rPr>
        <w:t xml:space="preserve">מנכ"ל – </w:t>
      </w:r>
      <w:r w:rsidRPr="006D650F">
        <w:rPr>
          <w:rFonts w:asciiTheme="minorBidi" w:hAnsiTheme="minorBidi" w:cstheme="minorBidi"/>
          <w:rtl/>
        </w:rPr>
        <w:t>בהתאם להסכם ההעסקה שאושר</w:t>
      </w:r>
      <w:r w:rsidR="006A7BEA" w:rsidRPr="006D650F">
        <w:rPr>
          <w:rFonts w:asciiTheme="minorBidi" w:hAnsiTheme="minorBidi" w:cstheme="minorBidi"/>
          <w:rtl/>
        </w:rPr>
        <w:t xml:space="preserve"> על ידי האורגנים המוסמכים לפי דין</w:t>
      </w:r>
      <w:r w:rsidRPr="006D650F">
        <w:rPr>
          <w:rFonts w:asciiTheme="minorBidi" w:hAnsiTheme="minorBidi" w:cstheme="minorBidi"/>
          <w:rtl/>
        </w:rPr>
        <w:t>, ובלבד שלא יעלה על המג</w:t>
      </w:r>
      <w:r w:rsidR="008D64DC" w:rsidRPr="006D650F">
        <w:rPr>
          <w:rFonts w:asciiTheme="minorBidi" w:hAnsiTheme="minorBidi" w:cstheme="minorBidi"/>
          <w:rtl/>
        </w:rPr>
        <w:t>ב</w:t>
      </w:r>
      <w:r w:rsidRPr="006D650F">
        <w:rPr>
          <w:rFonts w:asciiTheme="minorBidi" w:hAnsiTheme="minorBidi" w:cstheme="minorBidi"/>
          <w:rtl/>
        </w:rPr>
        <w:t>לה הקבועה בסעיף 5.4.2.5.3 להלן.</w:t>
      </w:r>
      <w:r w:rsidRPr="006D650F">
        <w:rPr>
          <w:rFonts w:asciiTheme="minorBidi" w:hAnsiTheme="minorBidi" w:cstheme="minorBidi"/>
          <w:b/>
          <w:bCs/>
          <w:rtl/>
        </w:rPr>
        <w:t xml:space="preserve"> </w:t>
      </w:r>
    </w:p>
    <w:p w14:paraId="026E2B69" w14:textId="77777777" w:rsidR="001C72F9" w:rsidRPr="006D650F" w:rsidRDefault="009A6265" w:rsidP="00F03AD1">
      <w:pPr>
        <w:numPr>
          <w:ilvl w:val="0"/>
          <w:numId w:val="26"/>
        </w:numPr>
        <w:ind w:left="3867"/>
        <w:rPr>
          <w:rFonts w:asciiTheme="minorBidi" w:hAnsiTheme="minorBidi" w:cstheme="minorBidi"/>
        </w:rPr>
      </w:pPr>
      <w:r w:rsidRPr="006D650F">
        <w:rPr>
          <w:rFonts w:asciiTheme="minorBidi" w:hAnsiTheme="minorBidi" w:cstheme="minorBidi"/>
          <w:b/>
          <w:bCs/>
          <w:rtl/>
        </w:rPr>
        <w:t xml:space="preserve">משנה למנכ"ל </w:t>
      </w:r>
      <w:r w:rsidR="003E3729" w:rsidRPr="006D650F">
        <w:rPr>
          <w:rFonts w:asciiTheme="minorBidi" w:hAnsiTheme="minorBidi" w:cstheme="minorBidi"/>
          <w:b/>
          <w:bCs/>
          <w:rtl/>
        </w:rPr>
        <w:t>וסמנכ"ל</w:t>
      </w:r>
      <w:r w:rsidR="003E3729" w:rsidRPr="006D650F">
        <w:rPr>
          <w:rFonts w:asciiTheme="minorBidi" w:hAnsiTheme="minorBidi" w:cstheme="minorBidi"/>
          <w:rtl/>
        </w:rPr>
        <w:t xml:space="preserve"> - </w:t>
      </w:r>
      <w:r w:rsidR="002C3FCA" w:rsidRPr="006D650F">
        <w:rPr>
          <w:rFonts w:asciiTheme="minorBidi" w:hAnsiTheme="minorBidi" w:cstheme="minorBidi"/>
          <w:rtl/>
        </w:rPr>
        <w:t xml:space="preserve">עד גובה העלות השנתית של </w:t>
      </w:r>
      <w:r w:rsidR="00A24342" w:rsidRPr="006D650F">
        <w:rPr>
          <w:rFonts w:asciiTheme="minorBidi" w:hAnsiTheme="minorBidi" w:cstheme="minorBidi"/>
          <w:rtl/>
        </w:rPr>
        <w:t>ה</w:t>
      </w:r>
      <w:r w:rsidR="002C3FCA" w:rsidRPr="006D650F">
        <w:rPr>
          <w:rFonts w:asciiTheme="minorBidi" w:hAnsiTheme="minorBidi" w:cstheme="minorBidi"/>
          <w:rtl/>
        </w:rPr>
        <w:t>רכיב הקבוע</w:t>
      </w:r>
      <w:r w:rsidR="00A24342" w:rsidRPr="006D650F">
        <w:rPr>
          <w:rFonts w:asciiTheme="minorBidi" w:hAnsiTheme="minorBidi" w:cstheme="minorBidi"/>
          <w:rtl/>
        </w:rPr>
        <w:t xml:space="preserve"> בתגמול</w:t>
      </w:r>
      <w:r w:rsidR="001C731A" w:rsidRPr="006D650F">
        <w:rPr>
          <w:rFonts w:asciiTheme="minorBidi" w:hAnsiTheme="minorBidi" w:cstheme="minorBidi"/>
          <w:rtl/>
        </w:rPr>
        <w:t>.</w:t>
      </w:r>
    </w:p>
    <w:p w14:paraId="5784179C" w14:textId="77777777" w:rsidR="00D0485D" w:rsidRPr="006D650F" w:rsidRDefault="00D0485D" w:rsidP="00F03AD1">
      <w:pPr>
        <w:numPr>
          <w:ilvl w:val="0"/>
          <w:numId w:val="26"/>
        </w:numPr>
        <w:ind w:left="3867"/>
        <w:rPr>
          <w:rFonts w:asciiTheme="minorBidi" w:hAnsiTheme="minorBidi" w:cstheme="minorBidi"/>
        </w:rPr>
      </w:pPr>
      <w:r w:rsidRPr="006D650F">
        <w:rPr>
          <w:rFonts w:asciiTheme="minorBidi" w:hAnsiTheme="minorBidi" w:cstheme="minorBidi"/>
          <w:b/>
          <w:bCs/>
          <w:rtl/>
        </w:rPr>
        <w:lastRenderedPageBreak/>
        <w:t xml:space="preserve">יתר בעלי תפקיד מרכזי שהם עובדי משרה </w:t>
      </w:r>
      <w:r w:rsidRPr="006D650F">
        <w:rPr>
          <w:rFonts w:asciiTheme="minorBidi" w:hAnsiTheme="minorBidi" w:cstheme="minorBidi"/>
          <w:rtl/>
        </w:rPr>
        <w:t xml:space="preserve">– עד </w:t>
      </w:r>
      <w:r w:rsidR="0075511D" w:rsidRPr="006D650F">
        <w:rPr>
          <w:rFonts w:asciiTheme="minorBidi" w:hAnsiTheme="minorBidi" w:cstheme="minorBidi"/>
          <w:rtl/>
        </w:rPr>
        <w:t>10</w:t>
      </w:r>
      <w:r w:rsidR="001C731A" w:rsidRPr="006D650F">
        <w:rPr>
          <w:rFonts w:asciiTheme="minorBidi" w:hAnsiTheme="minorBidi" w:cstheme="minorBidi"/>
          <w:rtl/>
        </w:rPr>
        <w:t xml:space="preserve">/12 </w:t>
      </w:r>
      <w:r w:rsidR="00653148" w:rsidRPr="006D650F">
        <w:rPr>
          <w:rFonts w:asciiTheme="minorBidi" w:hAnsiTheme="minorBidi" w:cstheme="minorBidi"/>
          <w:rtl/>
        </w:rPr>
        <w:t>מ</w:t>
      </w:r>
      <w:r w:rsidR="002C3FCA" w:rsidRPr="006D650F">
        <w:rPr>
          <w:rFonts w:asciiTheme="minorBidi" w:hAnsiTheme="minorBidi" w:cstheme="minorBidi"/>
          <w:rtl/>
        </w:rPr>
        <w:t xml:space="preserve">העלות השנתית של </w:t>
      </w:r>
      <w:r w:rsidR="00A24342" w:rsidRPr="006D650F">
        <w:rPr>
          <w:rFonts w:asciiTheme="minorBidi" w:hAnsiTheme="minorBidi" w:cstheme="minorBidi"/>
          <w:rtl/>
        </w:rPr>
        <w:t>ה</w:t>
      </w:r>
      <w:r w:rsidR="002C3FCA" w:rsidRPr="006D650F">
        <w:rPr>
          <w:rFonts w:asciiTheme="minorBidi" w:hAnsiTheme="minorBidi" w:cstheme="minorBidi"/>
          <w:rtl/>
        </w:rPr>
        <w:t>רכיב הקבוע</w:t>
      </w:r>
      <w:r w:rsidR="00A24342" w:rsidRPr="006D650F">
        <w:rPr>
          <w:rFonts w:asciiTheme="minorBidi" w:hAnsiTheme="minorBidi" w:cstheme="minorBidi"/>
          <w:rtl/>
        </w:rPr>
        <w:t xml:space="preserve"> בתגמול</w:t>
      </w:r>
      <w:r w:rsidRPr="006D650F">
        <w:rPr>
          <w:rFonts w:asciiTheme="minorBidi" w:hAnsiTheme="minorBidi" w:cstheme="minorBidi"/>
          <w:rtl/>
        </w:rPr>
        <w:t>.</w:t>
      </w:r>
    </w:p>
    <w:p w14:paraId="018AABEC" w14:textId="6E4AC6EE" w:rsidR="00A072EB" w:rsidRPr="006D650F" w:rsidRDefault="00A072EB" w:rsidP="00F03AD1">
      <w:pPr>
        <w:numPr>
          <w:ilvl w:val="0"/>
          <w:numId w:val="26"/>
        </w:numPr>
        <w:ind w:left="3867"/>
        <w:rPr>
          <w:rFonts w:asciiTheme="minorBidi" w:hAnsiTheme="minorBidi" w:cstheme="minorBidi"/>
          <w:rtl/>
        </w:rPr>
      </w:pPr>
      <w:r w:rsidRPr="006D650F">
        <w:rPr>
          <w:rFonts w:asciiTheme="minorBidi" w:hAnsiTheme="minorBidi" w:cstheme="minorBidi"/>
          <w:rtl/>
        </w:rPr>
        <w:t>על אף האמור</w:t>
      </w:r>
      <w:r w:rsidR="00C07C59">
        <w:rPr>
          <w:rFonts w:asciiTheme="minorBidi" w:hAnsiTheme="minorBidi" w:cstheme="minorBidi" w:hint="cs"/>
          <w:rtl/>
        </w:rPr>
        <w:t xml:space="preserve"> (ובכפוף לאמור בסעיף 5.4.2.3.5 לעיל)</w:t>
      </w:r>
      <w:r w:rsidRPr="006D650F">
        <w:rPr>
          <w:rFonts w:asciiTheme="minorBidi" w:hAnsiTheme="minorBidi" w:cstheme="minorBidi"/>
          <w:rtl/>
        </w:rPr>
        <w:t xml:space="preserve"> ניתן יהיה ל</w:t>
      </w:r>
      <w:r w:rsidR="00D0485D" w:rsidRPr="006D650F">
        <w:rPr>
          <w:rFonts w:asciiTheme="minorBidi" w:hAnsiTheme="minorBidi" w:cstheme="minorBidi"/>
          <w:rtl/>
        </w:rPr>
        <w:t xml:space="preserve">שלם </w:t>
      </w:r>
      <w:r w:rsidRPr="006D650F">
        <w:rPr>
          <w:rFonts w:asciiTheme="minorBidi" w:hAnsiTheme="minorBidi" w:cstheme="minorBidi"/>
          <w:rtl/>
        </w:rPr>
        <w:t xml:space="preserve">לכל אחד מהנ"ל מענק נוסף שלא יעלה על </w:t>
      </w:r>
      <w:r w:rsidR="00D42FE0" w:rsidRPr="006D650F">
        <w:rPr>
          <w:rFonts w:asciiTheme="minorBidi" w:hAnsiTheme="minorBidi" w:cstheme="minorBidi"/>
          <w:rtl/>
        </w:rPr>
        <w:t>5</w:t>
      </w:r>
      <w:r w:rsidR="00D2416D" w:rsidRPr="006D650F">
        <w:rPr>
          <w:rFonts w:asciiTheme="minorBidi" w:hAnsiTheme="minorBidi" w:cstheme="minorBidi"/>
          <w:rtl/>
        </w:rPr>
        <w:t>0</w:t>
      </w:r>
      <w:r w:rsidR="009A6265" w:rsidRPr="006D650F">
        <w:rPr>
          <w:rFonts w:asciiTheme="minorBidi" w:hAnsiTheme="minorBidi" w:cstheme="minorBidi"/>
          <w:rtl/>
        </w:rPr>
        <w:t xml:space="preserve">% </w:t>
      </w:r>
      <w:r w:rsidR="00D2416D" w:rsidRPr="006D650F">
        <w:rPr>
          <w:rFonts w:asciiTheme="minorBidi" w:hAnsiTheme="minorBidi" w:cstheme="minorBidi"/>
          <w:rtl/>
        </w:rPr>
        <w:t>מ</w:t>
      </w:r>
      <w:r w:rsidR="001C731A" w:rsidRPr="006D650F">
        <w:rPr>
          <w:rFonts w:asciiTheme="minorBidi" w:hAnsiTheme="minorBidi" w:cstheme="minorBidi"/>
          <w:rtl/>
        </w:rPr>
        <w:t>"</w:t>
      </w:r>
      <w:r w:rsidR="00D2416D" w:rsidRPr="006D650F">
        <w:rPr>
          <w:rFonts w:asciiTheme="minorBidi" w:hAnsiTheme="minorBidi" w:cstheme="minorBidi"/>
          <w:rtl/>
        </w:rPr>
        <w:t>התקרה לשנה</w:t>
      </w:r>
      <w:r w:rsidR="001C731A" w:rsidRPr="006D650F">
        <w:rPr>
          <w:rFonts w:asciiTheme="minorBidi" w:hAnsiTheme="minorBidi" w:cstheme="minorBidi"/>
          <w:rtl/>
        </w:rPr>
        <w:t>"</w:t>
      </w:r>
      <w:r w:rsidR="00D2416D" w:rsidRPr="006D650F">
        <w:rPr>
          <w:rFonts w:asciiTheme="minorBidi" w:hAnsiTheme="minorBidi" w:cstheme="minorBidi"/>
          <w:rtl/>
        </w:rPr>
        <w:t xml:space="preserve"> החלה עליו </w:t>
      </w:r>
      <w:r w:rsidRPr="006D650F">
        <w:rPr>
          <w:rFonts w:asciiTheme="minorBidi" w:hAnsiTheme="minorBidi" w:cstheme="minorBidi"/>
          <w:rtl/>
        </w:rPr>
        <w:t xml:space="preserve">בגין תרומה ייחודית או אירוע חד פעמי שיאושר על ידי </w:t>
      </w:r>
      <w:r w:rsidR="0049756D" w:rsidRPr="006D650F">
        <w:rPr>
          <w:rFonts w:asciiTheme="minorBidi" w:hAnsiTheme="minorBidi" w:cstheme="minorBidi"/>
          <w:rtl/>
        </w:rPr>
        <w:t>האורגנים המוסמכים על פי דין</w:t>
      </w:r>
      <w:r w:rsidR="001C731A" w:rsidRPr="006D650F">
        <w:rPr>
          <w:rFonts w:asciiTheme="minorBidi" w:hAnsiTheme="minorBidi" w:cstheme="minorBidi"/>
          <w:rtl/>
        </w:rPr>
        <w:t xml:space="preserve"> / על פי מדיניות</w:t>
      </w:r>
      <w:r w:rsidR="00653148" w:rsidRPr="006D650F">
        <w:rPr>
          <w:rFonts w:asciiTheme="minorBidi" w:hAnsiTheme="minorBidi" w:cstheme="minorBidi"/>
          <w:rtl/>
        </w:rPr>
        <w:t xml:space="preserve"> תגמול</w:t>
      </w:r>
      <w:r w:rsidR="001C731A" w:rsidRPr="006D650F">
        <w:rPr>
          <w:rFonts w:asciiTheme="minorBidi" w:hAnsiTheme="minorBidi" w:cstheme="minorBidi"/>
          <w:rtl/>
        </w:rPr>
        <w:t xml:space="preserve"> זו</w:t>
      </w:r>
      <w:r w:rsidRPr="006D650F">
        <w:rPr>
          <w:rFonts w:asciiTheme="minorBidi" w:hAnsiTheme="minorBidi" w:cstheme="minorBidi"/>
          <w:rtl/>
        </w:rPr>
        <w:t xml:space="preserve">. </w:t>
      </w:r>
    </w:p>
    <w:p w14:paraId="3FF22499" w14:textId="77777777" w:rsidR="00B35642" w:rsidRPr="006D650F" w:rsidRDefault="00B35642" w:rsidP="00F03AD1">
      <w:pPr>
        <w:numPr>
          <w:ilvl w:val="0"/>
          <w:numId w:val="26"/>
        </w:numPr>
        <w:ind w:left="3867"/>
        <w:rPr>
          <w:rFonts w:asciiTheme="minorBidi" w:hAnsiTheme="minorBidi" w:cstheme="minorBidi"/>
          <w:rtl/>
        </w:rPr>
      </w:pPr>
      <w:r w:rsidRPr="006D650F">
        <w:rPr>
          <w:rFonts w:asciiTheme="minorBidi" w:hAnsiTheme="minorBidi" w:cstheme="minorBidi"/>
          <w:rtl/>
        </w:rPr>
        <w:t xml:space="preserve">למען הסר ספק יובהר </w:t>
      </w:r>
      <w:r w:rsidR="00D0485D" w:rsidRPr="006D650F">
        <w:rPr>
          <w:rFonts w:asciiTheme="minorBidi" w:hAnsiTheme="minorBidi" w:cstheme="minorBidi"/>
          <w:rtl/>
        </w:rPr>
        <w:t>ש</w:t>
      </w:r>
      <w:r w:rsidRPr="006D650F">
        <w:rPr>
          <w:rFonts w:asciiTheme="minorBidi" w:hAnsiTheme="minorBidi" w:cstheme="minorBidi"/>
          <w:rtl/>
        </w:rPr>
        <w:t xml:space="preserve">הערכת מנכ"ל החברה </w:t>
      </w:r>
      <w:r w:rsidR="0049756D" w:rsidRPr="006D650F">
        <w:rPr>
          <w:rFonts w:asciiTheme="minorBidi" w:hAnsiTheme="minorBidi" w:cstheme="minorBidi"/>
          <w:rtl/>
        </w:rPr>
        <w:t>ל</w:t>
      </w:r>
      <w:r w:rsidR="00D0485D" w:rsidRPr="006D650F">
        <w:rPr>
          <w:rFonts w:asciiTheme="minorBidi" w:hAnsiTheme="minorBidi" w:cstheme="minorBidi"/>
          <w:rtl/>
        </w:rPr>
        <w:t xml:space="preserve">כפיפיו הישירים </w:t>
      </w:r>
      <w:r w:rsidRPr="006D650F">
        <w:rPr>
          <w:rFonts w:asciiTheme="minorBidi" w:hAnsiTheme="minorBidi" w:cstheme="minorBidi"/>
          <w:rtl/>
        </w:rPr>
        <w:t xml:space="preserve">אין בה </w:t>
      </w:r>
      <w:r w:rsidR="00D2416D" w:rsidRPr="006D650F">
        <w:rPr>
          <w:rFonts w:asciiTheme="minorBidi" w:hAnsiTheme="minorBidi" w:cstheme="minorBidi"/>
          <w:rtl/>
        </w:rPr>
        <w:t xml:space="preserve">כשלעצמה </w:t>
      </w:r>
      <w:r w:rsidRPr="006D650F">
        <w:rPr>
          <w:rFonts w:asciiTheme="minorBidi" w:hAnsiTheme="minorBidi" w:cstheme="minorBidi"/>
          <w:rtl/>
        </w:rPr>
        <w:t>בכדי להביא ל</w:t>
      </w:r>
      <w:r w:rsidR="00D0485D" w:rsidRPr="006D650F">
        <w:rPr>
          <w:rFonts w:asciiTheme="minorBidi" w:hAnsiTheme="minorBidi" w:cstheme="minorBidi"/>
          <w:rtl/>
        </w:rPr>
        <w:t xml:space="preserve">תשלום תגמול משתנה בשיעור העולה </w:t>
      </w:r>
      <w:r w:rsidRPr="006D650F">
        <w:rPr>
          <w:rFonts w:asciiTheme="minorBidi" w:hAnsiTheme="minorBidi" w:cstheme="minorBidi"/>
          <w:rtl/>
        </w:rPr>
        <w:t xml:space="preserve">על </w:t>
      </w:r>
      <w:r w:rsidR="00D0485D" w:rsidRPr="006D650F">
        <w:rPr>
          <w:rFonts w:asciiTheme="minorBidi" w:hAnsiTheme="minorBidi" w:cstheme="minorBidi"/>
          <w:rtl/>
        </w:rPr>
        <w:t>המפורט לעיל</w:t>
      </w:r>
      <w:r w:rsidR="007F471C" w:rsidRPr="006D650F">
        <w:rPr>
          <w:rFonts w:asciiTheme="minorBidi" w:hAnsiTheme="minorBidi" w:cstheme="minorBidi"/>
          <w:rtl/>
        </w:rPr>
        <w:t xml:space="preserve"> בכל שנה קלנדרית</w:t>
      </w:r>
      <w:r w:rsidRPr="006D650F">
        <w:rPr>
          <w:rFonts w:asciiTheme="minorBidi" w:hAnsiTheme="minorBidi" w:cstheme="minorBidi"/>
          <w:rtl/>
        </w:rPr>
        <w:t xml:space="preserve">. </w:t>
      </w:r>
    </w:p>
    <w:p w14:paraId="4772CD56" w14:textId="77777777" w:rsidR="0035644F" w:rsidRPr="006D650F" w:rsidRDefault="00266642" w:rsidP="00F03AD1">
      <w:pPr>
        <w:numPr>
          <w:ilvl w:val="0"/>
          <w:numId w:val="26"/>
        </w:numPr>
        <w:ind w:left="3867"/>
        <w:rPr>
          <w:rFonts w:asciiTheme="minorBidi" w:hAnsiTheme="minorBidi" w:cstheme="minorBidi"/>
        </w:rPr>
      </w:pPr>
      <w:r w:rsidRPr="006D650F">
        <w:rPr>
          <w:rFonts w:asciiTheme="minorBidi" w:hAnsiTheme="minorBidi" w:cstheme="minorBidi"/>
          <w:rtl/>
        </w:rPr>
        <w:t>ה</w:t>
      </w:r>
      <w:r w:rsidR="007F471C" w:rsidRPr="006D650F">
        <w:rPr>
          <w:rFonts w:asciiTheme="minorBidi" w:hAnsiTheme="minorBidi" w:cstheme="minorBidi"/>
          <w:rtl/>
        </w:rPr>
        <w:t>חלק הרלוונטי מתוך ה</w:t>
      </w:r>
      <w:r w:rsidR="00D0485D" w:rsidRPr="006D650F">
        <w:rPr>
          <w:rFonts w:asciiTheme="minorBidi" w:hAnsiTheme="minorBidi" w:cstheme="minorBidi"/>
          <w:rtl/>
        </w:rPr>
        <w:t xml:space="preserve">תגמול המשתנה </w:t>
      </w:r>
      <w:r w:rsidR="00EA5F4E" w:rsidRPr="006D650F">
        <w:rPr>
          <w:rFonts w:asciiTheme="minorBidi" w:hAnsiTheme="minorBidi" w:cstheme="minorBidi"/>
          <w:rtl/>
        </w:rPr>
        <w:t xml:space="preserve">הכספי </w:t>
      </w:r>
      <w:r w:rsidR="007F471C" w:rsidRPr="006D650F">
        <w:rPr>
          <w:rFonts w:asciiTheme="minorBidi" w:hAnsiTheme="minorBidi" w:cstheme="minorBidi"/>
          <w:rtl/>
        </w:rPr>
        <w:t>בהתאם לתוכנית התגמול הרב שנתי</w:t>
      </w:r>
      <w:r w:rsidR="0075511D" w:rsidRPr="006D650F">
        <w:rPr>
          <w:rFonts w:asciiTheme="minorBidi" w:hAnsiTheme="minorBidi" w:cstheme="minorBidi"/>
          <w:rtl/>
        </w:rPr>
        <w:t>ת</w:t>
      </w:r>
      <w:r w:rsidR="007F471C" w:rsidRPr="006D650F">
        <w:rPr>
          <w:rFonts w:asciiTheme="minorBidi" w:hAnsiTheme="minorBidi" w:cstheme="minorBidi"/>
          <w:rtl/>
        </w:rPr>
        <w:t xml:space="preserve"> </w:t>
      </w:r>
      <w:r w:rsidR="003A4750" w:rsidRPr="006D650F">
        <w:rPr>
          <w:rFonts w:asciiTheme="minorBidi" w:hAnsiTheme="minorBidi" w:cstheme="minorBidi"/>
          <w:rtl/>
        </w:rPr>
        <w:t xml:space="preserve">והוראות סעיף </w:t>
      </w:r>
      <w:r w:rsidR="00A24342" w:rsidRPr="006D650F">
        <w:rPr>
          <w:rFonts w:asciiTheme="minorBidi" w:hAnsiTheme="minorBidi" w:cstheme="minorBidi"/>
          <w:rtl/>
        </w:rPr>
        <w:t>5</w:t>
      </w:r>
      <w:r w:rsidR="003A4750" w:rsidRPr="006D650F">
        <w:rPr>
          <w:rFonts w:asciiTheme="minorBidi" w:hAnsiTheme="minorBidi" w:cstheme="minorBidi"/>
          <w:rtl/>
        </w:rPr>
        <w:t>.</w:t>
      </w:r>
      <w:r w:rsidR="0075511D" w:rsidRPr="006D650F">
        <w:rPr>
          <w:rFonts w:asciiTheme="minorBidi" w:hAnsiTheme="minorBidi" w:cstheme="minorBidi"/>
          <w:rtl/>
        </w:rPr>
        <w:t>4.</w:t>
      </w:r>
      <w:r w:rsidR="008F341B" w:rsidRPr="006D650F">
        <w:rPr>
          <w:rFonts w:asciiTheme="minorBidi" w:hAnsiTheme="minorBidi" w:cstheme="minorBidi"/>
          <w:rtl/>
        </w:rPr>
        <w:t>2.6</w:t>
      </w:r>
      <w:r w:rsidR="003A4750" w:rsidRPr="006D650F">
        <w:rPr>
          <w:rFonts w:asciiTheme="minorBidi" w:hAnsiTheme="minorBidi" w:cstheme="minorBidi"/>
          <w:rtl/>
        </w:rPr>
        <w:t xml:space="preserve"> להלן </w:t>
      </w:r>
      <w:r w:rsidRPr="006D650F">
        <w:rPr>
          <w:rFonts w:asciiTheme="minorBidi" w:hAnsiTheme="minorBidi" w:cstheme="minorBidi"/>
          <w:rtl/>
        </w:rPr>
        <w:t xml:space="preserve">ישולם </w:t>
      </w:r>
      <w:r w:rsidR="00120161" w:rsidRPr="006D650F">
        <w:rPr>
          <w:rFonts w:asciiTheme="minorBidi" w:hAnsiTheme="minorBidi" w:cstheme="minorBidi"/>
          <w:rtl/>
        </w:rPr>
        <w:t xml:space="preserve">אחת לשנה </w:t>
      </w:r>
      <w:r w:rsidR="009A6265" w:rsidRPr="006D650F">
        <w:rPr>
          <w:rFonts w:asciiTheme="minorBidi" w:hAnsiTheme="minorBidi" w:cstheme="minorBidi"/>
          <w:rtl/>
        </w:rPr>
        <w:t xml:space="preserve">סמוך </w:t>
      </w:r>
      <w:r w:rsidRPr="006D650F">
        <w:rPr>
          <w:rFonts w:asciiTheme="minorBidi" w:hAnsiTheme="minorBidi" w:cstheme="minorBidi"/>
          <w:rtl/>
        </w:rPr>
        <w:t>לאחר פרסום הדוחות הכספיים</w:t>
      </w:r>
      <w:r w:rsidR="009A6265" w:rsidRPr="006D650F">
        <w:rPr>
          <w:rFonts w:asciiTheme="minorBidi" w:hAnsiTheme="minorBidi" w:cstheme="minorBidi"/>
          <w:rtl/>
        </w:rPr>
        <w:t xml:space="preserve"> המשקפים את תוצאות החברה ביחס ליעדיה </w:t>
      </w:r>
      <w:r w:rsidR="003E3729" w:rsidRPr="006D650F">
        <w:rPr>
          <w:rFonts w:asciiTheme="minorBidi" w:hAnsiTheme="minorBidi" w:cstheme="minorBidi"/>
          <w:rtl/>
        </w:rPr>
        <w:t>ש</w:t>
      </w:r>
      <w:r w:rsidR="009A6265" w:rsidRPr="006D650F">
        <w:rPr>
          <w:rFonts w:asciiTheme="minorBidi" w:hAnsiTheme="minorBidi" w:cstheme="minorBidi"/>
          <w:rtl/>
        </w:rPr>
        <w:t>ל</w:t>
      </w:r>
      <w:r w:rsidR="003E3729" w:rsidRPr="006D650F">
        <w:rPr>
          <w:rFonts w:asciiTheme="minorBidi" w:hAnsiTheme="minorBidi" w:cstheme="minorBidi"/>
          <w:rtl/>
        </w:rPr>
        <w:t xml:space="preserve"> </w:t>
      </w:r>
      <w:r w:rsidR="009A6265" w:rsidRPr="006D650F">
        <w:rPr>
          <w:rFonts w:asciiTheme="minorBidi" w:hAnsiTheme="minorBidi" w:cstheme="minorBidi"/>
          <w:rtl/>
        </w:rPr>
        <w:t>אותה שנה קלנדרית.</w:t>
      </w:r>
    </w:p>
    <w:p w14:paraId="1A3C33B0" w14:textId="77777777" w:rsidR="003E25B3" w:rsidRPr="006D650F" w:rsidRDefault="00D0485D" w:rsidP="00F03AD1">
      <w:pPr>
        <w:numPr>
          <w:ilvl w:val="0"/>
          <w:numId w:val="26"/>
        </w:numPr>
        <w:ind w:left="3867"/>
        <w:rPr>
          <w:rFonts w:asciiTheme="minorBidi" w:hAnsiTheme="minorBidi" w:cstheme="minorBidi"/>
          <w:rtl/>
        </w:rPr>
      </w:pPr>
      <w:r w:rsidRPr="006D650F">
        <w:rPr>
          <w:rFonts w:asciiTheme="minorBidi" w:hAnsiTheme="minorBidi" w:cstheme="minorBidi"/>
          <w:rtl/>
        </w:rPr>
        <w:t xml:space="preserve">האורגנים המוסמכים בחברה לפי </w:t>
      </w:r>
      <w:r w:rsidR="00C033E8" w:rsidRPr="006D650F">
        <w:rPr>
          <w:rFonts w:asciiTheme="minorBidi" w:hAnsiTheme="minorBidi" w:cstheme="minorBidi"/>
          <w:rtl/>
        </w:rPr>
        <w:t xml:space="preserve">מדיניות זו והוראות </w:t>
      </w:r>
      <w:r w:rsidRPr="006D650F">
        <w:rPr>
          <w:rFonts w:asciiTheme="minorBidi" w:hAnsiTheme="minorBidi" w:cstheme="minorBidi"/>
          <w:rtl/>
        </w:rPr>
        <w:t xml:space="preserve">כל דין </w:t>
      </w:r>
      <w:r w:rsidR="003E25B3" w:rsidRPr="006D650F">
        <w:rPr>
          <w:rFonts w:asciiTheme="minorBidi" w:hAnsiTheme="minorBidi" w:cstheme="minorBidi"/>
          <w:rtl/>
        </w:rPr>
        <w:t xml:space="preserve">ישקלו הפחתת רכיבים משתנים על פי שיקול דעתם ובהתחשב, בין היתר, בהתנהלותו ובהתנהגותו של </w:t>
      </w:r>
      <w:r w:rsidRPr="006D650F">
        <w:rPr>
          <w:rFonts w:asciiTheme="minorBidi" w:hAnsiTheme="minorBidi" w:cstheme="minorBidi"/>
          <w:rtl/>
        </w:rPr>
        <w:t>העובד</w:t>
      </w:r>
      <w:r w:rsidR="003E25B3" w:rsidRPr="006D650F">
        <w:rPr>
          <w:rFonts w:asciiTheme="minorBidi" w:hAnsiTheme="minorBidi" w:cstheme="minorBidi"/>
          <w:rtl/>
        </w:rPr>
        <w:t>, מצבה הפיננסי של החברה, המצב המאקרו כלכלי ופרמטרים נוספים שיהיו סבורים שרלוונטיים לעניין זה ובלבד שיהיו רלוונטיים, ויופעלו באופן סביר.</w:t>
      </w:r>
    </w:p>
    <w:p w14:paraId="12979971" w14:textId="77777777" w:rsidR="0075511D" w:rsidRPr="006D650F" w:rsidRDefault="00653148" w:rsidP="00F03AD1">
      <w:pPr>
        <w:ind w:left="3260"/>
        <w:rPr>
          <w:rFonts w:asciiTheme="minorBidi" w:hAnsiTheme="minorBidi" w:cstheme="minorBidi"/>
          <w:rtl/>
        </w:rPr>
      </w:pPr>
      <w:r w:rsidRPr="006D650F">
        <w:rPr>
          <w:rFonts w:asciiTheme="minorBidi" w:hAnsiTheme="minorBidi" w:cstheme="minorBidi"/>
          <w:rtl/>
        </w:rPr>
        <w:t xml:space="preserve">כאמור בסעיף 5.4.1 לעיל, תקרת התגמול המשתנה השנתי חלה על שני סוגי התגמול במאוחד (תגמול משתנה שנתי ותגמול הוני), לפי שוויים במועד הענקתם </w:t>
      </w:r>
      <w:r w:rsidR="00EA5F4E" w:rsidRPr="006D650F">
        <w:rPr>
          <w:rFonts w:asciiTheme="minorBidi" w:hAnsiTheme="minorBidi" w:cstheme="minorBidi"/>
          <w:rtl/>
        </w:rPr>
        <w:t xml:space="preserve">ובפריסה </w:t>
      </w:r>
      <w:r w:rsidR="00034BD8" w:rsidRPr="006D650F">
        <w:rPr>
          <w:rFonts w:asciiTheme="minorBidi" w:hAnsiTheme="minorBidi" w:cstheme="minorBidi"/>
          <w:rtl/>
        </w:rPr>
        <w:t xml:space="preserve">על פני 4 שנים </w:t>
      </w:r>
      <w:r w:rsidRPr="006D650F">
        <w:rPr>
          <w:rFonts w:asciiTheme="minorBidi" w:hAnsiTheme="minorBidi" w:cstheme="minorBidi"/>
          <w:rtl/>
        </w:rPr>
        <w:t xml:space="preserve">בהתאם </w:t>
      </w:r>
      <w:r w:rsidR="00770712" w:rsidRPr="006D650F">
        <w:rPr>
          <w:rFonts w:asciiTheme="minorBidi" w:hAnsiTheme="minorBidi" w:cstheme="minorBidi"/>
          <w:rtl/>
        </w:rPr>
        <w:t>לדין כ</w:t>
      </w:r>
      <w:r w:rsidRPr="006D650F">
        <w:rPr>
          <w:rFonts w:asciiTheme="minorBidi" w:hAnsiTheme="minorBidi" w:cstheme="minorBidi"/>
          <w:rtl/>
        </w:rPr>
        <w:t>מפורט לעיל</w:t>
      </w:r>
      <w:r w:rsidR="00621E44" w:rsidRPr="006D650F">
        <w:rPr>
          <w:rFonts w:asciiTheme="minorBidi" w:hAnsiTheme="minorBidi" w:cstheme="minorBidi"/>
          <w:rtl/>
        </w:rPr>
        <w:t xml:space="preserve"> ביחס לכל סוג של תגמול משתנה</w:t>
      </w:r>
      <w:r w:rsidRPr="006D650F">
        <w:rPr>
          <w:rFonts w:asciiTheme="minorBidi" w:hAnsiTheme="minorBidi" w:cstheme="minorBidi"/>
          <w:rtl/>
        </w:rPr>
        <w:t>.</w:t>
      </w:r>
      <w:r w:rsidR="00BE298E" w:rsidRPr="006D650F">
        <w:rPr>
          <w:rFonts w:asciiTheme="minorBidi" w:hAnsiTheme="minorBidi" w:cstheme="minorBidi"/>
          <w:rtl/>
        </w:rPr>
        <w:t xml:space="preserve"> </w:t>
      </w:r>
    </w:p>
    <w:p w14:paraId="5CE647DC" w14:textId="77777777" w:rsidR="00616FC7" w:rsidRPr="006D650F" w:rsidRDefault="0056498E" w:rsidP="00F03AD1">
      <w:pPr>
        <w:numPr>
          <w:ilvl w:val="4"/>
          <w:numId w:val="6"/>
        </w:numPr>
        <w:ind w:left="3260" w:hanging="1134"/>
        <w:rPr>
          <w:rFonts w:asciiTheme="minorBidi" w:hAnsiTheme="minorBidi" w:cstheme="minorBidi"/>
          <w:b/>
          <w:bCs/>
          <w:u w:val="single"/>
          <w:rtl/>
        </w:rPr>
      </w:pPr>
      <w:r w:rsidRPr="006D650F">
        <w:rPr>
          <w:rFonts w:asciiTheme="minorBidi" w:hAnsiTheme="minorBidi" w:cstheme="minorBidi"/>
          <w:b/>
          <w:bCs/>
          <w:u w:val="single"/>
          <w:rtl/>
        </w:rPr>
        <w:t xml:space="preserve">תקרת התגמול </w:t>
      </w:r>
      <w:r w:rsidR="00A122C0" w:rsidRPr="006D650F">
        <w:rPr>
          <w:rFonts w:asciiTheme="minorBidi" w:hAnsiTheme="minorBidi" w:cstheme="minorBidi"/>
          <w:b/>
          <w:bCs/>
          <w:u w:val="single"/>
          <w:rtl/>
        </w:rPr>
        <w:t xml:space="preserve">הכוללת </w:t>
      </w:r>
      <w:r w:rsidRPr="006D650F">
        <w:rPr>
          <w:rFonts w:asciiTheme="minorBidi" w:hAnsiTheme="minorBidi" w:cstheme="minorBidi"/>
          <w:b/>
          <w:bCs/>
          <w:u w:val="single"/>
          <w:rtl/>
        </w:rPr>
        <w:t>(</w:t>
      </w:r>
      <w:r w:rsidR="00653148" w:rsidRPr="006D650F">
        <w:rPr>
          <w:rFonts w:asciiTheme="minorBidi" w:hAnsiTheme="minorBidi" w:cstheme="minorBidi"/>
          <w:b/>
          <w:bCs/>
          <w:u w:val="single"/>
          <w:rtl/>
        </w:rPr>
        <w:t xml:space="preserve">רכיב </w:t>
      </w:r>
      <w:r w:rsidRPr="006D650F">
        <w:rPr>
          <w:rFonts w:asciiTheme="minorBidi" w:hAnsiTheme="minorBidi" w:cstheme="minorBidi"/>
          <w:b/>
          <w:bCs/>
          <w:u w:val="single"/>
          <w:rtl/>
        </w:rPr>
        <w:t>קבוע ו</w:t>
      </w:r>
      <w:r w:rsidR="00653148" w:rsidRPr="006D650F">
        <w:rPr>
          <w:rFonts w:asciiTheme="minorBidi" w:hAnsiTheme="minorBidi" w:cstheme="minorBidi"/>
          <w:b/>
          <w:bCs/>
          <w:u w:val="single"/>
          <w:rtl/>
        </w:rPr>
        <w:t xml:space="preserve">רכיב </w:t>
      </w:r>
      <w:r w:rsidRPr="006D650F">
        <w:rPr>
          <w:rFonts w:asciiTheme="minorBidi" w:hAnsiTheme="minorBidi" w:cstheme="minorBidi"/>
          <w:b/>
          <w:bCs/>
          <w:u w:val="single"/>
          <w:rtl/>
        </w:rPr>
        <w:t>משתנה</w:t>
      </w:r>
      <w:r w:rsidR="00A122C0" w:rsidRPr="006D650F">
        <w:rPr>
          <w:rFonts w:asciiTheme="minorBidi" w:hAnsiTheme="minorBidi" w:cstheme="minorBidi"/>
          <w:b/>
          <w:bCs/>
          <w:u w:val="single"/>
          <w:rtl/>
        </w:rPr>
        <w:t xml:space="preserve"> גם יחד</w:t>
      </w:r>
      <w:r w:rsidRPr="006D650F">
        <w:rPr>
          <w:rFonts w:asciiTheme="minorBidi" w:hAnsiTheme="minorBidi" w:cstheme="minorBidi"/>
          <w:b/>
          <w:bCs/>
          <w:u w:val="single"/>
          <w:rtl/>
        </w:rPr>
        <w:t>)</w:t>
      </w:r>
    </w:p>
    <w:p w14:paraId="095FAB87" w14:textId="77777777" w:rsidR="00005A5C" w:rsidRPr="006D650F" w:rsidRDefault="00C033E8" w:rsidP="00F03AD1">
      <w:pPr>
        <w:ind w:left="3260"/>
        <w:rPr>
          <w:rFonts w:asciiTheme="minorBidi" w:hAnsiTheme="minorBidi" w:cstheme="minorBidi"/>
          <w:rtl/>
        </w:rPr>
      </w:pPr>
      <w:r w:rsidRPr="006D650F">
        <w:rPr>
          <w:rFonts w:asciiTheme="minorBidi" w:hAnsiTheme="minorBidi" w:cstheme="minorBidi"/>
          <w:rtl/>
        </w:rPr>
        <w:t xml:space="preserve">לא תאושר </w:t>
      </w:r>
      <w:r w:rsidR="0056498E" w:rsidRPr="006D650F">
        <w:rPr>
          <w:rFonts w:asciiTheme="minorBidi" w:hAnsiTheme="minorBidi" w:cstheme="minorBidi"/>
          <w:rtl/>
        </w:rPr>
        <w:t xml:space="preserve">התקשרות </w:t>
      </w:r>
      <w:r w:rsidRPr="006D650F">
        <w:rPr>
          <w:rFonts w:asciiTheme="minorBidi" w:hAnsiTheme="minorBidi" w:cstheme="minorBidi"/>
          <w:rtl/>
        </w:rPr>
        <w:t xml:space="preserve">של </w:t>
      </w:r>
      <w:r w:rsidR="0056498E" w:rsidRPr="006D650F">
        <w:rPr>
          <w:rFonts w:asciiTheme="minorBidi" w:hAnsiTheme="minorBidi" w:cstheme="minorBidi"/>
          <w:rtl/>
        </w:rPr>
        <w:t xml:space="preserve">החברה עם נושא משרה בכירה </w:t>
      </w:r>
      <w:r w:rsidRPr="006D650F">
        <w:rPr>
          <w:rFonts w:asciiTheme="minorBidi" w:hAnsiTheme="minorBidi" w:cstheme="minorBidi"/>
          <w:rtl/>
        </w:rPr>
        <w:t xml:space="preserve">בה </w:t>
      </w:r>
      <w:r w:rsidR="0056498E" w:rsidRPr="006D650F">
        <w:rPr>
          <w:rFonts w:asciiTheme="minorBidi" w:hAnsiTheme="minorBidi" w:cstheme="minorBidi"/>
          <w:rtl/>
        </w:rPr>
        <w:t xml:space="preserve">או עובד </w:t>
      </w:r>
      <w:r w:rsidRPr="006D650F">
        <w:rPr>
          <w:rFonts w:asciiTheme="minorBidi" w:hAnsiTheme="minorBidi" w:cstheme="minorBidi"/>
          <w:rtl/>
        </w:rPr>
        <w:t>שלה</w:t>
      </w:r>
      <w:r w:rsidR="0056498E" w:rsidRPr="006D650F">
        <w:rPr>
          <w:rFonts w:asciiTheme="minorBidi" w:hAnsiTheme="minorBidi" w:cstheme="minorBidi"/>
          <w:rtl/>
        </w:rPr>
        <w:t>, במישרין או בעקיפין, באשר לתנאי כהונת</w:t>
      </w:r>
      <w:r w:rsidR="00A122C0" w:rsidRPr="006D650F">
        <w:rPr>
          <w:rFonts w:asciiTheme="minorBidi" w:hAnsiTheme="minorBidi" w:cstheme="minorBidi"/>
          <w:rtl/>
        </w:rPr>
        <w:t>ם</w:t>
      </w:r>
      <w:r w:rsidR="0056498E" w:rsidRPr="006D650F">
        <w:rPr>
          <w:rFonts w:asciiTheme="minorBidi" w:hAnsiTheme="minorBidi" w:cstheme="minorBidi"/>
          <w:rtl/>
        </w:rPr>
        <w:t xml:space="preserve"> או העסקת</w:t>
      </w:r>
      <w:r w:rsidR="00A122C0" w:rsidRPr="006D650F">
        <w:rPr>
          <w:rFonts w:asciiTheme="minorBidi" w:hAnsiTheme="minorBidi" w:cstheme="minorBidi"/>
          <w:rtl/>
        </w:rPr>
        <w:t>ם</w:t>
      </w:r>
      <w:r w:rsidR="0056498E" w:rsidRPr="006D650F">
        <w:rPr>
          <w:rFonts w:asciiTheme="minorBidi" w:hAnsiTheme="minorBidi" w:cstheme="minorBidi"/>
          <w:rtl/>
        </w:rPr>
        <w:t xml:space="preserve">, </w:t>
      </w:r>
      <w:r w:rsidRPr="006D650F">
        <w:rPr>
          <w:rFonts w:asciiTheme="minorBidi" w:hAnsiTheme="minorBidi" w:cstheme="minorBidi"/>
          <w:rtl/>
        </w:rPr>
        <w:t xml:space="preserve">אשר היחס בין </w:t>
      </w:r>
      <w:r w:rsidR="0056498E" w:rsidRPr="006D650F">
        <w:rPr>
          <w:rFonts w:asciiTheme="minorBidi" w:hAnsiTheme="minorBidi" w:cstheme="minorBidi"/>
          <w:rtl/>
        </w:rPr>
        <w:t>ההוצאה החזויה ב</w:t>
      </w:r>
      <w:r w:rsidR="00DD507A" w:rsidRPr="006D650F">
        <w:rPr>
          <w:rFonts w:asciiTheme="minorBidi" w:hAnsiTheme="minorBidi" w:cstheme="minorBidi"/>
          <w:rtl/>
        </w:rPr>
        <w:t>גינם</w:t>
      </w:r>
      <w:r w:rsidR="0056498E" w:rsidRPr="006D650F">
        <w:rPr>
          <w:rFonts w:asciiTheme="minorBidi" w:hAnsiTheme="minorBidi" w:cstheme="minorBidi"/>
          <w:rtl/>
        </w:rPr>
        <w:t xml:space="preserve">, </w:t>
      </w:r>
      <w:r w:rsidRPr="006D650F">
        <w:rPr>
          <w:rFonts w:asciiTheme="minorBidi" w:hAnsiTheme="minorBidi" w:cstheme="minorBidi"/>
          <w:rtl/>
        </w:rPr>
        <w:t>לפי עלות משרה</w:t>
      </w:r>
      <w:r w:rsidR="00552031" w:rsidRPr="006D650F">
        <w:rPr>
          <w:rFonts w:asciiTheme="minorBidi" w:hAnsiTheme="minorBidi" w:cstheme="minorBidi"/>
          <w:rtl/>
        </w:rPr>
        <w:t xml:space="preserve"> שנתית </w:t>
      </w:r>
      <w:r w:rsidRPr="006D650F">
        <w:rPr>
          <w:rFonts w:asciiTheme="minorBidi" w:hAnsiTheme="minorBidi" w:cstheme="minorBidi"/>
          <w:rtl/>
        </w:rPr>
        <w:t xml:space="preserve">מלאה </w:t>
      </w:r>
      <w:r w:rsidR="0056498E" w:rsidRPr="006D650F">
        <w:rPr>
          <w:rFonts w:asciiTheme="minorBidi" w:hAnsiTheme="minorBidi" w:cstheme="minorBidi"/>
          <w:rtl/>
        </w:rPr>
        <w:t xml:space="preserve">כפי שחושבה </w:t>
      </w:r>
      <w:r w:rsidRPr="006D650F">
        <w:rPr>
          <w:rFonts w:asciiTheme="minorBidi" w:hAnsiTheme="minorBidi" w:cstheme="minorBidi"/>
          <w:rtl/>
        </w:rPr>
        <w:t>ב</w:t>
      </w:r>
      <w:r w:rsidR="0056498E" w:rsidRPr="006D650F">
        <w:rPr>
          <w:rFonts w:asciiTheme="minorBidi" w:hAnsiTheme="minorBidi" w:cstheme="minorBidi"/>
          <w:rtl/>
        </w:rPr>
        <w:t xml:space="preserve">מועד האישור בהתאם לכללי החשבונאות המקובלים, </w:t>
      </w:r>
      <w:r w:rsidRPr="006D650F">
        <w:rPr>
          <w:rFonts w:asciiTheme="minorBidi" w:hAnsiTheme="minorBidi" w:cstheme="minorBidi"/>
          <w:rtl/>
        </w:rPr>
        <w:t xml:space="preserve">לבין </w:t>
      </w:r>
      <w:r w:rsidR="0056498E" w:rsidRPr="006D650F">
        <w:rPr>
          <w:rFonts w:asciiTheme="minorBidi" w:hAnsiTheme="minorBidi" w:cstheme="minorBidi"/>
          <w:rtl/>
        </w:rPr>
        <w:t>ההוצאה בשל התגמול הנמוך ביותר, לפי עלות משרה מלאה</w:t>
      </w:r>
      <w:r w:rsidR="00552031" w:rsidRPr="006D650F">
        <w:rPr>
          <w:rFonts w:asciiTheme="minorBidi" w:hAnsiTheme="minorBidi" w:cstheme="minorBidi"/>
          <w:rtl/>
        </w:rPr>
        <w:t xml:space="preserve"> שנתית</w:t>
      </w:r>
      <w:r w:rsidR="0056498E" w:rsidRPr="006D650F">
        <w:rPr>
          <w:rFonts w:asciiTheme="minorBidi" w:hAnsiTheme="minorBidi" w:cstheme="minorBidi"/>
          <w:rtl/>
        </w:rPr>
        <w:t>, ששילמה החברה, במישרין או בעקיפין, לעובד החברה, לרבות עובד של קבלן כוח אדם שהחברה היא המעסיק בפועל שלו, ועובד של קבלן שירות המו</w:t>
      </w:r>
      <w:r w:rsidR="004F66B1" w:rsidRPr="006D650F">
        <w:rPr>
          <w:rFonts w:asciiTheme="minorBidi" w:hAnsiTheme="minorBidi" w:cstheme="minorBidi"/>
          <w:rtl/>
        </w:rPr>
        <w:t>קצה ל</w:t>
      </w:r>
      <w:r w:rsidR="0056498E" w:rsidRPr="006D650F">
        <w:rPr>
          <w:rFonts w:asciiTheme="minorBidi" w:hAnsiTheme="minorBidi" w:cstheme="minorBidi"/>
          <w:rtl/>
        </w:rPr>
        <w:t xml:space="preserve">מתן שירות </w:t>
      </w:r>
      <w:r w:rsidR="004F66B1" w:rsidRPr="006D650F">
        <w:rPr>
          <w:rFonts w:asciiTheme="minorBidi" w:hAnsiTheme="minorBidi" w:cstheme="minorBidi"/>
          <w:rtl/>
        </w:rPr>
        <w:t>ב</w:t>
      </w:r>
      <w:r w:rsidR="0056498E" w:rsidRPr="006D650F">
        <w:rPr>
          <w:rFonts w:asciiTheme="minorBidi" w:hAnsiTheme="minorBidi" w:cstheme="minorBidi"/>
          <w:rtl/>
        </w:rPr>
        <w:t>חברה, ב</w:t>
      </w:r>
      <w:r w:rsidR="0075511D" w:rsidRPr="006D650F">
        <w:rPr>
          <w:rFonts w:asciiTheme="minorBidi" w:hAnsiTheme="minorBidi" w:cstheme="minorBidi"/>
          <w:rtl/>
        </w:rPr>
        <w:t>גין ה</w:t>
      </w:r>
      <w:r w:rsidR="0056498E" w:rsidRPr="006D650F">
        <w:rPr>
          <w:rFonts w:asciiTheme="minorBidi" w:hAnsiTheme="minorBidi" w:cstheme="minorBidi"/>
          <w:rtl/>
        </w:rPr>
        <w:t>שנה שקדמה למועד ההתקשרות</w:t>
      </w:r>
      <w:r w:rsidR="00A122C0" w:rsidRPr="006D650F">
        <w:rPr>
          <w:rFonts w:asciiTheme="minorBidi" w:hAnsiTheme="minorBidi" w:cstheme="minorBidi"/>
          <w:rtl/>
        </w:rPr>
        <w:t>, עומד על 35 או למעלה מזה</w:t>
      </w:r>
      <w:r w:rsidR="0056498E" w:rsidRPr="006D650F">
        <w:rPr>
          <w:rFonts w:asciiTheme="minorBidi" w:hAnsiTheme="minorBidi" w:cstheme="minorBidi"/>
          <w:rtl/>
        </w:rPr>
        <w:t>; לעניין זה, "קבלן כוח אדם", "קבלן שירות" ו"מעסיק בפועל" – כהגדרתם בחוק העסקת עובדים על ידי קבלני כוח אדם, התשנ"ו</w:t>
      </w:r>
      <w:r w:rsidR="0056498E" w:rsidRPr="006D650F">
        <w:rPr>
          <w:rFonts w:asciiTheme="minorBidi" w:hAnsiTheme="minorBidi" w:cstheme="minorBidi"/>
        </w:rPr>
        <w:t>–</w:t>
      </w:r>
      <w:r w:rsidR="0056498E" w:rsidRPr="006D650F">
        <w:rPr>
          <w:rFonts w:asciiTheme="minorBidi" w:hAnsiTheme="minorBidi" w:cstheme="minorBidi"/>
          <w:rtl/>
        </w:rPr>
        <w:t>1996</w:t>
      </w:r>
      <w:r w:rsidR="00005A5C" w:rsidRPr="006D650F">
        <w:rPr>
          <w:rFonts w:asciiTheme="minorBidi" w:hAnsiTheme="minorBidi" w:cstheme="minorBidi"/>
          <w:rtl/>
        </w:rPr>
        <w:t>, אלא א</w:t>
      </w:r>
      <w:r w:rsidR="00DC7D4E" w:rsidRPr="006D650F">
        <w:rPr>
          <w:rFonts w:asciiTheme="minorBidi" w:hAnsiTheme="minorBidi" w:cstheme="minorBidi"/>
          <w:rtl/>
        </w:rPr>
        <w:t>ם</w:t>
      </w:r>
      <w:r w:rsidR="00005A5C" w:rsidRPr="006D650F">
        <w:rPr>
          <w:rFonts w:asciiTheme="minorBidi" w:hAnsiTheme="minorBidi" w:cstheme="minorBidi"/>
          <w:rtl/>
        </w:rPr>
        <w:t xml:space="preserve"> כן ההוצאה </w:t>
      </w:r>
      <w:r w:rsidR="00005A5C" w:rsidRPr="006D650F">
        <w:rPr>
          <w:rFonts w:asciiTheme="minorBidi" w:hAnsiTheme="minorBidi" w:cstheme="minorBidi"/>
          <w:rtl/>
        </w:rPr>
        <w:lastRenderedPageBreak/>
        <w:t xml:space="preserve">האמורה (מבלי לקחת בחשבון הוצאה בגין הפרשה לפיצויי פיטורין או תגמולי פנסיה על פי דין) אינה עולה על 2.5 מיליון </w:t>
      </w:r>
      <w:r w:rsidR="00653148" w:rsidRPr="006D650F">
        <w:rPr>
          <w:rFonts w:asciiTheme="minorBidi" w:hAnsiTheme="minorBidi" w:cstheme="minorBidi"/>
          <w:rtl/>
        </w:rPr>
        <w:t>ש"ח</w:t>
      </w:r>
      <w:r w:rsidR="00005A5C" w:rsidRPr="006D650F">
        <w:rPr>
          <w:rFonts w:asciiTheme="minorBidi" w:hAnsiTheme="minorBidi" w:cstheme="minorBidi"/>
          <w:rtl/>
        </w:rPr>
        <w:t>.</w:t>
      </w:r>
    </w:p>
    <w:p w14:paraId="3643FD09" w14:textId="77777777" w:rsidR="0056498E" w:rsidRPr="006D650F" w:rsidRDefault="00DC7D4E" w:rsidP="00F03AD1">
      <w:pPr>
        <w:ind w:left="3260"/>
        <w:rPr>
          <w:rFonts w:asciiTheme="minorBidi" w:hAnsiTheme="minorBidi" w:cstheme="minorBidi"/>
          <w:rtl/>
        </w:rPr>
      </w:pPr>
      <w:r w:rsidRPr="006D650F">
        <w:rPr>
          <w:rFonts w:asciiTheme="minorBidi" w:hAnsiTheme="minorBidi" w:cstheme="minorBidi"/>
          <w:rtl/>
        </w:rPr>
        <w:t>יובהר</w:t>
      </w:r>
      <w:r w:rsidR="00653148" w:rsidRPr="006D650F">
        <w:rPr>
          <w:rFonts w:asciiTheme="minorBidi" w:hAnsiTheme="minorBidi" w:cstheme="minorBidi"/>
          <w:rtl/>
        </w:rPr>
        <w:t>,</w:t>
      </w:r>
      <w:r w:rsidRPr="006D650F">
        <w:rPr>
          <w:rFonts w:asciiTheme="minorBidi" w:hAnsiTheme="minorBidi" w:cstheme="minorBidi"/>
          <w:rtl/>
        </w:rPr>
        <w:t xml:space="preserve"> כי ככל שהעלות תעלה על 2.5 מ</w:t>
      </w:r>
      <w:r w:rsidR="00653148" w:rsidRPr="006D650F">
        <w:rPr>
          <w:rFonts w:asciiTheme="minorBidi" w:hAnsiTheme="minorBidi" w:cstheme="minorBidi"/>
          <w:rtl/>
        </w:rPr>
        <w:t>י</w:t>
      </w:r>
      <w:r w:rsidRPr="006D650F">
        <w:rPr>
          <w:rFonts w:asciiTheme="minorBidi" w:hAnsiTheme="minorBidi" w:cstheme="minorBidi"/>
          <w:rtl/>
        </w:rPr>
        <w:t xml:space="preserve">ליון </w:t>
      </w:r>
      <w:r w:rsidR="00653148" w:rsidRPr="006D650F">
        <w:rPr>
          <w:rFonts w:asciiTheme="minorBidi" w:hAnsiTheme="minorBidi" w:cstheme="minorBidi"/>
          <w:rtl/>
        </w:rPr>
        <w:t>ש"ח</w:t>
      </w:r>
      <w:r w:rsidRPr="006D650F">
        <w:rPr>
          <w:rFonts w:asciiTheme="minorBidi" w:hAnsiTheme="minorBidi" w:cstheme="minorBidi"/>
          <w:rtl/>
        </w:rPr>
        <w:t xml:space="preserve"> </w:t>
      </w:r>
      <w:r w:rsidR="0095294B" w:rsidRPr="006D650F">
        <w:rPr>
          <w:rFonts w:asciiTheme="minorBidi" w:hAnsiTheme="minorBidi" w:cstheme="minorBidi"/>
          <w:rtl/>
        </w:rPr>
        <w:t xml:space="preserve">- </w:t>
      </w:r>
      <w:r w:rsidRPr="006D650F">
        <w:rPr>
          <w:rFonts w:asciiTheme="minorBidi" w:hAnsiTheme="minorBidi" w:cstheme="minorBidi"/>
          <w:rtl/>
        </w:rPr>
        <w:t xml:space="preserve">כהגדרתו בחוק </w:t>
      </w:r>
      <w:r w:rsidR="00653148" w:rsidRPr="006D650F">
        <w:rPr>
          <w:rFonts w:asciiTheme="minorBidi" w:hAnsiTheme="minorBidi" w:cstheme="minorBidi"/>
          <w:rtl/>
        </w:rPr>
        <w:t xml:space="preserve">תגמול </w:t>
      </w:r>
      <w:r w:rsidRPr="006D650F">
        <w:rPr>
          <w:rFonts w:asciiTheme="minorBidi" w:hAnsiTheme="minorBidi" w:cstheme="minorBidi"/>
          <w:rtl/>
        </w:rPr>
        <w:t xml:space="preserve">בכירים </w:t>
      </w:r>
      <w:r w:rsidR="0095294B" w:rsidRPr="006D650F">
        <w:rPr>
          <w:rFonts w:asciiTheme="minorBidi" w:hAnsiTheme="minorBidi" w:cstheme="minorBidi"/>
          <w:rtl/>
        </w:rPr>
        <w:t xml:space="preserve">- </w:t>
      </w:r>
      <w:r w:rsidR="00005A5C" w:rsidRPr="006D650F">
        <w:rPr>
          <w:rFonts w:asciiTheme="minorBidi" w:hAnsiTheme="minorBidi" w:cstheme="minorBidi"/>
          <w:rtl/>
        </w:rPr>
        <w:t xml:space="preserve">החברה מוכנה לקחת על עצמה את עלות המס העודפת הנובעת מחוק </w:t>
      </w:r>
      <w:r w:rsidRPr="006D650F">
        <w:rPr>
          <w:rFonts w:asciiTheme="minorBidi" w:hAnsiTheme="minorBidi" w:cstheme="minorBidi"/>
          <w:rtl/>
        </w:rPr>
        <w:t>זה.</w:t>
      </w:r>
    </w:p>
    <w:p w14:paraId="694F1570" w14:textId="77777777" w:rsidR="0027033A" w:rsidRPr="00F03AD1" w:rsidRDefault="0027033A" w:rsidP="006D650F">
      <w:pPr>
        <w:numPr>
          <w:ilvl w:val="3"/>
          <w:numId w:val="6"/>
        </w:numPr>
        <w:rPr>
          <w:rFonts w:asciiTheme="minorBidi" w:hAnsiTheme="minorBidi" w:cstheme="minorBidi"/>
          <w:b/>
          <w:bCs/>
          <w:u w:val="single"/>
        </w:rPr>
      </w:pPr>
      <w:r w:rsidRPr="00F03AD1">
        <w:rPr>
          <w:rFonts w:asciiTheme="minorBidi" w:hAnsiTheme="minorBidi" w:cstheme="minorBidi"/>
          <w:b/>
          <w:bCs/>
          <w:u w:val="single"/>
          <w:rtl/>
        </w:rPr>
        <w:t>מענק נדחה</w:t>
      </w:r>
      <w:r w:rsidR="00585202" w:rsidRPr="00F03AD1">
        <w:rPr>
          <w:rFonts w:asciiTheme="minorBidi" w:hAnsiTheme="minorBidi" w:cstheme="minorBidi"/>
          <w:b/>
          <w:bCs/>
          <w:u w:val="single"/>
          <w:rtl/>
        </w:rPr>
        <w:t xml:space="preserve"> </w:t>
      </w:r>
    </w:p>
    <w:p w14:paraId="19F65B5B" w14:textId="0C010D70" w:rsidR="004D49A6" w:rsidRPr="006D650F" w:rsidRDefault="00E72DC7" w:rsidP="00F03AD1">
      <w:pPr>
        <w:ind w:left="2160"/>
        <w:rPr>
          <w:rFonts w:asciiTheme="minorBidi" w:hAnsiTheme="minorBidi" w:cstheme="minorBidi"/>
          <w:rtl/>
        </w:rPr>
      </w:pPr>
      <w:r w:rsidRPr="006D650F">
        <w:rPr>
          <w:rFonts w:asciiTheme="minorBidi" w:hAnsiTheme="minorBidi" w:cstheme="minorBidi"/>
          <w:rtl/>
        </w:rPr>
        <w:t xml:space="preserve">במסגרת תוכנית תגמול </w:t>
      </w:r>
      <w:r w:rsidR="00276EDE" w:rsidRPr="006D650F">
        <w:rPr>
          <w:rFonts w:asciiTheme="minorBidi" w:hAnsiTheme="minorBidi" w:cstheme="minorBidi"/>
          <w:rtl/>
        </w:rPr>
        <w:t>רב</w:t>
      </w:r>
      <w:r w:rsidRPr="006D650F">
        <w:rPr>
          <w:rFonts w:asciiTheme="minorBidi" w:hAnsiTheme="minorBidi" w:cstheme="minorBidi"/>
          <w:rtl/>
        </w:rPr>
        <w:t xml:space="preserve"> שנתית שתאושר על ידי האורגנים המוסמכים בחברה</w:t>
      </w:r>
      <w:r w:rsidR="00A122C0" w:rsidRPr="006D650F">
        <w:rPr>
          <w:rFonts w:asciiTheme="minorBidi" w:hAnsiTheme="minorBidi" w:cstheme="minorBidi"/>
          <w:rtl/>
        </w:rPr>
        <w:t>,</w:t>
      </w:r>
      <w:r w:rsidRPr="006D650F">
        <w:rPr>
          <w:rFonts w:asciiTheme="minorBidi" w:hAnsiTheme="minorBidi" w:cstheme="minorBidi"/>
          <w:rtl/>
        </w:rPr>
        <w:t xml:space="preserve"> </w:t>
      </w:r>
      <w:r w:rsidR="0081769C" w:rsidRPr="006D650F">
        <w:rPr>
          <w:rFonts w:asciiTheme="minorBidi" w:hAnsiTheme="minorBidi" w:cstheme="minorBidi"/>
          <w:rtl/>
        </w:rPr>
        <w:t xml:space="preserve">ייקבע </w:t>
      </w:r>
      <w:r w:rsidR="006C7E9E" w:rsidRPr="006D650F">
        <w:rPr>
          <w:rFonts w:asciiTheme="minorBidi" w:hAnsiTheme="minorBidi" w:cstheme="minorBidi"/>
          <w:rtl/>
        </w:rPr>
        <w:t>ויפורסם</w:t>
      </w:r>
      <w:r w:rsidR="00F34667" w:rsidRPr="006D650F">
        <w:rPr>
          <w:rFonts w:asciiTheme="minorBidi" w:hAnsiTheme="minorBidi" w:cstheme="minorBidi"/>
          <w:rtl/>
        </w:rPr>
        <w:t xml:space="preserve"> מראש</w:t>
      </w:r>
      <w:r w:rsidR="006C7E9E" w:rsidRPr="006D650F">
        <w:rPr>
          <w:rFonts w:asciiTheme="minorBidi" w:hAnsiTheme="minorBidi" w:cstheme="minorBidi"/>
          <w:rtl/>
        </w:rPr>
        <w:t xml:space="preserve"> </w:t>
      </w:r>
      <w:r w:rsidR="0081769C" w:rsidRPr="006D650F">
        <w:rPr>
          <w:rFonts w:asciiTheme="minorBidi" w:hAnsiTheme="minorBidi" w:cstheme="minorBidi"/>
          <w:rtl/>
        </w:rPr>
        <w:t xml:space="preserve">מנגנון דחייה של </w:t>
      </w:r>
      <w:r w:rsidR="00A122C0" w:rsidRPr="006D650F">
        <w:rPr>
          <w:rFonts w:asciiTheme="minorBidi" w:hAnsiTheme="minorBidi" w:cstheme="minorBidi"/>
          <w:rtl/>
        </w:rPr>
        <w:t xml:space="preserve">תשלום </w:t>
      </w:r>
      <w:r w:rsidR="0081769C" w:rsidRPr="006D650F">
        <w:rPr>
          <w:rFonts w:asciiTheme="minorBidi" w:hAnsiTheme="minorBidi" w:cstheme="minorBidi"/>
          <w:rtl/>
        </w:rPr>
        <w:t>חלק מהתגמול המשתנה</w:t>
      </w:r>
      <w:r w:rsidR="00C07C59">
        <w:rPr>
          <w:rFonts w:asciiTheme="minorBidi" w:hAnsiTheme="minorBidi" w:cstheme="minorBidi" w:hint="cs"/>
          <w:rtl/>
        </w:rPr>
        <w:t xml:space="preserve"> הכספי</w:t>
      </w:r>
      <w:r w:rsidR="0081769C" w:rsidRPr="006D650F">
        <w:rPr>
          <w:rFonts w:asciiTheme="minorBidi" w:hAnsiTheme="minorBidi" w:cstheme="minorBidi"/>
          <w:rtl/>
        </w:rPr>
        <w:t xml:space="preserve"> </w:t>
      </w:r>
      <w:r w:rsidR="00276EDE" w:rsidRPr="006D650F">
        <w:rPr>
          <w:rFonts w:asciiTheme="minorBidi" w:hAnsiTheme="minorBidi" w:cstheme="minorBidi"/>
          <w:rtl/>
        </w:rPr>
        <w:t xml:space="preserve">השנתי </w:t>
      </w:r>
      <w:r w:rsidR="0081769C" w:rsidRPr="006D650F">
        <w:rPr>
          <w:rFonts w:asciiTheme="minorBidi" w:hAnsiTheme="minorBidi" w:cstheme="minorBidi"/>
          <w:rtl/>
        </w:rPr>
        <w:t xml:space="preserve">בהתאם להנחיות </w:t>
      </w:r>
      <w:r w:rsidR="00B536DC" w:rsidRPr="006D650F">
        <w:rPr>
          <w:rFonts w:asciiTheme="minorBidi" w:hAnsiTheme="minorBidi" w:cstheme="minorBidi"/>
          <w:rtl/>
        </w:rPr>
        <w:t xml:space="preserve">רשות </w:t>
      </w:r>
      <w:r w:rsidR="0081769C" w:rsidRPr="006D650F">
        <w:rPr>
          <w:rFonts w:asciiTheme="minorBidi" w:hAnsiTheme="minorBidi" w:cstheme="minorBidi"/>
          <w:rtl/>
        </w:rPr>
        <w:t>הפיקוח כפי שיהיו מעת לעת</w:t>
      </w:r>
      <w:r w:rsidR="00BD3B17" w:rsidRPr="006D650F">
        <w:rPr>
          <w:rFonts w:asciiTheme="minorBidi" w:hAnsiTheme="minorBidi" w:cstheme="minorBidi"/>
          <w:rtl/>
        </w:rPr>
        <w:t xml:space="preserve"> </w:t>
      </w:r>
      <w:r w:rsidR="004D49A6" w:rsidRPr="006D650F">
        <w:rPr>
          <w:rFonts w:asciiTheme="minorBidi" w:hAnsiTheme="minorBidi" w:cstheme="minorBidi"/>
          <w:rtl/>
        </w:rPr>
        <w:t xml:space="preserve">ובלבד שלא יהא בכך משום הפרת של </w:t>
      </w:r>
      <w:r w:rsidR="00BD3B17" w:rsidRPr="006D650F">
        <w:rPr>
          <w:rFonts w:asciiTheme="minorBidi" w:hAnsiTheme="minorBidi" w:cstheme="minorBidi"/>
          <w:rtl/>
        </w:rPr>
        <w:t>דיני עבודה בדגש על חוק הגנת השכר</w:t>
      </w:r>
      <w:r w:rsidR="0081769C" w:rsidRPr="006D650F">
        <w:rPr>
          <w:rFonts w:asciiTheme="minorBidi" w:hAnsiTheme="minorBidi" w:cstheme="minorBidi"/>
          <w:rtl/>
        </w:rPr>
        <w:t>.</w:t>
      </w:r>
      <w:r w:rsidR="00924F01" w:rsidRPr="006D650F">
        <w:rPr>
          <w:rFonts w:asciiTheme="minorBidi" w:hAnsiTheme="minorBidi" w:cstheme="minorBidi"/>
          <w:rtl/>
        </w:rPr>
        <w:t xml:space="preserve"> </w:t>
      </w:r>
      <w:r w:rsidR="004D49A6" w:rsidRPr="006D650F">
        <w:rPr>
          <w:rFonts w:asciiTheme="minorBidi" w:hAnsiTheme="minorBidi" w:cstheme="minorBidi"/>
          <w:rtl/>
        </w:rPr>
        <w:t xml:space="preserve">יובהר כי </w:t>
      </w:r>
      <w:r w:rsidR="00924F01" w:rsidRPr="006D650F">
        <w:rPr>
          <w:rFonts w:asciiTheme="minorBidi" w:hAnsiTheme="minorBidi" w:cstheme="minorBidi"/>
          <w:rtl/>
        </w:rPr>
        <w:t xml:space="preserve">במסגרת תוכנית </w:t>
      </w:r>
      <w:r w:rsidR="00A122C0" w:rsidRPr="006D650F">
        <w:rPr>
          <w:rFonts w:asciiTheme="minorBidi" w:hAnsiTheme="minorBidi" w:cstheme="minorBidi"/>
          <w:rtl/>
        </w:rPr>
        <w:t xml:space="preserve">כאמור </w:t>
      </w:r>
      <w:r w:rsidR="00924F01" w:rsidRPr="006D650F">
        <w:rPr>
          <w:rFonts w:asciiTheme="minorBidi" w:hAnsiTheme="minorBidi" w:cstheme="minorBidi"/>
          <w:rtl/>
        </w:rPr>
        <w:t>לא יידחה מרכיב משתנה</w:t>
      </w:r>
      <w:r w:rsidR="00C07C59">
        <w:rPr>
          <w:rFonts w:asciiTheme="minorBidi" w:hAnsiTheme="minorBidi" w:cstheme="minorBidi" w:hint="cs"/>
          <w:rtl/>
        </w:rPr>
        <w:t xml:space="preserve"> כספי</w:t>
      </w:r>
      <w:r w:rsidR="00924F01" w:rsidRPr="006D650F">
        <w:rPr>
          <w:rFonts w:asciiTheme="minorBidi" w:hAnsiTheme="minorBidi" w:cstheme="minorBidi"/>
          <w:rtl/>
        </w:rPr>
        <w:t xml:space="preserve"> ביחס למי שה</w:t>
      </w:r>
      <w:r w:rsidR="008243B9" w:rsidRPr="006D650F">
        <w:rPr>
          <w:rFonts w:asciiTheme="minorBidi" w:hAnsiTheme="minorBidi" w:cstheme="minorBidi"/>
          <w:rtl/>
        </w:rPr>
        <w:t xml:space="preserve">תגמול המשתנה שלו הוא זכאי לפי החישוב לאותה שנה </w:t>
      </w:r>
      <w:r w:rsidR="00924F01" w:rsidRPr="006D650F">
        <w:rPr>
          <w:rFonts w:asciiTheme="minorBidi" w:hAnsiTheme="minorBidi" w:cstheme="minorBidi"/>
          <w:rtl/>
        </w:rPr>
        <w:t>אינ</w:t>
      </w:r>
      <w:r w:rsidR="008243B9" w:rsidRPr="006D650F">
        <w:rPr>
          <w:rFonts w:asciiTheme="minorBidi" w:hAnsiTheme="minorBidi" w:cstheme="minorBidi"/>
          <w:rtl/>
        </w:rPr>
        <w:t>ו</w:t>
      </w:r>
      <w:r w:rsidR="00924F01" w:rsidRPr="006D650F">
        <w:rPr>
          <w:rFonts w:asciiTheme="minorBidi" w:hAnsiTheme="minorBidi" w:cstheme="minorBidi"/>
          <w:rtl/>
        </w:rPr>
        <w:t xml:space="preserve"> עולה על </w:t>
      </w:r>
      <w:r w:rsidR="00386E59" w:rsidRPr="006D650F">
        <w:rPr>
          <w:rFonts w:asciiTheme="minorBidi" w:hAnsiTheme="minorBidi" w:cstheme="minorBidi"/>
          <w:rtl/>
        </w:rPr>
        <w:t>40%</w:t>
      </w:r>
      <w:r w:rsidR="00924F01" w:rsidRPr="006D650F">
        <w:rPr>
          <w:rFonts w:asciiTheme="minorBidi" w:hAnsiTheme="minorBidi" w:cstheme="minorBidi"/>
          <w:rtl/>
        </w:rPr>
        <w:t xml:space="preserve"> מ</w:t>
      </w:r>
      <w:r w:rsidR="00B536DC" w:rsidRPr="006D650F">
        <w:rPr>
          <w:rFonts w:asciiTheme="minorBidi" w:hAnsiTheme="minorBidi" w:cstheme="minorBidi"/>
          <w:rtl/>
        </w:rPr>
        <w:t xml:space="preserve">עלות </w:t>
      </w:r>
      <w:r w:rsidR="00924F01" w:rsidRPr="006D650F">
        <w:rPr>
          <w:rFonts w:asciiTheme="minorBidi" w:hAnsiTheme="minorBidi" w:cstheme="minorBidi"/>
          <w:rtl/>
        </w:rPr>
        <w:t xml:space="preserve">הרכיב הקבוע </w:t>
      </w:r>
      <w:r w:rsidR="00577A02" w:rsidRPr="006D650F">
        <w:rPr>
          <w:rFonts w:asciiTheme="minorBidi" w:hAnsiTheme="minorBidi" w:cstheme="minorBidi"/>
          <w:rtl/>
        </w:rPr>
        <w:t xml:space="preserve">בתגמול </w:t>
      </w:r>
      <w:r w:rsidR="00F607B3" w:rsidRPr="006D650F">
        <w:rPr>
          <w:rFonts w:asciiTheme="minorBidi" w:hAnsiTheme="minorBidi" w:cstheme="minorBidi"/>
          <w:rtl/>
        </w:rPr>
        <w:t>ב</w:t>
      </w:r>
      <w:r w:rsidR="00334169" w:rsidRPr="006D650F">
        <w:rPr>
          <w:rFonts w:asciiTheme="minorBidi" w:hAnsiTheme="minorBidi" w:cstheme="minorBidi"/>
          <w:rtl/>
        </w:rPr>
        <w:t>אותה שנה</w:t>
      </w:r>
      <w:r w:rsidR="00386E59" w:rsidRPr="006D650F">
        <w:rPr>
          <w:rFonts w:asciiTheme="minorBidi" w:hAnsiTheme="minorBidi" w:cstheme="minorBidi"/>
          <w:rtl/>
        </w:rPr>
        <w:t xml:space="preserve"> ואינו עולה על ה</w:t>
      </w:r>
      <w:r w:rsidR="0095294B" w:rsidRPr="006D650F">
        <w:rPr>
          <w:rFonts w:asciiTheme="minorBidi" w:hAnsiTheme="minorBidi" w:cstheme="minorBidi"/>
          <w:rtl/>
        </w:rPr>
        <w:t>ת</w:t>
      </w:r>
      <w:r w:rsidR="00386E59" w:rsidRPr="006D650F">
        <w:rPr>
          <w:rFonts w:asciiTheme="minorBidi" w:hAnsiTheme="minorBidi" w:cstheme="minorBidi"/>
          <w:rtl/>
        </w:rPr>
        <w:t>קרה לתשלום כהגדרתה בסעיף 32(17) לפקודת מס הכנסה [נוסח חדש]</w:t>
      </w:r>
      <w:r w:rsidR="00F607B3" w:rsidRPr="006D650F">
        <w:rPr>
          <w:rFonts w:asciiTheme="minorBidi" w:hAnsiTheme="minorBidi" w:cstheme="minorBidi"/>
          <w:rtl/>
        </w:rPr>
        <w:t xml:space="preserve">. </w:t>
      </w:r>
      <w:r w:rsidR="00E4493F" w:rsidRPr="006D650F">
        <w:rPr>
          <w:rFonts w:asciiTheme="minorBidi" w:hAnsiTheme="minorBidi" w:cstheme="minorBidi"/>
          <w:rtl/>
        </w:rPr>
        <w:t>תנאי לתשלום הסכום הנדחה יהיה עמידה ב</w:t>
      </w:r>
      <w:r w:rsidR="00C744ED" w:rsidRPr="006D650F">
        <w:rPr>
          <w:rFonts w:asciiTheme="minorBidi" w:hAnsiTheme="minorBidi" w:cstheme="minorBidi"/>
          <w:rtl/>
        </w:rPr>
        <w:t>יחס כושר הפ</w:t>
      </w:r>
      <w:r w:rsidR="00653148" w:rsidRPr="006D650F">
        <w:rPr>
          <w:rFonts w:asciiTheme="minorBidi" w:hAnsiTheme="minorBidi" w:cstheme="minorBidi"/>
          <w:rtl/>
        </w:rPr>
        <w:t>י</w:t>
      </w:r>
      <w:r w:rsidR="00C744ED" w:rsidRPr="006D650F">
        <w:rPr>
          <w:rFonts w:asciiTheme="minorBidi" w:hAnsiTheme="minorBidi" w:cstheme="minorBidi"/>
          <w:rtl/>
        </w:rPr>
        <w:t xml:space="preserve">רעון </w:t>
      </w:r>
      <w:r w:rsidR="00653148" w:rsidRPr="006D650F">
        <w:rPr>
          <w:rFonts w:asciiTheme="minorBidi" w:hAnsiTheme="minorBidi" w:cstheme="minorBidi"/>
          <w:rtl/>
        </w:rPr>
        <w:t>הכלכלי</w:t>
      </w:r>
      <w:r w:rsidR="00147320" w:rsidRPr="006D650F">
        <w:rPr>
          <w:rFonts w:asciiTheme="minorBidi" w:hAnsiTheme="minorBidi" w:cstheme="minorBidi"/>
          <w:rtl/>
        </w:rPr>
        <w:t xml:space="preserve"> </w:t>
      </w:r>
      <w:r w:rsidR="00E4493F" w:rsidRPr="006D650F">
        <w:rPr>
          <w:rFonts w:asciiTheme="minorBidi" w:hAnsiTheme="minorBidi" w:cstheme="minorBidi"/>
          <w:rtl/>
        </w:rPr>
        <w:t>שקבע</w:t>
      </w:r>
      <w:r w:rsidR="008B6BD1" w:rsidRPr="006D650F">
        <w:rPr>
          <w:rFonts w:asciiTheme="minorBidi" w:hAnsiTheme="minorBidi" w:cstheme="minorBidi"/>
          <w:rtl/>
        </w:rPr>
        <w:t xml:space="preserve"> הדין </w:t>
      </w:r>
      <w:r w:rsidR="005F767C" w:rsidRPr="006D650F">
        <w:rPr>
          <w:rFonts w:asciiTheme="minorBidi" w:hAnsiTheme="minorBidi" w:cstheme="minorBidi"/>
          <w:rtl/>
        </w:rPr>
        <w:t xml:space="preserve">החל על חברות ביטוח </w:t>
      </w:r>
      <w:r w:rsidR="00E4493F" w:rsidRPr="006D650F">
        <w:rPr>
          <w:rFonts w:asciiTheme="minorBidi" w:hAnsiTheme="minorBidi" w:cstheme="minorBidi"/>
          <w:rtl/>
        </w:rPr>
        <w:t>לגבי השנה שבה נדרש לשלם את הסכום הנדחה</w:t>
      </w:r>
      <w:r w:rsidR="00C744ED" w:rsidRPr="006D650F">
        <w:rPr>
          <w:rFonts w:asciiTheme="minorBidi" w:hAnsiTheme="minorBidi" w:cstheme="minorBidi"/>
          <w:rtl/>
        </w:rPr>
        <w:t>,</w:t>
      </w:r>
      <w:r w:rsidR="00E4493F" w:rsidRPr="006D650F">
        <w:rPr>
          <w:rFonts w:asciiTheme="minorBidi" w:hAnsiTheme="minorBidi" w:cstheme="minorBidi"/>
          <w:rtl/>
        </w:rPr>
        <w:t xml:space="preserve"> כאשר אם מסיבה כלשהי החברה לא עמדה בו בשנה מסוימת אך עמדה בו בשנה העוקבת, ישוחררו הסכומים המעוכבים גם של השנה המסוימת.</w:t>
      </w:r>
      <w:r w:rsidR="009A27BF" w:rsidRPr="006D650F">
        <w:rPr>
          <w:rFonts w:asciiTheme="minorBidi" w:hAnsiTheme="minorBidi" w:cstheme="minorBidi"/>
          <w:rtl/>
        </w:rPr>
        <w:t xml:space="preserve"> היה והחברה המירה אג"ח שהנפיקה למניות בשנה מסוימת יהיה בכך כדי למנוע תשלום של המענק הנדחה באותה השנה. </w:t>
      </w:r>
    </w:p>
    <w:p w14:paraId="1B1B7A97" w14:textId="77777777" w:rsidR="00A072EB" w:rsidRPr="006D650F" w:rsidRDefault="0081108A" w:rsidP="006D650F">
      <w:pPr>
        <w:numPr>
          <w:ilvl w:val="3"/>
          <w:numId w:val="6"/>
        </w:numPr>
        <w:rPr>
          <w:rFonts w:asciiTheme="minorBidi" w:hAnsiTheme="minorBidi" w:cstheme="minorBidi"/>
          <w:b/>
          <w:bCs/>
          <w:u w:val="single"/>
        </w:rPr>
      </w:pPr>
      <w:r w:rsidRPr="006D650F">
        <w:rPr>
          <w:rFonts w:asciiTheme="minorBidi" w:hAnsiTheme="minorBidi" w:cstheme="minorBidi"/>
          <w:b/>
          <w:bCs/>
          <w:u w:val="single"/>
          <w:rtl/>
        </w:rPr>
        <w:t xml:space="preserve">רכיב </w:t>
      </w:r>
      <w:r w:rsidR="00503794" w:rsidRPr="006D650F">
        <w:rPr>
          <w:rFonts w:asciiTheme="minorBidi" w:hAnsiTheme="minorBidi" w:cstheme="minorBidi"/>
          <w:b/>
          <w:bCs/>
          <w:u w:val="single"/>
          <w:rtl/>
        </w:rPr>
        <w:t>משתנה לעובדי מוקד</w:t>
      </w:r>
      <w:r w:rsidR="0068098C" w:rsidRPr="006D650F">
        <w:rPr>
          <w:rStyle w:val="ac"/>
          <w:rFonts w:asciiTheme="minorBidi" w:hAnsiTheme="minorBidi" w:cstheme="minorBidi"/>
        </w:rPr>
        <w:footnoteReference w:id="10"/>
      </w:r>
      <w:r w:rsidR="0081769C" w:rsidRPr="006D650F">
        <w:rPr>
          <w:rFonts w:asciiTheme="minorBidi" w:hAnsiTheme="minorBidi" w:cstheme="minorBidi"/>
          <w:b/>
          <w:bCs/>
          <w:u w:val="single"/>
          <w:rtl/>
        </w:rPr>
        <w:t xml:space="preserve"> </w:t>
      </w:r>
    </w:p>
    <w:p w14:paraId="083AC61B" w14:textId="77777777" w:rsidR="007E5E2C" w:rsidRPr="006D650F" w:rsidRDefault="0081108A"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עובדי מוקד יהיו זכאים, במסגרת שכרם החודשי, </w:t>
      </w:r>
      <w:r w:rsidR="00F075B4" w:rsidRPr="006D650F">
        <w:rPr>
          <w:rFonts w:asciiTheme="minorBidi" w:hAnsiTheme="minorBidi" w:cstheme="minorBidi"/>
          <w:rtl/>
        </w:rPr>
        <w:t xml:space="preserve">מלבד תשלום של הרכיב הקבוע, גם לתשלום בהתאם לשיעור עמידתם ביעדים החודשיים כפי שקבוע במודל התגמול </w:t>
      </w:r>
      <w:r w:rsidR="00BD3B17" w:rsidRPr="006D650F">
        <w:rPr>
          <w:rFonts w:asciiTheme="minorBidi" w:hAnsiTheme="minorBidi" w:cstheme="minorBidi"/>
          <w:rtl/>
        </w:rPr>
        <w:t xml:space="preserve">האישי </w:t>
      </w:r>
      <w:r w:rsidR="00F075B4" w:rsidRPr="006D650F">
        <w:rPr>
          <w:rFonts w:asciiTheme="minorBidi" w:hAnsiTheme="minorBidi" w:cstheme="minorBidi"/>
          <w:rtl/>
        </w:rPr>
        <w:t xml:space="preserve">שחל עליהם ובהתאם למשקלו של כל יעד במסגרת מודל זה, כפי שייקבע מעת לעת על ידי סמנכ"ל האגף הרלוונטי בתיאום עם סמנכ"ל משאבי </w:t>
      </w:r>
      <w:r w:rsidR="008F0F3D" w:rsidRPr="006D650F">
        <w:rPr>
          <w:rFonts w:asciiTheme="minorBidi" w:hAnsiTheme="minorBidi" w:cstheme="minorBidi"/>
          <w:rtl/>
        </w:rPr>
        <w:t xml:space="preserve">אנוש והכלכלן הראשי של החברה. במודל התגמול </w:t>
      </w:r>
      <w:r w:rsidR="00BD3B17" w:rsidRPr="006D650F">
        <w:rPr>
          <w:rFonts w:asciiTheme="minorBidi" w:hAnsiTheme="minorBidi" w:cstheme="minorBidi"/>
          <w:rtl/>
        </w:rPr>
        <w:t xml:space="preserve">האישי </w:t>
      </w:r>
      <w:r w:rsidR="008F0F3D" w:rsidRPr="006D650F">
        <w:rPr>
          <w:rFonts w:asciiTheme="minorBidi" w:hAnsiTheme="minorBidi" w:cstheme="minorBidi"/>
          <w:rtl/>
        </w:rPr>
        <w:t>יכללו, בנוסף ליעדים הנגזרים מיעדי הצמיחה והרווחיות של החברה, גם יעדי שירות שיבטיחו התייחסות והגנה הולמים על הוגנות כלפי לקוחות החברה.</w:t>
      </w:r>
    </w:p>
    <w:p w14:paraId="51CEA5B7" w14:textId="77777777" w:rsidR="00BC2A07" w:rsidRPr="006D650F" w:rsidRDefault="00616FC7"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למען הסר ספק יובהר כי </w:t>
      </w:r>
      <w:r w:rsidR="00BC2A07" w:rsidRPr="006D650F">
        <w:rPr>
          <w:rFonts w:asciiTheme="minorBidi" w:hAnsiTheme="minorBidi" w:cstheme="minorBidi"/>
          <w:rtl/>
        </w:rPr>
        <w:t>רכיב משתנה לעובדי מוקד</w:t>
      </w:r>
      <w:r w:rsidRPr="006D650F">
        <w:rPr>
          <w:rFonts w:asciiTheme="minorBidi" w:hAnsiTheme="minorBidi" w:cstheme="minorBidi"/>
          <w:rtl/>
        </w:rPr>
        <w:t xml:space="preserve"> </w:t>
      </w:r>
      <w:r w:rsidR="00BC2A07" w:rsidRPr="006D650F">
        <w:rPr>
          <w:rFonts w:asciiTheme="minorBidi" w:hAnsiTheme="minorBidi" w:cstheme="minorBidi"/>
          <w:rtl/>
        </w:rPr>
        <w:t xml:space="preserve">לא יהיה כפוף להסדרי דחייה כאמור בסעיף </w:t>
      </w:r>
      <w:r w:rsidR="006440DE" w:rsidRPr="006D650F">
        <w:rPr>
          <w:rFonts w:asciiTheme="minorBidi" w:hAnsiTheme="minorBidi" w:cstheme="minorBidi"/>
          <w:rtl/>
        </w:rPr>
        <w:t>5</w:t>
      </w:r>
      <w:r w:rsidR="00BC2A07" w:rsidRPr="006D650F">
        <w:rPr>
          <w:rFonts w:asciiTheme="minorBidi" w:hAnsiTheme="minorBidi" w:cstheme="minorBidi"/>
          <w:rtl/>
        </w:rPr>
        <w:t>.</w:t>
      </w:r>
      <w:r w:rsidR="0075511D" w:rsidRPr="006D650F">
        <w:rPr>
          <w:rFonts w:asciiTheme="minorBidi" w:hAnsiTheme="minorBidi" w:cstheme="minorBidi"/>
          <w:rtl/>
        </w:rPr>
        <w:t>4</w:t>
      </w:r>
      <w:r w:rsidR="00BC2A07" w:rsidRPr="006D650F">
        <w:rPr>
          <w:rFonts w:asciiTheme="minorBidi" w:hAnsiTheme="minorBidi" w:cstheme="minorBidi"/>
          <w:rtl/>
        </w:rPr>
        <w:t>.</w:t>
      </w:r>
      <w:r w:rsidR="00147320" w:rsidRPr="006D650F">
        <w:rPr>
          <w:rFonts w:asciiTheme="minorBidi" w:hAnsiTheme="minorBidi" w:cstheme="minorBidi"/>
          <w:rtl/>
        </w:rPr>
        <w:t xml:space="preserve">2.6 </w:t>
      </w:r>
      <w:r w:rsidR="00BC2A07" w:rsidRPr="006D650F">
        <w:rPr>
          <w:rFonts w:asciiTheme="minorBidi" w:hAnsiTheme="minorBidi" w:cstheme="minorBidi"/>
          <w:rtl/>
        </w:rPr>
        <w:t>לעיל</w:t>
      </w:r>
      <w:r w:rsidR="00A122C0" w:rsidRPr="006D650F">
        <w:rPr>
          <w:rFonts w:asciiTheme="minorBidi" w:hAnsiTheme="minorBidi" w:cstheme="minorBidi"/>
          <w:rtl/>
        </w:rPr>
        <w:t xml:space="preserve">, משאינם בעלי תפקיד מרכזי, </w:t>
      </w:r>
      <w:r w:rsidR="0068098C" w:rsidRPr="006D650F">
        <w:rPr>
          <w:rFonts w:asciiTheme="minorBidi" w:hAnsiTheme="minorBidi" w:cstheme="minorBidi"/>
          <w:rtl/>
        </w:rPr>
        <w:t>ו</w:t>
      </w:r>
      <w:r w:rsidR="00BC2A07" w:rsidRPr="006D650F">
        <w:rPr>
          <w:rFonts w:asciiTheme="minorBidi" w:hAnsiTheme="minorBidi" w:cstheme="minorBidi"/>
          <w:rtl/>
        </w:rPr>
        <w:t xml:space="preserve">לאור היותו </w:t>
      </w:r>
      <w:r w:rsidR="00A122C0" w:rsidRPr="006D650F">
        <w:rPr>
          <w:rFonts w:asciiTheme="minorBidi" w:hAnsiTheme="minorBidi" w:cstheme="minorBidi"/>
          <w:rtl/>
        </w:rPr>
        <w:t xml:space="preserve">של תגמול משתנה זה </w:t>
      </w:r>
      <w:r w:rsidR="00BC2A07" w:rsidRPr="006D650F">
        <w:rPr>
          <w:rFonts w:asciiTheme="minorBidi" w:hAnsiTheme="minorBidi" w:cstheme="minorBidi"/>
          <w:rtl/>
        </w:rPr>
        <w:t>חלק בלתי נפרד מהשכר החודשי של עובד המוקד והוראות דיני העבודה בהקשר זה</w:t>
      </w:r>
      <w:r w:rsidR="00BD3B17" w:rsidRPr="006D650F">
        <w:rPr>
          <w:rFonts w:asciiTheme="minorBidi" w:hAnsiTheme="minorBidi" w:cstheme="minorBidi"/>
          <w:rtl/>
        </w:rPr>
        <w:t xml:space="preserve"> בדגש על חוק הגנת השכר</w:t>
      </w:r>
      <w:r w:rsidR="00BC2A07" w:rsidRPr="006D650F">
        <w:rPr>
          <w:rFonts w:asciiTheme="minorBidi" w:hAnsiTheme="minorBidi" w:cstheme="minorBidi"/>
          <w:rtl/>
        </w:rPr>
        <w:t xml:space="preserve">. </w:t>
      </w:r>
    </w:p>
    <w:p w14:paraId="7FB84840" w14:textId="77777777" w:rsidR="009512D6" w:rsidRPr="006D650F" w:rsidRDefault="009512D6" w:rsidP="00F03AD1">
      <w:pPr>
        <w:numPr>
          <w:ilvl w:val="4"/>
          <w:numId w:val="6"/>
        </w:numPr>
        <w:ind w:left="3260" w:hanging="1134"/>
        <w:rPr>
          <w:rFonts w:asciiTheme="minorBidi" w:hAnsiTheme="minorBidi" w:cstheme="minorBidi"/>
        </w:rPr>
      </w:pPr>
      <w:r w:rsidRPr="006D650F">
        <w:rPr>
          <w:rFonts w:asciiTheme="minorBidi" w:hAnsiTheme="minorBidi" w:cstheme="minorBidi"/>
          <w:rtl/>
        </w:rPr>
        <w:lastRenderedPageBreak/>
        <w:t xml:space="preserve">היחס בין רכיב קבוע לרכיב משתנה בתגמול עובדי מוקד, לאור תפקידם, לא יעלה על </w:t>
      </w:r>
      <w:r w:rsidR="00D02D69" w:rsidRPr="006D650F">
        <w:rPr>
          <w:rFonts w:asciiTheme="minorBidi" w:hAnsiTheme="minorBidi" w:cstheme="minorBidi"/>
          <w:rtl/>
        </w:rPr>
        <w:t xml:space="preserve">8 </w:t>
      </w:r>
      <w:r w:rsidRPr="006D650F">
        <w:rPr>
          <w:rFonts w:asciiTheme="minorBidi" w:hAnsiTheme="minorBidi" w:cstheme="minorBidi"/>
          <w:rtl/>
        </w:rPr>
        <w:t>בחישוב שנתי</w:t>
      </w:r>
      <w:r w:rsidR="0075511D" w:rsidRPr="006D650F">
        <w:rPr>
          <w:rFonts w:asciiTheme="minorBidi" w:hAnsiTheme="minorBidi" w:cstheme="minorBidi"/>
          <w:rtl/>
        </w:rPr>
        <w:t xml:space="preserve"> לעובדים בוותק של עד 3 שנים, ויעלה במכפלה אחת בגין כל שנת וותק נוספת שצברו בחברה</w:t>
      </w:r>
      <w:r w:rsidR="0075511D" w:rsidRPr="006D650F">
        <w:rPr>
          <w:rStyle w:val="ac"/>
          <w:rFonts w:asciiTheme="minorBidi" w:hAnsiTheme="minorBidi" w:cstheme="minorBidi"/>
          <w:rtl/>
        </w:rPr>
        <w:footnoteReference w:id="11"/>
      </w:r>
      <w:r w:rsidRPr="006D650F">
        <w:rPr>
          <w:rFonts w:asciiTheme="minorBidi" w:hAnsiTheme="minorBidi" w:cstheme="minorBidi"/>
          <w:rtl/>
        </w:rPr>
        <w:t>.</w:t>
      </w:r>
    </w:p>
    <w:p w14:paraId="5BB8B93B" w14:textId="77777777" w:rsidR="0008685F" w:rsidRPr="006D650F" w:rsidRDefault="0008685F" w:rsidP="006D650F">
      <w:pPr>
        <w:numPr>
          <w:ilvl w:val="3"/>
          <w:numId w:val="6"/>
        </w:numPr>
        <w:rPr>
          <w:rFonts w:asciiTheme="minorBidi" w:hAnsiTheme="minorBidi" w:cstheme="minorBidi"/>
          <w:b/>
          <w:bCs/>
          <w:u w:val="single"/>
        </w:rPr>
      </w:pPr>
      <w:r w:rsidRPr="006D650F">
        <w:rPr>
          <w:rFonts w:asciiTheme="minorBidi" w:hAnsiTheme="minorBidi" w:cstheme="minorBidi"/>
          <w:b/>
          <w:bCs/>
          <w:u w:val="single"/>
          <w:rtl/>
        </w:rPr>
        <w:t>השבת תגמול משתנה</w:t>
      </w:r>
      <w:r w:rsidR="00BC2A07" w:rsidRPr="006D650F">
        <w:rPr>
          <w:rFonts w:asciiTheme="minorBidi" w:hAnsiTheme="minorBidi" w:cstheme="minorBidi"/>
          <w:b/>
          <w:bCs/>
          <w:u w:val="single"/>
          <w:rtl/>
        </w:rPr>
        <w:t xml:space="preserve"> שנתי</w:t>
      </w:r>
      <w:r w:rsidR="0002629F" w:rsidRPr="006D650F">
        <w:rPr>
          <w:rFonts w:asciiTheme="minorBidi" w:hAnsiTheme="minorBidi" w:cstheme="minorBidi"/>
          <w:b/>
          <w:bCs/>
          <w:u w:val="single"/>
          <w:rtl/>
        </w:rPr>
        <w:t xml:space="preserve"> על ידי בעל תפקיד מרכזי</w:t>
      </w:r>
    </w:p>
    <w:p w14:paraId="58A7018C" w14:textId="77777777" w:rsidR="008F2ACC" w:rsidRPr="006D650F" w:rsidRDefault="008D70F1"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בעל תפקיד מרכזי </w:t>
      </w:r>
      <w:r w:rsidR="005C3105" w:rsidRPr="006D650F">
        <w:rPr>
          <w:rFonts w:asciiTheme="minorBidi" w:hAnsiTheme="minorBidi" w:cstheme="minorBidi"/>
          <w:rtl/>
        </w:rPr>
        <w:t xml:space="preserve">יידרש להשיב לחברה תשלומים עודפים ששולמו לו </w:t>
      </w:r>
      <w:r w:rsidR="00DB3408" w:rsidRPr="006D650F">
        <w:rPr>
          <w:rFonts w:asciiTheme="minorBidi" w:hAnsiTheme="minorBidi" w:cstheme="minorBidi"/>
          <w:rtl/>
        </w:rPr>
        <w:t xml:space="preserve">במזומן </w:t>
      </w:r>
      <w:r w:rsidR="005C3105" w:rsidRPr="006D650F">
        <w:rPr>
          <w:rFonts w:asciiTheme="minorBidi" w:hAnsiTheme="minorBidi" w:cstheme="minorBidi"/>
          <w:rtl/>
        </w:rPr>
        <w:t>כחלק מת</w:t>
      </w:r>
      <w:r w:rsidR="008F2ACC" w:rsidRPr="006D650F">
        <w:rPr>
          <w:rFonts w:asciiTheme="minorBidi" w:hAnsiTheme="minorBidi" w:cstheme="minorBidi"/>
          <w:rtl/>
        </w:rPr>
        <w:t>גמול משתנה שנתי, במסגרת ת</w:t>
      </w:r>
      <w:r w:rsidR="005C3105" w:rsidRPr="006D650F">
        <w:rPr>
          <w:rFonts w:asciiTheme="minorBidi" w:hAnsiTheme="minorBidi" w:cstheme="minorBidi"/>
          <w:rtl/>
        </w:rPr>
        <w:t xml:space="preserve">נאי </w:t>
      </w:r>
      <w:r w:rsidR="005A1666" w:rsidRPr="006D650F">
        <w:rPr>
          <w:rFonts w:asciiTheme="minorBidi" w:hAnsiTheme="minorBidi" w:cstheme="minorBidi"/>
          <w:rtl/>
        </w:rPr>
        <w:t>כהונתו ו</w:t>
      </w:r>
      <w:r w:rsidR="005C3105" w:rsidRPr="006D650F">
        <w:rPr>
          <w:rFonts w:asciiTheme="minorBidi" w:hAnsiTheme="minorBidi" w:cstheme="minorBidi"/>
          <w:rtl/>
        </w:rPr>
        <w:t xml:space="preserve">העסקתו, </w:t>
      </w:r>
      <w:r w:rsidR="008F2ACC" w:rsidRPr="006D650F">
        <w:rPr>
          <w:rFonts w:asciiTheme="minorBidi" w:hAnsiTheme="minorBidi" w:cstheme="minorBidi"/>
          <w:rtl/>
        </w:rPr>
        <w:t xml:space="preserve">בהתקיים </w:t>
      </w:r>
      <w:r w:rsidR="0039201B" w:rsidRPr="006D650F">
        <w:rPr>
          <w:rFonts w:asciiTheme="minorBidi" w:hAnsiTheme="minorBidi" w:cstheme="minorBidi"/>
          <w:rtl/>
        </w:rPr>
        <w:t>אחד מאלה</w:t>
      </w:r>
      <w:r w:rsidR="004E1A46" w:rsidRPr="006D650F">
        <w:rPr>
          <w:rFonts w:asciiTheme="minorBidi" w:hAnsiTheme="minorBidi" w:cstheme="minorBidi"/>
          <w:rtl/>
        </w:rPr>
        <w:t xml:space="preserve"> ("</w:t>
      </w:r>
      <w:r w:rsidR="004E1A46" w:rsidRPr="006D650F">
        <w:rPr>
          <w:rFonts w:asciiTheme="minorBidi" w:hAnsiTheme="minorBidi" w:cstheme="minorBidi"/>
          <w:b/>
          <w:bCs/>
          <w:rtl/>
        </w:rPr>
        <w:t>נסיבות להשבה</w:t>
      </w:r>
      <w:r w:rsidR="004E1A46" w:rsidRPr="006D650F">
        <w:rPr>
          <w:rFonts w:asciiTheme="minorBidi" w:hAnsiTheme="minorBidi" w:cstheme="minorBidi"/>
          <w:rtl/>
        </w:rPr>
        <w:t>")</w:t>
      </w:r>
      <w:r w:rsidR="008F2ACC" w:rsidRPr="006D650F">
        <w:rPr>
          <w:rFonts w:asciiTheme="minorBidi" w:hAnsiTheme="minorBidi" w:cstheme="minorBidi"/>
          <w:rtl/>
        </w:rPr>
        <w:t xml:space="preserve">: </w:t>
      </w:r>
    </w:p>
    <w:p w14:paraId="19F32E08" w14:textId="77777777" w:rsidR="008F2ACC" w:rsidRPr="006D650F" w:rsidRDefault="00951A08" w:rsidP="00F03AD1">
      <w:pPr>
        <w:ind w:left="3827" w:hanging="567"/>
        <w:rPr>
          <w:rFonts w:asciiTheme="minorBidi" w:hAnsiTheme="minorBidi" w:cstheme="minorBidi"/>
        </w:rPr>
      </w:pPr>
      <w:r w:rsidRPr="006D650F">
        <w:rPr>
          <w:rFonts w:asciiTheme="minorBidi" w:hAnsiTheme="minorBidi" w:cstheme="minorBidi"/>
          <w:rtl/>
        </w:rPr>
        <w:t xml:space="preserve">א.  </w:t>
      </w:r>
      <w:r w:rsidRPr="006D650F">
        <w:rPr>
          <w:rFonts w:asciiTheme="minorBidi" w:hAnsiTheme="minorBidi" w:cstheme="minorBidi"/>
          <w:rtl/>
        </w:rPr>
        <w:tab/>
      </w:r>
      <w:r w:rsidR="008F2ACC" w:rsidRPr="006D650F">
        <w:rPr>
          <w:rFonts w:asciiTheme="minorBidi" w:hAnsiTheme="minorBidi" w:cstheme="minorBidi"/>
          <w:rtl/>
        </w:rPr>
        <w:t>לדעת ועדת התגמול מנימוקים שיירשמו, מתקיימות נסיבות חריגות במיוחד המצדיקות זאת</w:t>
      </w:r>
      <w:r w:rsidR="0039201B" w:rsidRPr="006D650F">
        <w:rPr>
          <w:rFonts w:asciiTheme="minorBidi" w:hAnsiTheme="minorBidi" w:cstheme="minorBidi"/>
          <w:rtl/>
        </w:rPr>
        <w:t xml:space="preserve"> ו</w:t>
      </w:r>
      <w:r w:rsidR="008F2ACC" w:rsidRPr="006D650F">
        <w:rPr>
          <w:rFonts w:asciiTheme="minorBidi" w:hAnsiTheme="minorBidi" w:cstheme="minorBidi"/>
          <w:rtl/>
        </w:rPr>
        <w:t>לדעת ועדת התגמול היה בעל התפקיד המרכזי שותף אקטיבי להתנהגות שגרמה נזק חריג לחברה או לעמיתים (לרבות הונאה או פעילות לא חוקית אחרת בדרגת חומרה של עוון ומעלה; הפרת חובת אמונים, הפרה מכוונת או התעלמות ברשלנות חמורה ממדיניות החברה, הקוד האתי שלה, כלליה ונהליה. לעניין זה "נזק חריג" – לרבות הוצאה כספית משמעותית בשל קנסות או עיצומים שהוטלו על החברה על ידי רשויות מוסמכות על פי דין, או על פי פסק דין, פסק בורר, הסדר פשרה וכיו"ב</w:t>
      </w:r>
      <w:r w:rsidR="0056787D" w:rsidRPr="006D650F">
        <w:rPr>
          <w:rFonts w:asciiTheme="minorBidi" w:hAnsiTheme="minorBidi" w:cstheme="minorBidi"/>
          <w:rtl/>
        </w:rPr>
        <w:t xml:space="preserve"> בגובה העולה על 5% מההון העצמי של החברה</w:t>
      </w:r>
      <w:r w:rsidR="008F2ACC" w:rsidRPr="006D650F">
        <w:rPr>
          <w:rFonts w:asciiTheme="minorBidi" w:hAnsiTheme="minorBidi" w:cstheme="minorBidi"/>
          <w:rtl/>
        </w:rPr>
        <w:t>;</w:t>
      </w:r>
    </w:p>
    <w:p w14:paraId="2139980A" w14:textId="77777777" w:rsidR="005C3105" w:rsidRPr="006D650F" w:rsidRDefault="008F2ACC" w:rsidP="00F03AD1">
      <w:pPr>
        <w:numPr>
          <w:ilvl w:val="5"/>
          <w:numId w:val="16"/>
        </w:numPr>
        <w:tabs>
          <w:tab w:val="clear" w:pos="3840"/>
        </w:tabs>
        <w:ind w:left="3827" w:hanging="567"/>
        <w:rPr>
          <w:rFonts w:asciiTheme="minorBidi" w:hAnsiTheme="minorBidi" w:cstheme="minorBidi"/>
        </w:rPr>
      </w:pPr>
      <w:r w:rsidRPr="006D650F">
        <w:rPr>
          <w:rFonts w:asciiTheme="minorBidi" w:hAnsiTheme="minorBidi" w:cstheme="minorBidi"/>
          <w:rtl/>
        </w:rPr>
        <w:t xml:space="preserve">אותו תגמול משתנה </w:t>
      </w:r>
      <w:r w:rsidR="005C3105" w:rsidRPr="006D650F">
        <w:rPr>
          <w:rFonts w:asciiTheme="minorBidi" w:hAnsiTheme="minorBidi" w:cstheme="minorBidi"/>
          <w:rtl/>
        </w:rPr>
        <w:t>שול</w:t>
      </w:r>
      <w:r w:rsidRPr="006D650F">
        <w:rPr>
          <w:rFonts w:asciiTheme="minorBidi" w:hAnsiTheme="minorBidi" w:cstheme="minorBidi"/>
          <w:rtl/>
        </w:rPr>
        <w:t>ם</w:t>
      </w:r>
      <w:r w:rsidR="005C3105" w:rsidRPr="006D650F">
        <w:rPr>
          <w:rFonts w:asciiTheme="minorBidi" w:hAnsiTheme="minorBidi" w:cstheme="minorBidi"/>
          <w:rtl/>
        </w:rPr>
        <w:t xml:space="preserve"> על בסיס נתונים שהתבררו </w:t>
      </w:r>
      <w:r w:rsidR="00352D90" w:rsidRPr="006D650F">
        <w:rPr>
          <w:rFonts w:asciiTheme="minorBidi" w:hAnsiTheme="minorBidi" w:cstheme="minorBidi"/>
          <w:rtl/>
        </w:rPr>
        <w:t xml:space="preserve">בדיעבד </w:t>
      </w:r>
      <w:r w:rsidR="005C3105" w:rsidRPr="006D650F">
        <w:rPr>
          <w:rFonts w:asciiTheme="minorBidi" w:hAnsiTheme="minorBidi" w:cstheme="minorBidi"/>
          <w:rtl/>
        </w:rPr>
        <w:t>כמוטעים</w:t>
      </w:r>
      <w:r w:rsidR="0056787D" w:rsidRPr="006D650F">
        <w:rPr>
          <w:rFonts w:asciiTheme="minorBidi" w:hAnsiTheme="minorBidi" w:cstheme="minorBidi"/>
          <w:rtl/>
        </w:rPr>
        <w:t xml:space="preserve"> מהותית</w:t>
      </w:r>
      <w:r w:rsidR="005C3105" w:rsidRPr="006D650F">
        <w:rPr>
          <w:rFonts w:asciiTheme="minorBidi" w:hAnsiTheme="minorBidi" w:cstheme="minorBidi"/>
          <w:rtl/>
        </w:rPr>
        <w:t xml:space="preserve"> </w:t>
      </w:r>
      <w:r w:rsidR="0056787D" w:rsidRPr="006D650F">
        <w:rPr>
          <w:rFonts w:asciiTheme="minorBidi" w:hAnsiTheme="minorBidi" w:cstheme="minorBidi"/>
          <w:rtl/>
        </w:rPr>
        <w:t>(</w:t>
      </w:r>
      <w:r w:rsidR="00831460" w:rsidRPr="006D650F">
        <w:rPr>
          <w:rFonts w:asciiTheme="minorBidi" w:hAnsiTheme="minorBidi" w:cstheme="minorBidi"/>
          <w:rtl/>
        </w:rPr>
        <w:t xml:space="preserve">לעניין זה, מהותי ייחשב כשינוי </w:t>
      </w:r>
      <w:r w:rsidR="0056787D" w:rsidRPr="006D650F">
        <w:rPr>
          <w:rFonts w:asciiTheme="minorBidi" w:hAnsiTheme="minorBidi" w:cstheme="minorBidi"/>
          <w:rtl/>
        </w:rPr>
        <w:t>מעל</w:t>
      </w:r>
      <w:r w:rsidR="00831460" w:rsidRPr="006D650F">
        <w:rPr>
          <w:rFonts w:asciiTheme="minorBidi" w:hAnsiTheme="minorBidi" w:cstheme="minorBidi"/>
          <w:rtl/>
        </w:rPr>
        <w:t xml:space="preserve"> לשיעור של</w:t>
      </w:r>
      <w:r w:rsidR="0056787D" w:rsidRPr="006D650F">
        <w:rPr>
          <w:rFonts w:asciiTheme="minorBidi" w:hAnsiTheme="minorBidi" w:cstheme="minorBidi"/>
          <w:rtl/>
        </w:rPr>
        <w:t xml:space="preserve"> 5% מההון העצמי) </w:t>
      </w:r>
      <w:r w:rsidR="005C3105" w:rsidRPr="006D650F">
        <w:rPr>
          <w:rFonts w:asciiTheme="minorBidi" w:hAnsiTheme="minorBidi" w:cstheme="minorBidi"/>
          <w:rtl/>
        </w:rPr>
        <w:t>והוצגו מחדש בדוחות הכספיים של החברה</w:t>
      </w:r>
      <w:r w:rsidR="008D70F1" w:rsidRPr="006D650F">
        <w:rPr>
          <w:rFonts w:asciiTheme="minorBidi" w:hAnsiTheme="minorBidi" w:cstheme="minorBidi"/>
          <w:rtl/>
        </w:rPr>
        <w:t>, או בהתחשב ברמת סיכון שהתברר שהפער בינה לבין רמת החשיפה בפועל של החברה הי</w:t>
      </w:r>
      <w:r w:rsidR="00831460" w:rsidRPr="006D650F">
        <w:rPr>
          <w:rFonts w:asciiTheme="minorBidi" w:hAnsiTheme="minorBidi" w:cstheme="minorBidi"/>
          <w:rtl/>
        </w:rPr>
        <w:t>י</w:t>
      </w:r>
      <w:r w:rsidR="008D70F1" w:rsidRPr="006D650F">
        <w:rPr>
          <w:rFonts w:asciiTheme="minorBidi" w:hAnsiTheme="minorBidi" w:cstheme="minorBidi"/>
          <w:rtl/>
        </w:rPr>
        <w:t xml:space="preserve">תה שונה באופן מהותי </w:t>
      </w:r>
      <w:r w:rsidR="0056787D" w:rsidRPr="006D650F">
        <w:rPr>
          <w:rFonts w:asciiTheme="minorBidi" w:hAnsiTheme="minorBidi" w:cstheme="minorBidi"/>
          <w:rtl/>
        </w:rPr>
        <w:t>(</w:t>
      </w:r>
      <w:r w:rsidR="00831460" w:rsidRPr="006D650F">
        <w:rPr>
          <w:rFonts w:asciiTheme="minorBidi" w:hAnsiTheme="minorBidi" w:cstheme="minorBidi"/>
          <w:rtl/>
        </w:rPr>
        <w:t xml:space="preserve">לעניין זה, מהותי ייחשב כשינוי </w:t>
      </w:r>
      <w:r w:rsidR="0056787D" w:rsidRPr="006D650F">
        <w:rPr>
          <w:rFonts w:asciiTheme="minorBidi" w:hAnsiTheme="minorBidi" w:cstheme="minorBidi"/>
          <w:rtl/>
        </w:rPr>
        <w:t>מעל</w:t>
      </w:r>
      <w:r w:rsidR="00831460" w:rsidRPr="006D650F">
        <w:rPr>
          <w:rFonts w:asciiTheme="minorBidi" w:hAnsiTheme="minorBidi" w:cstheme="minorBidi"/>
          <w:rtl/>
        </w:rPr>
        <w:t xml:space="preserve"> לשיעור של</w:t>
      </w:r>
      <w:r w:rsidR="0056787D" w:rsidRPr="006D650F">
        <w:rPr>
          <w:rFonts w:asciiTheme="minorBidi" w:hAnsiTheme="minorBidi" w:cstheme="minorBidi"/>
          <w:rtl/>
        </w:rPr>
        <w:t xml:space="preserve"> 5% מההון העצמי) </w:t>
      </w:r>
      <w:r w:rsidR="008D70F1" w:rsidRPr="006D650F">
        <w:rPr>
          <w:rFonts w:asciiTheme="minorBidi" w:hAnsiTheme="minorBidi" w:cstheme="minorBidi"/>
          <w:rtl/>
        </w:rPr>
        <w:t>- לרעה.</w:t>
      </w:r>
      <w:r w:rsidR="005C3105" w:rsidRPr="006D650F">
        <w:rPr>
          <w:rFonts w:asciiTheme="minorBidi" w:hAnsiTheme="minorBidi" w:cstheme="minorBidi"/>
          <w:rtl/>
        </w:rPr>
        <w:t xml:space="preserve"> </w:t>
      </w:r>
    </w:p>
    <w:p w14:paraId="398A74C6" w14:textId="77777777" w:rsidR="00A643D1" w:rsidRPr="006D650F" w:rsidRDefault="00A643D1" w:rsidP="00F03AD1">
      <w:pPr>
        <w:numPr>
          <w:ilvl w:val="4"/>
          <w:numId w:val="6"/>
        </w:numPr>
        <w:ind w:left="3260" w:hanging="1134"/>
        <w:rPr>
          <w:rFonts w:asciiTheme="minorBidi" w:hAnsiTheme="minorBidi" w:cstheme="minorBidi"/>
        </w:rPr>
      </w:pPr>
      <w:r w:rsidRPr="006D650F">
        <w:rPr>
          <w:rFonts w:asciiTheme="minorBidi" w:hAnsiTheme="minorBidi" w:cstheme="minorBidi"/>
          <w:rtl/>
        </w:rPr>
        <w:t xml:space="preserve">תגמול משתנה יהיה בר השבה כאמור לעיל למשך תקופה של עד </w:t>
      </w:r>
      <w:r w:rsidR="00386E59" w:rsidRPr="006D650F">
        <w:rPr>
          <w:rFonts w:asciiTheme="minorBidi" w:hAnsiTheme="minorBidi" w:cstheme="minorBidi"/>
          <w:rtl/>
        </w:rPr>
        <w:t xml:space="preserve">5 </w:t>
      </w:r>
      <w:r w:rsidRPr="006D650F">
        <w:rPr>
          <w:rFonts w:asciiTheme="minorBidi" w:hAnsiTheme="minorBidi" w:cstheme="minorBidi"/>
          <w:rtl/>
        </w:rPr>
        <w:t>שנים ממועד הענקתו (להלן: "</w:t>
      </w:r>
      <w:r w:rsidRPr="006D650F">
        <w:rPr>
          <w:rFonts w:asciiTheme="minorBidi" w:hAnsiTheme="minorBidi" w:cstheme="minorBidi"/>
          <w:b/>
          <w:bCs/>
          <w:rtl/>
        </w:rPr>
        <w:t>תקופת ההשבה</w:t>
      </w:r>
      <w:r w:rsidRPr="006D650F">
        <w:rPr>
          <w:rFonts w:asciiTheme="minorBidi" w:hAnsiTheme="minorBidi" w:cstheme="minorBidi"/>
          <w:rtl/>
        </w:rPr>
        <w:t xml:space="preserve">"). אם במהלך תקופה זו קבעה ועדת התגמול שהתקיימו התנאים הבאים, תוארך ביחס לנושאי משרה כהגדרתם בחוק החברות, תקופת ההשבה בשנתיים נוספות: </w:t>
      </w:r>
    </w:p>
    <w:p w14:paraId="0FAEB22A" w14:textId="77777777" w:rsidR="00A643D1" w:rsidRPr="006D650F" w:rsidRDefault="00A643D1" w:rsidP="00F03AD1">
      <w:pPr>
        <w:numPr>
          <w:ilvl w:val="1"/>
          <w:numId w:val="29"/>
        </w:numPr>
        <w:tabs>
          <w:tab w:val="clear" w:pos="1778"/>
        </w:tabs>
        <w:ind w:left="3685" w:hanging="426"/>
        <w:rPr>
          <w:rFonts w:asciiTheme="minorBidi" w:hAnsiTheme="minorBidi" w:cstheme="minorBidi"/>
        </w:rPr>
      </w:pPr>
      <w:r w:rsidRPr="006D650F">
        <w:rPr>
          <w:rFonts w:asciiTheme="minorBidi" w:hAnsiTheme="minorBidi" w:cstheme="minorBidi"/>
          <w:rtl/>
        </w:rPr>
        <w:t>החברה פתחה בהליך בירור פנימי לגבי כשל מהותי;</w:t>
      </w:r>
    </w:p>
    <w:p w14:paraId="3BF5ADC1" w14:textId="77777777" w:rsidR="00A643D1" w:rsidRPr="006D650F" w:rsidRDefault="00A643D1" w:rsidP="00F03AD1">
      <w:pPr>
        <w:numPr>
          <w:ilvl w:val="1"/>
          <w:numId w:val="29"/>
        </w:numPr>
        <w:tabs>
          <w:tab w:val="clear" w:pos="1778"/>
        </w:tabs>
        <w:ind w:left="3685" w:hanging="426"/>
        <w:rPr>
          <w:rFonts w:asciiTheme="minorBidi" w:hAnsiTheme="minorBidi" w:cstheme="minorBidi"/>
        </w:rPr>
      </w:pPr>
      <w:r w:rsidRPr="006D650F">
        <w:rPr>
          <w:rFonts w:asciiTheme="minorBidi" w:hAnsiTheme="minorBidi" w:cstheme="minorBidi"/>
          <w:rtl/>
        </w:rPr>
        <w:t>נודע לחברה שרשות מוסמכת, בארץ או מחוצה לה, פתחה בהליך בירור מנהלי או חקירה פלילית כנגד החברה או נושאי משרה בה.</w:t>
      </w:r>
    </w:p>
    <w:p w14:paraId="5B179D4D" w14:textId="77777777" w:rsidR="005C3105" w:rsidRPr="006D650F" w:rsidRDefault="005C3105" w:rsidP="00F03AD1">
      <w:pPr>
        <w:numPr>
          <w:ilvl w:val="4"/>
          <w:numId w:val="6"/>
        </w:numPr>
        <w:ind w:left="3260" w:hanging="1134"/>
        <w:rPr>
          <w:rFonts w:asciiTheme="minorBidi" w:hAnsiTheme="minorBidi" w:cstheme="minorBidi"/>
        </w:rPr>
      </w:pPr>
      <w:r w:rsidRPr="006D650F">
        <w:rPr>
          <w:rFonts w:asciiTheme="minorBidi" w:hAnsiTheme="minorBidi" w:cstheme="minorBidi"/>
          <w:rtl/>
        </w:rPr>
        <w:lastRenderedPageBreak/>
        <w:t xml:space="preserve">גובה הסכומים אותם ישיב </w:t>
      </w:r>
      <w:r w:rsidR="008D70F1" w:rsidRPr="006D650F">
        <w:rPr>
          <w:rFonts w:asciiTheme="minorBidi" w:hAnsiTheme="minorBidi" w:cstheme="minorBidi"/>
          <w:rtl/>
        </w:rPr>
        <w:t>ה</w:t>
      </w:r>
      <w:r w:rsidR="00BC2A07" w:rsidRPr="006D650F">
        <w:rPr>
          <w:rFonts w:asciiTheme="minorBidi" w:hAnsiTheme="minorBidi" w:cstheme="minorBidi"/>
          <w:rtl/>
        </w:rPr>
        <w:t xml:space="preserve">עובד </w:t>
      </w:r>
      <w:r w:rsidR="00352D90" w:rsidRPr="006D650F">
        <w:rPr>
          <w:rFonts w:asciiTheme="minorBidi" w:hAnsiTheme="minorBidi" w:cstheme="minorBidi"/>
          <w:rtl/>
        </w:rPr>
        <w:t>י</w:t>
      </w:r>
      <w:r w:rsidRPr="006D650F">
        <w:rPr>
          <w:rFonts w:asciiTheme="minorBidi" w:hAnsiTheme="minorBidi" w:cstheme="minorBidi"/>
          <w:rtl/>
        </w:rPr>
        <w:t xml:space="preserve">יקבע </w:t>
      </w:r>
      <w:r w:rsidR="004E1A46" w:rsidRPr="006D650F">
        <w:rPr>
          <w:rFonts w:asciiTheme="minorBidi" w:hAnsiTheme="minorBidi" w:cstheme="minorBidi"/>
          <w:rtl/>
        </w:rPr>
        <w:t xml:space="preserve">על ידי ועדת התגמול, בהתחשב במידת אחריותו לנסיבות להשבה, היקף סמכויותיו ומידת מעורבותו בנסיבות להשבה, וגובה </w:t>
      </w:r>
      <w:r w:rsidRPr="006D650F">
        <w:rPr>
          <w:rFonts w:asciiTheme="minorBidi" w:hAnsiTheme="minorBidi" w:cstheme="minorBidi"/>
          <w:rtl/>
        </w:rPr>
        <w:t xml:space="preserve">ההפרש בין הסכום שקיבל </w:t>
      </w:r>
      <w:r w:rsidR="008D70F1" w:rsidRPr="006D650F">
        <w:rPr>
          <w:rFonts w:asciiTheme="minorBidi" w:hAnsiTheme="minorBidi" w:cstheme="minorBidi"/>
          <w:rtl/>
        </w:rPr>
        <w:t>ה</w:t>
      </w:r>
      <w:r w:rsidR="00BC2A07" w:rsidRPr="006D650F">
        <w:rPr>
          <w:rFonts w:asciiTheme="minorBidi" w:hAnsiTheme="minorBidi" w:cstheme="minorBidi"/>
          <w:rtl/>
        </w:rPr>
        <w:t xml:space="preserve">עובד </w:t>
      </w:r>
      <w:r w:rsidRPr="006D650F">
        <w:rPr>
          <w:rFonts w:asciiTheme="minorBidi" w:hAnsiTheme="minorBidi" w:cstheme="minorBidi"/>
          <w:rtl/>
        </w:rPr>
        <w:t>לבין הסכום שהיה מתקבל ל</w:t>
      </w:r>
      <w:r w:rsidR="004E1A46" w:rsidRPr="006D650F">
        <w:rPr>
          <w:rFonts w:asciiTheme="minorBidi" w:hAnsiTheme="minorBidi" w:cstheme="minorBidi"/>
          <w:rtl/>
        </w:rPr>
        <w:t>ולא התקיימו הנסיבות להשבה</w:t>
      </w:r>
      <w:r w:rsidRPr="006D650F">
        <w:rPr>
          <w:rFonts w:asciiTheme="minorBidi" w:hAnsiTheme="minorBidi" w:cstheme="minorBidi"/>
          <w:rtl/>
        </w:rPr>
        <w:t xml:space="preserve"> (להלן: "</w:t>
      </w:r>
      <w:r w:rsidRPr="006D650F">
        <w:rPr>
          <w:rFonts w:asciiTheme="minorBidi" w:hAnsiTheme="minorBidi" w:cstheme="minorBidi"/>
          <w:b/>
          <w:bCs/>
          <w:rtl/>
        </w:rPr>
        <w:t>סכום ההשבה</w:t>
      </w:r>
      <w:r w:rsidRPr="006D650F">
        <w:rPr>
          <w:rFonts w:asciiTheme="minorBidi" w:hAnsiTheme="minorBidi" w:cstheme="minorBidi"/>
          <w:rtl/>
        </w:rPr>
        <w:t>").</w:t>
      </w:r>
    </w:p>
    <w:p w14:paraId="33FA8B29" w14:textId="77777777" w:rsidR="001D716E" w:rsidRPr="006D650F" w:rsidRDefault="008D70F1" w:rsidP="00F03AD1">
      <w:pPr>
        <w:numPr>
          <w:ilvl w:val="4"/>
          <w:numId w:val="6"/>
        </w:numPr>
        <w:ind w:left="3260" w:hanging="1134"/>
        <w:rPr>
          <w:rFonts w:asciiTheme="minorBidi" w:hAnsiTheme="minorBidi" w:cstheme="minorBidi"/>
        </w:rPr>
      </w:pPr>
      <w:r w:rsidRPr="006D650F">
        <w:rPr>
          <w:rFonts w:asciiTheme="minorBidi" w:hAnsiTheme="minorBidi" w:cstheme="minorBidi"/>
          <w:rtl/>
        </w:rPr>
        <w:t>על אף האמור לעיל, ביחס ל</w:t>
      </w:r>
      <w:r w:rsidR="00A643D1" w:rsidRPr="006D650F">
        <w:rPr>
          <w:rFonts w:asciiTheme="minorBidi" w:hAnsiTheme="minorBidi" w:cstheme="minorBidi"/>
          <w:rtl/>
        </w:rPr>
        <w:t xml:space="preserve">עובד </w:t>
      </w:r>
      <w:r w:rsidRPr="006D650F">
        <w:rPr>
          <w:rFonts w:asciiTheme="minorBidi" w:hAnsiTheme="minorBidi" w:cstheme="minorBidi"/>
          <w:rtl/>
        </w:rPr>
        <w:t xml:space="preserve">כאמור שאינו </w:t>
      </w:r>
      <w:r w:rsidR="004E1A46" w:rsidRPr="006D650F">
        <w:rPr>
          <w:rFonts w:asciiTheme="minorBidi" w:hAnsiTheme="minorBidi" w:cstheme="minorBidi"/>
          <w:rtl/>
        </w:rPr>
        <w:t>המנכ"ל</w:t>
      </w:r>
      <w:r w:rsidRPr="006D650F">
        <w:rPr>
          <w:rFonts w:asciiTheme="minorBidi" w:hAnsiTheme="minorBidi" w:cstheme="minorBidi"/>
          <w:rtl/>
        </w:rPr>
        <w:t>, ואשר ועדת התגמול קבעה שלא היתה לו השפעה מהותית על ה</w:t>
      </w:r>
      <w:r w:rsidR="001D716E" w:rsidRPr="006D650F">
        <w:rPr>
          <w:rFonts w:asciiTheme="minorBidi" w:hAnsiTheme="minorBidi" w:cstheme="minorBidi"/>
          <w:rtl/>
        </w:rPr>
        <w:t>י</w:t>
      </w:r>
      <w:r w:rsidRPr="006D650F">
        <w:rPr>
          <w:rFonts w:asciiTheme="minorBidi" w:hAnsiTheme="minorBidi" w:cstheme="minorBidi"/>
          <w:rtl/>
        </w:rPr>
        <w:t xml:space="preserve">ווצרות הנסיבות </w:t>
      </w:r>
      <w:r w:rsidR="004E1A46" w:rsidRPr="006D650F">
        <w:rPr>
          <w:rFonts w:asciiTheme="minorBidi" w:hAnsiTheme="minorBidi" w:cstheme="minorBidi"/>
          <w:rtl/>
        </w:rPr>
        <w:t xml:space="preserve">להשבה </w:t>
      </w:r>
      <w:r w:rsidRPr="006D650F">
        <w:rPr>
          <w:rFonts w:asciiTheme="minorBidi" w:hAnsiTheme="minorBidi" w:cstheme="minorBidi"/>
          <w:rtl/>
        </w:rPr>
        <w:t xml:space="preserve">המפורטות בסעיף </w:t>
      </w:r>
      <w:r w:rsidR="00480F4B" w:rsidRPr="006D650F">
        <w:rPr>
          <w:rFonts w:asciiTheme="minorBidi" w:hAnsiTheme="minorBidi" w:cstheme="minorBidi"/>
          <w:rtl/>
        </w:rPr>
        <w:t>5</w:t>
      </w:r>
      <w:r w:rsidRPr="006D650F">
        <w:rPr>
          <w:rFonts w:asciiTheme="minorBidi" w:hAnsiTheme="minorBidi" w:cstheme="minorBidi"/>
          <w:rtl/>
        </w:rPr>
        <w:t>.</w:t>
      </w:r>
      <w:r w:rsidR="008F341B" w:rsidRPr="006D650F">
        <w:rPr>
          <w:rFonts w:asciiTheme="minorBidi" w:hAnsiTheme="minorBidi" w:cstheme="minorBidi"/>
          <w:rtl/>
        </w:rPr>
        <w:t>4.2.8.1</w:t>
      </w:r>
      <w:r w:rsidRPr="006D650F">
        <w:rPr>
          <w:rFonts w:asciiTheme="minorBidi" w:hAnsiTheme="minorBidi" w:cstheme="minorBidi"/>
          <w:rtl/>
        </w:rPr>
        <w:t xml:space="preserve"> לעיל, תוכל החברה לבצע את ההשבה על דרך של קיזוז מתגמול משתנה שנתי שטרם שולם לו, ככל שקיים כזה</w:t>
      </w:r>
      <w:r w:rsidR="001D716E" w:rsidRPr="006D650F">
        <w:rPr>
          <w:rFonts w:asciiTheme="minorBidi" w:hAnsiTheme="minorBidi" w:cstheme="minorBidi"/>
          <w:rtl/>
        </w:rPr>
        <w:t>.</w:t>
      </w:r>
    </w:p>
    <w:p w14:paraId="2DB964DC" w14:textId="77777777" w:rsidR="0002629F" w:rsidRPr="006D650F" w:rsidRDefault="0002629F" w:rsidP="00F03AD1">
      <w:pPr>
        <w:numPr>
          <w:ilvl w:val="4"/>
          <w:numId w:val="6"/>
        </w:numPr>
        <w:ind w:left="3260" w:hanging="1134"/>
        <w:rPr>
          <w:rFonts w:asciiTheme="minorBidi" w:hAnsiTheme="minorBidi" w:cstheme="minorBidi"/>
        </w:rPr>
      </w:pPr>
      <w:r w:rsidRPr="006D650F">
        <w:rPr>
          <w:rFonts w:asciiTheme="minorBidi" w:hAnsiTheme="minorBidi" w:cstheme="minorBidi"/>
          <w:rtl/>
        </w:rPr>
        <w:t>כאשר סך התגמול המשתנה שהוענק ל</w:t>
      </w:r>
      <w:r w:rsidR="00A643D1" w:rsidRPr="006D650F">
        <w:rPr>
          <w:rFonts w:asciiTheme="minorBidi" w:hAnsiTheme="minorBidi" w:cstheme="minorBidi"/>
          <w:rtl/>
        </w:rPr>
        <w:t xml:space="preserve">עובד </w:t>
      </w:r>
      <w:r w:rsidRPr="006D650F">
        <w:rPr>
          <w:rFonts w:asciiTheme="minorBidi" w:hAnsiTheme="minorBidi" w:cstheme="minorBidi"/>
          <w:rtl/>
        </w:rPr>
        <w:t xml:space="preserve">לא עלה על 1/6 </w:t>
      </w:r>
      <w:r w:rsidR="008B0E0C" w:rsidRPr="006D650F">
        <w:rPr>
          <w:rFonts w:asciiTheme="minorBidi" w:hAnsiTheme="minorBidi" w:cstheme="minorBidi"/>
          <w:rtl/>
        </w:rPr>
        <w:t>מעלות הרכיב</w:t>
      </w:r>
      <w:r w:rsidRPr="006D650F">
        <w:rPr>
          <w:rFonts w:asciiTheme="minorBidi" w:hAnsiTheme="minorBidi" w:cstheme="minorBidi"/>
          <w:rtl/>
        </w:rPr>
        <w:t xml:space="preserve"> הקבוע </w:t>
      </w:r>
      <w:r w:rsidR="00577A02" w:rsidRPr="006D650F">
        <w:rPr>
          <w:rFonts w:asciiTheme="minorBidi" w:hAnsiTheme="minorBidi" w:cstheme="minorBidi"/>
          <w:rtl/>
        </w:rPr>
        <w:t xml:space="preserve">בתגמול </w:t>
      </w:r>
      <w:r w:rsidRPr="006D650F">
        <w:rPr>
          <w:rFonts w:asciiTheme="minorBidi" w:hAnsiTheme="minorBidi" w:cstheme="minorBidi"/>
          <w:rtl/>
        </w:rPr>
        <w:t xml:space="preserve">לאותה שנה, לא תהיה החברה חייבת לדרוש את השבתו מכוח ההוראות הנ"ל. </w:t>
      </w:r>
    </w:p>
    <w:p w14:paraId="3C5F11E8" w14:textId="77777777" w:rsidR="00E37863" w:rsidRPr="006D650F" w:rsidRDefault="00883DFA" w:rsidP="006D650F">
      <w:pPr>
        <w:numPr>
          <w:ilvl w:val="0"/>
          <w:numId w:val="6"/>
        </w:numPr>
        <w:rPr>
          <w:rFonts w:asciiTheme="minorBidi" w:hAnsiTheme="minorBidi" w:cstheme="minorBidi"/>
          <w:b/>
          <w:bCs/>
          <w:u w:val="single"/>
        </w:rPr>
      </w:pPr>
      <w:r w:rsidRPr="006D650F">
        <w:rPr>
          <w:rFonts w:asciiTheme="minorBidi" w:hAnsiTheme="minorBidi" w:cstheme="minorBidi"/>
          <w:b/>
          <w:bCs/>
          <w:u w:val="single"/>
          <w:rtl/>
        </w:rPr>
        <w:t>תנאי פרישה</w:t>
      </w:r>
    </w:p>
    <w:p w14:paraId="263EBDC9" w14:textId="77777777" w:rsidR="00B33B1D" w:rsidRPr="006D650F" w:rsidRDefault="00B33B1D" w:rsidP="006D650F">
      <w:pPr>
        <w:numPr>
          <w:ilvl w:val="1"/>
          <w:numId w:val="6"/>
        </w:numPr>
        <w:rPr>
          <w:rFonts w:asciiTheme="minorBidi" w:hAnsiTheme="minorBidi" w:cstheme="minorBidi"/>
        </w:rPr>
      </w:pPr>
      <w:r w:rsidRPr="006D650F">
        <w:rPr>
          <w:rFonts w:asciiTheme="minorBidi" w:hAnsiTheme="minorBidi" w:cstheme="minorBidi"/>
          <w:b/>
          <w:bCs/>
          <w:u w:val="single"/>
          <w:rtl/>
        </w:rPr>
        <w:t>פיצויי פיטורין</w:t>
      </w:r>
      <w:r w:rsidR="00F607B3" w:rsidRPr="006D650F">
        <w:rPr>
          <w:rStyle w:val="ac"/>
          <w:rFonts w:asciiTheme="minorBidi" w:hAnsiTheme="minorBidi" w:cstheme="minorBidi"/>
          <w:b/>
          <w:bCs/>
          <w:u w:val="single"/>
          <w:rtl/>
        </w:rPr>
        <w:footnoteReference w:id="12"/>
      </w:r>
    </w:p>
    <w:p w14:paraId="50038CF4" w14:textId="77777777" w:rsidR="00B87627" w:rsidRPr="006D650F" w:rsidRDefault="00B87627" w:rsidP="00F03AD1">
      <w:pPr>
        <w:ind w:left="792"/>
        <w:rPr>
          <w:rFonts w:asciiTheme="minorBidi" w:hAnsiTheme="minorBidi" w:cstheme="minorBidi"/>
          <w:rtl/>
        </w:rPr>
      </w:pPr>
      <w:r w:rsidRPr="006D650F">
        <w:rPr>
          <w:rFonts w:asciiTheme="minorBidi" w:hAnsiTheme="minorBidi" w:cstheme="minorBidi"/>
          <w:rtl/>
        </w:rPr>
        <w:t xml:space="preserve">במקרה של </w:t>
      </w:r>
      <w:r w:rsidR="00D42FE0" w:rsidRPr="006D650F">
        <w:rPr>
          <w:rFonts w:asciiTheme="minorBidi" w:hAnsiTheme="minorBidi" w:cstheme="minorBidi"/>
          <w:rtl/>
        </w:rPr>
        <w:t xml:space="preserve">סיום העסקה </w:t>
      </w:r>
      <w:r w:rsidRPr="006D650F">
        <w:rPr>
          <w:rFonts w:asciiTheme="minorBidi" w:hAnsiTheme="minorBidi" w:cstheme="minorBidi"/>
          <w:rtl/>
        </w:rPr>
        <w:t xml:space="preserve">יהיה </w:t>
      </w:r>
      <w:r w:rsidR="00B33B1D" w:rsidRPr="006D650F">
        <w:rPr>
          <w:rFonts w:asciiTheme="minorBidi" w:hAnsiTheme="minorBidi" w:cstheme="minorBidi"/>
          <w:rtl/>
        </w:rPr>
        <w:t xml:space="preserve">נושא משרה </w:t>
      </w:r>
      <w:r w:rsidR="002425ED" w:rsidRPr="006D650F">
        <w:rPr>
          <w:rFonts w:asciiTheme="minorBidi" w:hAnsiTheme="minorBidi" w:cstheme="minorBidi"/>
          <w:rtl/>
        </w:rPr>
        <w:t>כהגדרתו בחוק החברות ו</w:t>
      </w:r>
      <w:r w:rsidRPr="006D650F">
        <w:rPr>
          <w:rFonts w:asciiTheme="minorBidi" w:hAnsiTheme="minorBidi" w:cstheme="minorBidi"/>
          <w:rtl/>
        </w:rPr>
        <w:t>שאינו דירקטור ז</w:t>
      </w:r>
      <w:r w:rsidR="00352D90" w:rsidRPr="006D650F">
        <w:rPr>
          <w:rFonts w:asciiTheme="minorBidi" w:hAnsiTheme="minorBidi" w:cstheme="minorBidi"/>
          <w:rtl/>
        </w:rPr>
        <w:t xml:space="preserve">כאי </w:t>
      </w:r>
      <w:r w:rsidR="009859F5" w:rsidRPr="006D650F">
        <w:rPr>
          <w:rFonts w:asciiTheme="minorBidi" w:hAnsiTheme="minorBidi" w:cstheme="minorBidi"/>
          <w:rtl/>
        </w:rPr>
        <w:t xml:space="preserve">לקבל </w:t>
      </w:r>
      <w:r w:rsidRPr="006D650F">
        <w:rPr>
          <w:rFonts w:asciiTheme="minorBidi" w:hAnsiTheme="minorBidi" w:cstheme="minorBidi"/>
          <w:rtl/>
        </w:rPr>
        <w:t>פיצויי פיטורין מלאים.</w:t>
      </w:r>
      <w:r w:rsidR="00147320" w:rsidRPr="006D650F">
        <w:rPr>
          <w:rFonts w:asciiTheme="minorBidi" w:hAnsiTheme="minorBidi" w:cstheme="minorBidi"/>
          <w:rtl/>
        </w:rPr>
        <w:t xml:space="preserve"> </w:t>
      </w:r>
    </w:p>
    <w:p w14:paraId="33434AAD" w14:textId="77777777" w:rsidR="00B33B1D" w:rsidRPr="006D650F" w:rsidRDefault="00A40C80" w:rsidP="00F03AD1">
      <w:pPr>
        <w:ind w:left="792"/>
        <w:rPr>
          <w:rFonts w:asciiTheme="minorBidi" w:hAnsiTheme="minorBidi" w:cstheme="minorBidi"/>
          <w:rtl/>
        </w:rPr>
      </w:pPr>
      <w:r w:rsidRPr="006D650F">
        <w:rPr>
          <w:rFonts w:asciiTheme="minorBidi" w:hAnsiTheme="minorBidi" w:cstheme="minorBidi"/>
          <w:rtl/>
        </w:rPr>
        <w:t>ביחס לעובדי משרה אחרים</w:t>
      </w:r>
      <w:r w:rsidR="0038595F" w:rsidRPr="006D650F">
        <w:rPr>
          <w:rFonts w:asciiTheme="minorBidi" w:hAnsiTheme="minorBidi" w:cstheme="minorBidi"/>
          <w:rtl/>
        </w:rPr>
        <w:t>,</w:t>
      </w:r>
      <w:r w:rsidRPr="006D650F">
        <w:rPr>
          <w:rFonts w:asciiTheme="minorBidi" w:hAnsiTheme="minorBidi" w:cstheme="minorBidi"/>
          <w:rtl/>
        </w:rPr>
        <w:t xml:space="preserve"> שההסדר הפנסיוני שלהם הוא הפרשה לביטוח מנהלים</w:t>
      </w:r>
      <w:r w:rsidR="0038595F" w:rsidRPr="006D650F">
        <w:rPr>
          <w:rFonts w:asciiTheme="minorBidi" w:hAnsiTheme="minorBidi" w:cstheme="minorBidi"/>
          <w:rtl/>
        </w:rPr>
        <w:t>,</w:t>
      </w:r>
      <w:r w:rsidRPr="006D650F">
        <w:rPr>
          <w:rFonts w:asciiTheme="minorBidi" w:hAnsiTheme="minorBidi" w:cstheme="minorBidi"/>
          <w:rtl/>
        </w:rPr>
        <w:t xml:space="preserve"> יחול ההסדר </w:t>
      </w:r>
      <w:r w:rsidR="002425ED" w:rsidRPr="006D650F">
        <w:rPr>
          <w:rFonts w:asciiTheme="minorBidi" w:hAnsiTheme="minorBidi" w:cstheme="minorBidi"/>
          <w:rtl/>
        </w:rPr>
        <w:t>הקבוע בחוק פיצויי פיטורין</w:t>
      </w:r>
      <w:r w:rsidR="0038595F" w:rsidRPr="006D650F">
        <w:rPr>
          <w:rFonts w:asciiTheme="minorBidi" w:hAnsiTheme="minorBidi" w:cstheme="minorBidi"/>
          <w:rtl/>
        </w:rPr>
        <w:t>,</w:t>
      </w:r>
      <w:r w:rsidR="002425ED" w:rsidRPr="006D650F">
        <w:rPr>
          <w:rFonts w:asciiTheme="minorBidi" w:hAnsiTheme="minorBidi" w:cstheme="minorBidi"/>
          <w:rtl/>
        </w:rPr>
        <w:t xml:space="preserve"> </w:t>
      </w:r>
      <w:r w:rsidRPr="006D650F">
        <w:rPr>
          <w:rFonts w:asciiTheme="minorBidi" w:hAnsiTheme="minorBidi" w:cstheme="minorBidi"/>
          <w:rtl/>
        </w:rPr>
        <w:t>אלא אם העובד חתום מול החברה על הסכם אחר בהתאם להוראות סעיף 14 לחוק פיצויי פיטורין</w:t>
      </w:r>
      <w:r w:rsidR="00C20ECB" w:rsidRPr="006D650F">
        <w:rPr>
          <w:rFonts w:asciiTheme="minorBidi" w:hAnsiTheme="minorBidi" w:cstheme="minorBidi"/>
          <w:rtl/>
        </w:rPr>
        <w:t xml:space="preserve">. </w:t>
      </w:r>
      <w:r w:rsidRPr="006D650F">
        <w:rPr>
          <w:rFonts w:asciiTheme="minorBidi" w:hAnsiTheme="minorBidi" w:cstheme="minorBidi"/>
          <w:rtl/>
        </w:rPr>
        <w:t xml:space="preserve">ביחס לעובדים שחל עליהם חוק פנסיית חובה, יחולו הוראות </w:t>
      </w:r>
      <w:r w:rsidR="002425ED" w:rsidRPr="006D650F">
        <w:rPr>
          <w:rFonts w:asciiTheme="minorBidi" w:hAnsiTheme="minorBidi" w:cstheme="minorBidi"/>
          <w:rtl/>
        </w:rPr>
        <w:t>אותו ה</w:t>
      </w:r>
      <w:r w:rsidRPr="006D650F">
        <w:rPr>
          <w:rFonts w:asciiTheme="minorBidi" w:hAnsiTheme="minorBidi" w:cstheme="minorBidi"/>
          <w:rtl/>
        </w:rPr>
        <w:t xml:space="preserve">חוק. </w:t>
      </w:r>
      <w:r w:rsidR="00C20ECB" w:rsidRPr="006D650F">
        <w:rPr>
          <w:rFonts w:asciiTheme="minorBidi" w:hAnsiTheme="minorBidi" w:cstheme="minorBidi"/>
          <w:rtl/>
        </w:rPr>
        <w:t>כל הנ"ל, בכפוף להוראת כל דין קוגנטי סותר, כפי שיהיה בתוקף במועד הרלוונטי.</w:t>
      </w:r>
    </w:p>
    <w:p w14:paraId="3794A71D" w14:textId="77777777" w:rsidR="00B33B1D" w:rsidRPr="006D650F" w:rsidRDefault="00B33B1D" w:rsidP="006D650F">
      <w:pPr>
        <w:numPr>
          <w:ilvl w:val="1"/>
          <w:numId w:val="6"/>
        </w:numPr>
        <w:rPr>
          <w:rFonts w:asciiTheme="minorBidi" w:hAnsiTheme="minorBidi" w:cstheme="minorBidi"/>
        </w:rPr>
      </w:pPr>
      <w:r w:rsidRPr="006D650F">
        <w:rPr>
          <w:rFonts w:asciiTheme="minorBidi" w:hAnsiTheme="minorBidi" w:cstheme="minorBidi"/>
          <w:b/>
          <w:bCs/>
          <w:u w:val="single"/>
          <w:rtl/>
        </w:rPr>
        <w:t>הודעה מוקדמת</w:t>
      </w:r>
      <w:r w:rsidR="00614E29" w:rsidRPr="006D650F">
        <w:rPr>
          <w:rFonts w:asciiTheme="minorBidi" w:hAnsiTheme="minorBidi" w:cstheme="minorBidi"/>
          <w:b/>
          <w:bCs/>
          <w:u w:val="single"/>
          <w:rtl/>
        </w:rPr>
        <w:t xml:space="preserve"> ותקופת הסתגלות</w:t>
      </w:r>
      <w:r w:rsidR="006D30B8" w:rsidRPr="006D650F">
        <w:rPr>
          <w:rStyle w:val="ac"/>
          <w:rFonts w:asciiTheme="minorBidi" w:hAnsiTheme="minorBidi" w:cstheme="minorBidi"/>
        </w:rPr>
        <w:footnoteReference w:id="13"/>
      </w:r>
    </w:p>
    <w:p w14:paraId="5CDBDC53" w14:textId="77777777" w:rsidR="00341FD0" w:rsidRPr="006D650F" w:rsidRDefault="00B33B1D" w:rsidP="00F03AD1">
      <w:pPr>
        <w:ind w:left="792"/>
        <w:rPr>
          <w:rFonts w:asciiTheme="minorBidi" w:hAnsiTheme="minorBidi" w:cstheme="minorBidi"/>
          <w:rtl/>
        </w:rPr>
      </w:pPr>
      <w:r w:rsidRPr="006D650F">
        <w:rPr>
          <w:rFonts w:asciiTheme="minorBidi" w:hAnsiTheme="minorBidi" w:cstheme="minorBidi"/>
          <w:rtl/>
        </w:rPr>
        <w:t xml:space="preserve">תקופת הודעה מוקדמת בעת התפטרות או פיטורין </w:t>
      </w:r>
      <w:r w:rsidR="005748C0" w:rsidRPr="006D650F">
        <w:rPr>
          <w:rFonts w:asciiTheme="minorBidi" w:hAnsiTheme="minorBidi" w:cstheme="minorBidi"/>
          <w:rtl/>
        </w:rPr>
        <w:t>הינה על פי דין</w:t>
      </w:r>
      <w:r w:rsidR="00653148" w:rsidRPr="006D650F">
        <w:rPr>
          <w:rFonts w:asciiTheme="minorBidi" w:hAnsiTheme="minorBidi" w:cstheme="minorBidi"/>
          <w:rtl/>
        </w:rPr>
        <w:t>,</w:t>
      </w:r>
      <w:r w:rsidR="005748C0" w:rsidRPr="006D650F">
        <w:rPr>
          <w:rFonts w:asciiTheme="minorBidi" w:hAnsiTheme="minorBidi" w:cstheme="minorBidi"/>
          <w:rtl/>
        </w:rPr>
        <w:t xml:space="preserve"> אלא אם נקבעה </w:t>
      </w:r>
      <w:r w:rsidRPr="006D650F">
        <w:rPr>
          <w:rFonts w:asciiTheme="minorBidi" w:hAnsiTheme="minorBidi" w:cstheme="minorBidi"/>
          <w:rtl/>
        </w:rPr>
        <w:t xml:space="preserve">באופן פרטני </w:t>
      </w:r>
      <w:r w:rsidR="008C49FC" w:rsidRPr="006D650F">
        <w:rPr>
          <w:rFonts w:asciiTheme="minorBidi" w:hAnsiTheme="minorBidi" w:cstheme="minorBidi"/>
          <w:rtl/>
        </w:rPr>
        <w:t xml:space="preserve">תקופה ארוכה יותר </w:t>
      </w:r>
      <w:r w:rsidRPr="006D650F">
        <w:rPr>
          <w:rFonts w:asciiTheme="minorBidi" w:hAnsiTheme="minorBidi" w:cstheme="minorBidi"/>
          <w:rtl/>
        </w:rPr>
        <w:t>ביחס ל</w:t>
      </w:r>
      <w:r w:rsidR="005748C0" w:rsidRPr="006D650F">
        <w:rPr>
          <w:rFonts w:asciiTheme="minorBidi" w:hAnsiTheme="minorBidi" w:cstheme="minorBidi"/>
          <w:rtl/>
        </w:rPr>
        <w:t xml:space="preserve">עובד </w:t>
      </w:r>
      <w:r w:rsidRPr="006D650F">
        <w:rPr>
          <w:rFonts w:asciiTheme="minorBidi" w:hAnsiTheme="minorBidi" w:cstheme="minorBidi"/>
          <w:rtl/>
        </w:rPr>
        <w:t>משרה</w:t>
      </w:r>
      <w:r w:rsidR="00C20ECB" w:rsidRPr="006D650F">
        <w:rPr>
          <w:rFonts w:asciiTheme="minorBidi" w:hAnsiTheme="minorBidi" w:cstheme="minorBidi"/>
          <w:rtl/>
        </w:rPr>
        <w:t xml:space="preserve"> מסוים</w:t>
      </w:r>
      <w:r w:rsidRPr="006D650F">
        <w:rPr>
          <w:rFonts w:asciiTheme="minorBidi" w:hAnsiTheme="minorBidi" w:cstheme="minorBidi"/>
          <w:rtl/>
        </w:rPr>
        <w:t xml:space="preserve">, </w:t>
      </w:r>
      <w:r w:rsidR="00C20ECB" w:rsidRPr="006D650F">
        <w:rPr>
          <w:rFonts w:asciiTheme="minorBidi" w:hAnsiTheme="minorBidi" w:cstheme="minorBidi"/>
          <w:rtl/>
        </w:rPr>
        <w:t xml:space="preserve">וזאת </w:t>
      </w:r>
      <w:r w:rsidRPr="006D650F">
        <w:rPr>
          <w:rFonts w:asciiTheme="minorBidi" w:hAnsiTheme="minorBidi" w:cstheme="minorBidi"/>
          <w:rtl/>
        </w:rPr>
        <w:t xml:space="preserve">בין היתר, בהתייחס לפרמטרים </w:t>
      </w:r>
      <w:r w:rsidR="001A57CA" w:rsidRPr="006D650F">
        <w:rPr>
          <w:rFonts w:asciiTheme="minorBidi" w:hAnsiTheme="minorBidi" w:cstheme="minorBidi"/>
          <w:rtl/>
        </w:rPr>
        <w:t>הבסיסיים</w:t>
      </w:r>
      <w:r w:rsidR="00362373" w:rsidRPr="006D650F">
        <w:rPr>
          <w:rFonts w:asciiTheme="minorBidi" w:hAnsiTheme="minorBidi" w:cstheme="minorBidi"/>
          <w:rtl/>
        </w:rPr>
        <w:t>, כאשר ביחס לנושאי משרה</w:t>
      </w:r>
      <w:r w:rsidR="00147320" w:rsidRPr="006D650F">
        <w:rPr>
          <w:rFonts w:asciiTheme="minorBidi" w:hAnsiTheme="minorBidi" w:cstheme="minorBidi"/>
          <w:rtl/>
        </w:rPr>
        <w:t>,</w:t>
      </w:r>
      <w:r w:rsidR="00362373" w:rsidRPr="006D650F">
        <w:rPr>
          <w:rFonts w:asciiTheme="minorBidi" w:hAnsiTheme="minorBidi" w:cstheme="minorBidi"/>
          <w:rtl/>
        </w:rPr>
        <w:t xml:space="preserve"> למעט דירקטורים</w:t>
      </w:r>
      <w:r w:rsidR="00147320" w:rsidRPr="006D650F">
        <w:rPr>
          <w:rFonts w:asciiTheme="minorBidi" w:hAnsiTheme="minorBidi" w:cstheme="minorBidi"/>
          <w:rtl/>
        </w:rPr>
        <w:t xml:space="preserve"> ונציגים חיצוניים אחרים,</w:t>
      </w:r>
      <w:r w:rsidR="00362373" w:rsidRPr="006D650F">
        <w:rPr>
          <w:rFonts w:asciiTheme="minorBidi" w:hAnsiTheme="minorBidi" w:cstheme="minorBidi"/>
          <w:rtl/>
        </w:rPr>
        <w:t xml:space="preserve"> תעמוד התקופה</w:t>
      </w:r>
      <w:r w:rsidR="00005A5C" w:rsidRPr="006D650F">
        <w:rPr>
          <w:rFonts w:asciiTheme="minorBidi" w:hAnsiTheme="minorBidi" w:cstheme="minorBidi"/>
          <w:rtl/>
        </w:rPr>
        <w:t xml:space="preserve"> המקסימלית</w:t>
      </w:r>
      <w:r w:rsidR="00362373" w:rsidRPr="006D650F">
        <w:rPr>
          <w:rFonts w:asciiTheme="minorBidi" w:hAnsiTheme="minorBidi" w:cstheme="minorBidi"/>
          <w:rtl/>
        </w:rPr>
        <w:t xml:space="preserve"> על </w:t>
      </w:r>
      <w:r w:rsidR="00AA158F" w:rsidRPr="006D650F">
        <w:rPr>
          <w:rFonts w:asciiTheme="minorBidi" w:hAnsiTheme="minorBidi" w:cstheme="minorBidi"/>
          <w:rtl/>
        </w:rPr>
        <w:t xml:space="preserve">3 </w:t>
      </w:r>
      <w:r w:rsidR="00362373" w:rsidRPr="006D650F">
        <w:rPr>
          <w:rFonts w:asciiTheme="minorBidi" w:hAnsiTheme="minorBidi" w:cstheme="minorBidi"/>
          <w:rtl/>
        </w:rPr>
        <w:t>חודשים</w:t>
      </w:r>
      <w:r w:rsidRPr="006D650F">
        <w:rPr>
          <w:rFonts w:asciiTheme="minorBidi" w:hAnsiTheme="minorBidi" w:cstheme="minorBidi"/>
          <w:rtl/>
        </w:rPr>
        <w:t xml:space="preserve">. </w:t>
      </w:r>
      <w:r w:rsidR="008446DF" w:rsidRPr="006D650F">
        <w:rPr>
          <w:rFonts w:asciiTheme="minorBidi" w:hAnsiTheme="minorBidi" w:cstheme="minorBidi"/>
          <w:rtl/>
        </w:rPr>
        <w:t>ב</w:t>
      </w:r>
      <w:r w:rsidRPr="006D650F">
        <w:rPr>
          <w:rFonts w:asciiTheme="minorBidi" w:hAnsiTheme="minorBidi" w:cstheme="minorBidi"/>
          <w:rtl/>
        </w:rPr>
        <w:t>תקופת ההודעה המוקדמת</w:t>
      </w:r>
      <w:r w:rsidR="00112242" w:rsidRPr="006D650F">
        <w:rPr>
          <w:rFonts w:asciiTheme="minorBidi" w:hAnsiTheme="minorBidi" w:cstheme="minorBidi"/>
          <w:rtl/>
        </w:rPr>
        <w:t xml:space="preserve"> ו</w:t>
      </w:r>
      <w:r w:rsidRPr="006D650F">
        <w:rPr>
          <w:rFonts w:asciiTheme="minorBidi" w:hAnsiTheme="minorBidi" w:cstheme="minorBidi"/>
          <w:rtl/>
        </w:rPr>
        <w:t xml:space="preserve">ככל </w:t>
      </w:r>
      <w:r w:rsidR="00341FD0" w:rsidRPr="006D650F">
        <w:rPr>
          <w:rFonts w:asciiTheme="minorBidi" w:hAnsiTheme="minorBidi" w:cstheme="minorBidi"/>
          <w:rtl/>
        </w:rPr>
        <w:t>ש</w:t>
      </w:r>
      <w:r w:rsidRPr="006D650F">
        <w:rPr>
          <w:rFonts w:asciiTheme="minorBidi" w:hAnsiTheme="minorBidi" w:cstheme="minorBidi"/>
          <w:rtl/>
        </w:rPr>
        <w:t xml:space="preserve">יידרש ע"י החברה לעשות כן, </w:t>
      </w:r>
      <w:r w:rsidR="00112242" w:rsidRPr="006D650F">
        <w:rPr>
          <w:rFonts w:asciiTheme="minorBidi" w:hAnsiTheme="minorBidi" w:cstheme="minorBidi"/>
          <w:rtl/>
        </w:rPr>
        <w:t xml:space="preserve">יהיה </w:t>
      </w:r>
      <w:r w:rsidR="005748C0" w:rsidRPr="006D650F">
        <w:rPr>
          <w:rFonts w:asciiTheme="minorBidi" w:hAnsiTheme="minorBidi" w:cstheme="minorBidi"/>
          <w:rtl/>
        </w:rPr>
        <w:t xml:space="preserve">עובד </w:t>
      </w:r>
      <w:r w:rsidR="00112242" w:rsidRPr="006D650F">
        <w:rPr>
          <w:rFonts w:asciiTheme="minorBidi" w:hAnsiTheme="minorBidi" w:cstheme="minorBidi"/>
          <w:rtl/>
        </w:rPr>
        <w:t xml:space="preserve">מחויב </w:t>
      </w:r>
      <w:r w:rsidRPr="006D650F">
        <w:rPr>
          <w:rFonts w:asciiTheme="minorBidi" w:hAnsiTheme="minorBidi" w:cstheme="minorBidi"/>
          <w:rtl/>
        </w:rPr>
        <w:t xml:space="preserve">לתת את השירותים הכלולים במסגרת תפקידו. </w:t>
      </w:r>
    </w:p>
    <w:p w14:paraId="79A03F5B" w14:textId="77777777" w:rsidR="003846D8" w:rsidRPr="006D650F" w:rsidRDefault="003846D8" w:rsidP="00F03AD1">
      <w:pPr>
        <w:ind w:left="792"/>
        <w:rPr>
          <w:rFonts w:asciiTheme="minorBidi" w:hAnsiTheme="minorBidi" w:cstheme="minorBidi"/>
          <w:rtl/>
        </w:rPr>
      </w:pPr>
      <w:r w:rsidRPr="006D650F">
        <w:rPr>
          <w:rFonts w:asciiTheme="minorBidi" w:hAnsiTheme="minorBidi" w:cstheme="minorBidi"/>
          <w:rtl/>
        </w:rPr>
        <w:lastRenderedPageBreak/>
        <w:t>בנוסף, יהיה העובד זכאי ל</w:t>
      </w:r>
      <w:r w:rsidR="00614E29" w:rsidRPr="006D650F">
        <w:rPr>
          <w:rFonts w:asciiTheme="minorBidi" w:hAnsiTheme="minorBidi" w:cstheme="minorBidi"/>
          <w:rtl/>
        </w:rPr>
        <w:t xml:space="preserve">תקופת הסתגלות </w:t>
      </w:r>
      <w:r w:rsidRPr="006D650F">
        <w:rPr>
          <w:rFonts w:asciiTheme="minorBidi" w:hAnsiTheme="minorBidi" w:cstheme="minorBidi"/>
          <w:rtl/>
        </w:rPr>
        <w:t xml:space="preserve">שלא תעלה על 3 חודשים </w:t>
      </w:r>
      <w:r w:rsidR="005748C0" w:rsidRPr="006D650F">
        <w:rPr>
          <w:rFonts w:asciiTheme="minorBidi" w:hAnsiTheme="minorBidi" w:cstheme="minorBidi"/>
          <w:rtl/>
        </w:rPr>
        <w:t>- היה והוסכם עם עובד המשרה על זכאות כאמור</w:t>
      </w:r>
      <w:r w:rsidRPr="006D650F">
        <w:rPr>
          <w:rFonts w:asciiTheme="minorBidi" w:hAnsiTheme="minorBidi" w:cstheme="minorBidi"/>
          <w:rtl/>
        </w:rPr>
        <w:t>.</w:t>
      </w:r>
    </w:p>
    <w:p w14:paraId="13AB72C8" w14:textId="77777777" w:rsidR="003846D8" w:rsidRPr="006D650F" w:rsidRDefault="003846D8" w:rsidP="00F03AD1">
      <w:pPr>
        <w:ind w:left="792"/>
        <w:rPr>
          <w:rFonts w:asciiTheme="minorBidi" w:hAnsiTheme="minorBidi" w:cstheme="minorBidi"/>
          <w:rtl/>
        </w:rPr>
      </w:pPr>
      <w:r w:rsidRPr="006D650F">
        <w:rPr>
          <w:rFonts w:asciiTheme="minorBidi" w:hAnsiTheme="minorBidi" w:cstheme="minorBidi"/>
          <w:rtl/>
        </w:rPr>
        <w:t xml:space="preserve">בשתי התקופות הנ"ל </w:t>
      </w:r>
      <w:r w:rsidR="00B33B1D" w:rsidRPr="006D650F">
        <w:rPr>
          <w:rFonts w:asciiTheme="minorBidi" w:hAnsiTheme="minorBidi" w:cstheme="minorBidi"/>
          <w:rtl/>
        </w:rPr>
        <w:t xml:space="preserve">יהיה </w:t>
      </w:r>
      <w:r w:rsidR="005748C0" w:rsidRPr="006D650F">
        <w:rPr>
          <w:rFonts w:asciiTheme="minorBidi" w:hAnsiTheme="minorBidi" w:cstheme="minorBidi"/>
          <w:rtl/>
        </w:rPr>
        <w:t xml:space="preserve">עובד המשרה </w:t>
      </w:r>
      <w:r w:rsidR="00B33B1D" w:rsidRPr="006D650F">
        <w:rPr>
          <w:rFonts w:asciiTheme="minorBidi" w:hAnsiTheme="minorBidi" w:cstheme="minorBidi"/>
          <w:rtl/>
        </w:rPr>
        <w:t>זכאי לקבל את כל התנאים הנלווים בהתאם להסכם עמו</w:t>
      </w:r>
      <w:r w:rsidR="008C49FC" w:rsidRPr="006D650F">
        <w:rPr>
          <w:rFonts w:asciiTheme="minorBidi" w:hAnsiTheme="minorBidi" w:cstheme="minorBidi"/>
          <w:rtl/>
        </w:rPr>
        <w:t xml:space="preserve">, </w:t>
      </w:r>
      <w:r w:rsidR="00C20ECB" w:rsidRPr="006D650F">
        <w:rPr>
          <w:rFonts w:asciiTheme="minorBidi" w:hAnsiTheme="minorBidi" w:cstheme="minorBidi"/>
          <w:rtl/>
        </w:rPr>
        <w:t xml:space="preserve">אף אם </w:t>
      </w:r>
      <w:r w:rsidR="008C49FC" w:rsidRPr="006D650F">
        <w:rPr>
          <w:rFonts w:asciiTheme="minorBidi" w:hAnsiTheme="minorBidi" w:cstheme="minorBidi"/>
          <w:rtl/>
        </w:rPr>
        <w:t>הם מיטיבים ביחס לדרישות הדין</w:t>
      </w:r>
      <w:r w:rsidR="00147320" w:rsidRPr="006D650F">
        <w:rPr>
          <w:rFonts w:asciiTheme="minorBidi" w:hAnsiTheme="minorBidi" w:cstheme="minorBidi"/>
          <w:rtl/>
        </w:rPr>
        <w:t xml:space="preserve">, אלא אם יחסי העבודה הסתיימו בשל "סיבה". </w:t>
      </w:r>
      <w:r w:rsidR="00B33B1D" w:rsidRPr="006D650F">
        <w:rPr>
          <w:rFonts w:asciiTheme="minorBidi" w:hAnsiTheme="minorBidi" w:cstheme="minorBidi"/>
          <w:rtl/>
        </w:rPr>
        <w:t xml:space="preserve">עוד יובהר, כי במהלך תקופת ההודעה המוקדמת </w:t>
      </w:r>
      <w:r w:rsidR="00C20ECB" w:rsidRPr="006D650F">
        <w:rPr>
          <w:rFonts w:asciiTheme="minorBidi" w:hAnsiTheme="minorBidi" w:cstheme="minorBidi"/>
          <w:rtl/>
        </w:rPr>
        <w:t xml:space="preserve">תקום לעובד גם הזכאות לתשלום </w:t>
      </w:r>
      <w:r w:rsidR="008C49FC" w:rsidRPr="006D650F">
        <w:rPr>
          <w:rFonts w:asciiTheme="minorBidi" w:hAnsiTheme="minorBidi" w:cstheme="minorBidi"/>
          <w:rtl/>
        </w:rPr>
        <w:t xml:space="preserve">רכיב משתנה </w:t>
      </w:r>
      <w:r w:rsidR="004F66B1" w:rsidRPr="006D650F">
        <w:rPr>
          <w:rFonts w:asciiTheme="minorBidi" w:hAnsiTheme="minorBidi" w:cstheme="minorBidi"/>
          <w:rtl/>
        </w:rPr>
        <w:t xml:space="preserve">כספי </w:t>
      </w:r>
      <w:r w:rsidR="00B33B1D" w:rsidRPr="006D650F">
        <w:rPr>
          <w:rFonts w:asciiTheme="minorBidi" w:hAnsiTheme="minorBidi" w:cstheme="minorBidi"/>
          <w:rtl/>
        </w:rPr>
        <w:t>ל</w:t>
      </w:r>
      <w:r w:rsidR="008C49FC" w:rsidRPr="006D650F">
        <w:rPr>
          <w:rFonts w:asciiTheme="minorBidi" w:hAnsiTheme="minorBidi" w:cstheme="minorBidi"/>
          <w:rtl/>
        </w:rPr>
        <w:t>ו</w:t>
      </w:r>
      <w:r w:rsidR="00B33B1D" w:rsidRPr="006D650F">
        <w:rPr>
          <w:rFonts w:asciiTheme="minorBidi" w:hAnsiTheme="minorBidi" w:cstheme="minorBidi"/>
          <w:rtl/>
        </w:rPr>
        <w:t xml:space="preserve"> </w:t>
      </w:r>
      <w:r w:rsidR="00C20ECB" w:rsidRPr="006D650F">
        <w:rPr>
          <w:rFonts w:asciiTheme="minorBidi" w:hAnsiTheme="minorBidi" w:cstheme="minorBidi"/>
          <w:rtl/>
        </w:rPr>
        <w:t xml:space="preserve">הוא </w:t>
      </w:r>
      <w:r w:rsidR="00B33B1D" w:rsidRPr="006D650F">
        <w:rPr>
          <w:rFonts w:asciiTheme="minorBidi" w:hAnsiTheme="minorBidi" w:cstheme="minorBidi"/>
          <w:rtl/>
        </w:rPr>
        <w:t>זכאי, ככל שרלוונטי</w:t>
      </w:r>
      <w:r w:rsidR="005962FC" w:rsidRPr="006D650F">
        <w:rPr>
          <w:rFonts w:asciiTheme="minorBidi" w:hAnsiTheme="minorBidi" w:cstheme="minorBidi"/>
          <w:rtl/>
        </w:rPr>
        <w:t>,</w:t>
      </w:r>
      <w:r w:rsidR="00B33B1D" w:rsidRPr="006D650F">
        <w:rPr>
          <w:rFonts w:asciiTheme="minorBidi" w:hAnsiTheme="minorBidi" w:cstheme="minorBidi"/>
          <w:rtl/>
        </w:rPr>
        <w:t xml:space="preserve"> וזאת בהתייחס לתקופה שבה הועסק בפועל</w:t>
      </w:r>
      <w:r w:rsidR="00C744ED" w:rsidRPr="006D650F">
        <w:rPr>
          <w:rFonts w:asciiTheme="minorBidi" w:hAnsiTheme="minorBidi" w:cstheme="minorBidi"/>
          <w:rtl/>
        </w:rPr>
        <w:t>,</w:t>
      </w:r>
      <w:r w:rsidR="008D67E7" w:rsidRPr="006D650F">
        <w:rPr>
          <w:rFonts w:asciiTheme="minorBidi" w:hAnsiTheme="minorBidi" w:cstheme="minorBidi"/>
          <w:rtl/>
        </w:rPr>
        <w:t xml:space="preserve"> ולגבי תגמול משתנה הוני – </w:t>
      </w:r>
      <w:r w:rsidR="00C744ED" w:rsidRPr="006D650F">
        <w:rPr>
          <w:rFonts w:asciiTheme="minorBidi" w:hAnsiTheme="minorBidi" w:cstheme="minorBidi"/>
          <w:rtl/>
        </w:rPr>
        <w:t>תקופת ההודעה המוקדמת ו</w:t>
      </w:r>
      <w:r w:rsidR="008D67E7" w:rsidRPr="006D650F">
        <w:rPr>
          <w:rFonts w:asciiTheme="minorBidi" w:hAnsiTheme="minorBidi" w:cstheme="minorBidi"/>
          <w:rtl/>
        </w:rPr>
        <w:t>תקופת ההסתגלות</w:t>
      </w:r>
      <w:r w:rsidR="00C744ED" w:rsidRPr="006D650F">
        <w:rPr>
          <w:rFonts w:asciiTheme="minorBidi" w:hAnsiTheme="minorBidi" w:cstheme="minorBidi"/>
          <w:rtl/>
        </w:rPr>
        <w:t>, גם אם החברה ויתרה על העסקה בפועל</w:t>
      </w:r>
      <w:r w:rsidR="00147320" w:rsidRPr="006D650F">
        <w:rPr>
          <w:rFonts w:asciiTheme="minorBidi" w:hAnsiTheme="minorBidi" w:cstheme="minorBidi"/>
          <w:rtl/>
        </w:rPr>
        <w:t xml:space="preserve"> – הכל, אלא אם הסתיימו יחסי העבודה בשל "סיבה". </w:t>
      </w:r>
      <w:r w:rsidR="006D30B8" w:rsidRPr="006D650F">
        <w:rPr>
          <w:rFonts w:asciiTheme="minorBidi" w:hAnsiTheme="minorBidi" w:cstheme="minorBidi"/>
          <w:rtl/>
        </w:rPr>
        <w:t xml:space="preserve"> </w:t>
      </w:r>
    </w:p>
    <w:p w14:paraId="335F2BB6" w14:textId="77777777" w:rsidR="00B33B1D" w:rsidRPr="006D650F" w:rsidRDefault="005748C0" w:rsidP="00F03AD1">
      <w:pPr>
        <w:ind w:left="792"/>
        <w:rPr>
          <w:rFonts w:asciiTheme="minorBidi" w:hAnsiTheme="minorBidi" w:cstheme="minorBidi"/>
          <w:rtl/>
        </w:rPr>
      </w:pPr>
      <w:r w:rsidRPr="006D650F">
        <w:rPr>
          <w:rFonts w:asciiTheme="minorBidi" w:hAnsiTheme="minorBidi" w:cstheme="minorBidi"/>
          <w:rtl/>
        </w:rPr>
        <w:t xml:space="preserve">בכל מקרה, </w:t>
      </w:r>
      <w:r w:rsidR="006D30B8" w:rsidRPr="006D650F">
        <w:rPr>
          <w:rFonts w:asciiTheme="minorBidi" w:hAnsiTheme="minorBidi" w:cstheme="minorBidi"/>
          <w:rtl/>
        </w:rPr>
        <w:t xml:space="preserve">תקופת ההודעה המוקדמת ותקופת ההסתגלות לא יעלו, במצטבר, על תקופה של </w:t>
      </w:r>
      <w:r w:rsidR="00AA158F" w:rsidRPr="006D650F">
        <w:rPr>
          <w:rFonts w:asciiTheme="minorBidi" w:hAnsiTheme="minorBidi" w:cstheme="minorBidi"/>
          <w:rtl/>
        </w:rPr>
        <w:t xml:space="preserve">6 </w:t>
      </w:r>
      <w:r w:rsidR="006D30B8" w:rsidRPr="006D650F">
        <w:rPr>
          <w:rFonts w:asciiTheme="minorBidi" w:hAnsiTheme="minorBidi" w:cstheme="minorBidi"/>
          <w:rtl/>
        </w:rPr>
        <w:t>חודשים.</w:t>
      </w:r>
      <w:r w:rsidR="00C20ECB" w:rsidRPr="006D650F">
        <w:rPr>
          <w:rStyle w:val="ac"/>
          <w:rFonts w:asciiTheme="minorBidi" w:hAnsiTheme="minorBidi" w:cstheme="minorBidi"/>
          <w:rtl/>
        </w:rPr>
        <w:footnoteReference w:id="14"/>
      </w:r>
      <w:r w:rsidR="006D30B8" w:rsidRPr="006D650F">
        <w:rPr>
          <w:rFonts w:asciiTheme="minorBidi" w:hAnsiTheme="minorBidi" w:cstheme="minorBidi"/>
          <w:rtl/>
        </w:rPr>
        <w:t xml:space="preserve"> </w:t>
      </w:r>
    </w:p>
    <w:p w14:paraId="651CC2C7" w14:textId="77777777" w:rsidR="005C4577" w:rsidRPr="006D650F" w:rsidRDefault="005C4577" w:rsidP="006D650F">
      <w:pPr>
        <w:numPr>
          <w:ilvl w:val="1"/>
          <w:numId w:val="6"/>
        </w:numPr>
        <w:rPr>
          <w:rFonts w:asciiTheme="minorBidi" w:hAnsiTheme="minorBidi" w:cstheme="minorBidi"/>
          <w:u w:val="single"/>
        </w:rPr>
      </w:pPr>
      <w:r w:rsidRPr="006D650F">
        <w:rPr>
          <w:rFonts w:asciiTheme="minorBidi" w:hAnsiTheme="minorBidi" w:cstheme="minorBidi"/>
          <w:b/>
          <w:bCs/>
          <w:u w:val="single"/>
          <w:rtl/>
        </w:rPr>
        <w:t xml:space="preserve">מענק </w:t>
      </w:r>
      <w:r w:rsidR="00EA698F" w:rsidRPr="006D650F">
        <w:rPr>
          <w:rFonts w:asciiTheme="minorBidi" w:hAnsiTheme="minorBidi" w:cstheme="minorBidi"/>
          <w:b/>
          <w:bCs/>
          <w:u w:val="single"/>
          <w:rtl/>
        </w:rPr>
        <w:t>'</w:t>
      </w:r>
      <w:r w:rsidRPr="006D650F">
        <w:rPr>
          <w:rFonts w:asciiTheme="minorBidi" w:hAnsiTheme="minorBidi" w:cstheme="minorBidi"/>
          <w:b/>
          <w:bCs/>
          <w:u w:val="single"/>
          <w:rtl/>
        </w:rPr>
        <w:t>חתימה</w:t>
      </w:r>
      <w:r w:rsidR="00EA698F" w:rsidRPr="006D650F">
        <w:rPr>
          <w:rFonts w:asciiTheme="minorBidi" w:hAnsiTheme="minorBidi" w:cstheme="minorBidi"/>
          <w:b/>
          <w:bCs/>
          <w:u w:val="single"/>
          <w:rtl/>
        </w:rPr>
        <w:t>'</w:t>
      </w:r>
      <w:r w:rsidRPr="006D650F">
        <w:rPr>
          <w:rFonts w:asciiTheme="minorBidi" w:hAnsiTheme="minorBidi" w:cstheme="minorBidi"/>
          <w:b/>
          <w:bCs/>
          <w:u w:val="single"/>
          <w:rtl/>
        </w:rPr>
        <w:t xml:space="preserve"> </w:t>
      </w:r>
    </w:p>
    <w:p w14:paraId="1B692815" w14:textId="77777777" w:rsidR="00E26F27" w:rsidRPr="006D650F" w:rsidRDefault="005C4577" w:rsidP="00F03AD1">
      <w:pPr>
        <w:ind w:left="792"/>
        <w:rPr>
          <w:rFonts w:asciiTheme="minorBidi" w:hAnsiTheme="minorBidi" w:cstheme="minorBidi"/>
          <w:rtl/>
        </w:rPr>
      </w:pPr>
      <w:r w:rsidRPr="006D650F">
        <w:rPr>
          <w:rFonts w:asciiTheme="minorBidi" w:hAnsiTheme="minorBidi" w:cstheme="minorBidi"/>
          <w:color w:val="auto"/>
          <w:rtl/>
        </w:rPr>
        <w:t>במקרים מיוחדים ניתן יהיה להעניק ל</w:t>
      </w:r>
      <w:r w:rsidR="008C49FC" w:rsidRPr="006D650F">
        <w:rPr>
          <w:rFonts w:asciiTheme="minorBidi" w:hAnsiTheme="minorBidi" w:cstheme="minorBidi"/>
          <w:color w:val="auto"/>
          <w:rtl/>
        </w:rPr>
        <w:t xml:space="preserve">בעל תפקיד מרכזי </w:t>
      </w:r>
      <w:r w:rsidRPr="006D650F">
        <w:rPr>
          <w:rFonts w:asciiTheme="minorBidi" w:hAnsiTheme="minorBidi" w:cstheme="minorBidi"/>
          <w:color w:val="auto"/>
          <w:rtl/>
        </w:rPr>
        <w:t xml:space="preserve">חדש מענק </w:t>
      </w:r>
      <w:r w:rsidR="00EA698F" w:rsidRPr="006D650F">
        <w:rPr>
          <w:rFonts w:asciiTheme="minorBidi" w:hAnsiTheme="minorBidi" w:cstheme="minorBidi"/>
          <w:color w:val="auto"/>
          <w:rtl/>
        </w:rPr>
        <w:t>המוגבל לשנת עבודתו הראשונה</w:t>
      </w:r>
      <w:r w:rsidR="000352C0" w:rsidRPr="006D650F">
        <w:rPr>
          <w:rFonts w:asciiTheme="minorBidi" w:hAnsiTheme="minorBidi" w:cstheme="minorBidi"/>
          <w:color w:val="auto"/>
          <w:rtl/>
        </w:rPr>
        <w:t>,</w:t>
      </w:r>
      <w:r w:rsidR="00EA698F" w:rsidRPr="006D650F">
        <w:rPr>
          <w:rFonts w:asciiTheme="minorBidi" w:hAnsiTheme="minorBidi" w:cstheme="minorBidi"/>
          <w:color w:val="auto"/>
          <w:rtl/>
        </w:rPr>
        <w:t xml:space="preserve"> </w:t>
      </w:r>
      <w:r w:rsidRPr="006D650F">
        <w:rPr>
          <w:rFonts w:asciiTheme="minorBidi" w:hAnsiTheme="minorBidi" w:cstheme="minorBidi"/>
          <w:color w:val="auto"/>
          <w:rtl/>
        </w:rPr>
        <w:t>בהיקף של עד 6 חודשי עלות שכר</w:t>
      </w:r>
      <w:r w:rsidR="00107F74" w:rsidRPr="006D650F">
        <w:rPr>
          <w:rFonts w:asciiTheme="minorBidi" w:hAnsiTheme="minorBidi" w:cstheme="minorBidi"/>
          <w:color w:val="auto"/>
          <w:rtl/>
        </w:rPr>
        <w:t>, ללא תלות בעמידה ביעדים</w:t>
      </w:r>
      <w:r w:rsidRPr="006D650F">
        <w:rPr>
          <w:rFonts w:asciiTheme="minorBidi" w:hAnsiTheme="minorBidi" w:cstheme="minorBidi"/>
          <w:color w:val="auto"/>
          <w:rtl/>
        </w:rPr>
        <w:t xml:space="preserve">. יובהר, כי </w:t>
      </w:r>
      <w:r w:rsidR="00237D69" w:rsidRPr="006D650F">
        <w:rPr>
          <w:rFonts w:asciiTheme="minorBidi" w:hAnsiTheme="minorBidi" w:cstheme="minorBidi"/>
          <w:color w:val="auto"/>
          <w:rtl/>
        </w:rPr>
        <w:t>בעל תפקיד</w:t>
      </w:r>
      <w:r w:rsidR="00237D69" w:rsidRPr="006D650F">
        <w:rPr>
          <w:rFonts w:asciiTheme="minorBidi" w:hAnsiTheme="minorBidi" w:cstheme="minorBidi"/>
          <w:rtl/>
        </w:rPr>
        <w:t xml:space="preserve"> מרכזי</w:t>
      </w:r>
      <w:r w:rsidRPr="006D650F">
        <w:rPr>
          <w:rFonts w:asciiTheme="minorBidi" w:hAnsiTheme="minorBidi" w:cstheme="minorBidi"/>
          <w:rtl/>
        </w:rPr>
        <w:t xml:space="preserve"> ישיב לחברה מענק </w:t>
      </w:r>
      <w:r w:rsidR="00EA698F" w:rsidRPr="006D650F">
        <w:rPr>
          <w:rFonts w:asciiTheme="minorBidi" w:hAnsiTheme="minorBidi" w:cstheme="minorBidi"/>
          <w:rtl/>
        </w:rPr>
        <w:t xml:space="preserve">זה </w:t>
      </w:r>
      <w:r w:rsidRPr="006D650F">
        <w:rPr>
          <w:rFonts w:asciiTheme="minorBidi" w:hAnsiTheme="minorBidi" w:cstheme="minorBidi"/>
          <w:rtl/>
        </w:rPr>
        <w:t>היה ועזב מיוזמתו את החברה בתוך שנתיים מתחילת עבודתו (</w:t>
      </w:r>
      <w:r w:rsidRPr="006D650F">
        <w:rPr>
          <w:rFonts w:asciiTheme="minorBidi" w:hAnsiTheme="minorBidi" w:cstheme="minorBidi"/>
        </w:rPr>
        <w:t>Clawback</w:t>
      </w:r>
      <w:r w:rsidRPr="006D650F">
        <w:rPr>
          <w:rFonts w:asciiTheme="minorBidi" w:hAnsiTheme="minorBidi" w:cstheme="minorBidi"/>
          <w:rtl/>
        </w:rPr>
        <w:t>).</w:t>
      </w:r>
      <w:r w:rsidR="00653148" w:rsidRPr="006D650F">
        <w:rPr>
          <w:rFonts w:asciiTheme="minorBidi" w:hAnsiTheme="minorBidi" w:cstheme="minorBidi"/>
          <w:color w:val="auto"/>
          <w:rtl/>
        </w:rPr>
        <w:t xml:space="preserve"> על מענק 'חתימה', תחולנה ההוראות הקבועות בסעיפים</w:t>
      </w:r>
      <w:r w:rsidR="00653148" w:rsidRPr="006D650F">
        <w:rPr>
          <w:rFonts w:asciiTheme="minorBidi" w:hAnsiTheme="minorBidi" w:cstheme="minorBidi"/>
          <w:rtl/>
        </w:rPr>
        <w:t xml:space="preserve"> 8(5), 9, 10, 12 ו-13 לחוזר הפיקוח. </w:t>
      </w:r>
    </w:p>
    <w:p w14:paraId="2C3374AA" w14:textId="77777777" w:rsidR="005C4577" w:rsidRPr="006D650F" w:rsidRDefault="005C4577" w:rsidP="006D650F">
      <w:pPr>
        <w:numPr>
          <w:ilvl w:val="1"/>
          <w:numId w:val="6"/>
        </w:numPr>
        <w:rPr>
          <w:rFonts w:asciiTheme="minorBidi" w:hAnsiTheme="minorBidi" w:cstheme="minorBidi"/>
          <w:b/>
          <w:bCs/>
          <w:u w:val="single"/>
        </w:rPr>
      </w:pPr>
      <w:r w:rsidRPr="006D650F">
        <w:rPr>
          <w:rFonts w:asciiTheme="minorBidi" w:hAnsiTheme="minorBidi" w:cstheme="minorBidi"/>
          <w:b/>
          <w:bCs/>
          <w:u w:val="single"/>
          <w:rtl/>
        </w:rPr>
        <w:t>תשלום בגין אי תחרות</w:t>
      </w:r>
      <w:r w:rsidR="0000489E" w:rsidRPr="006D650F">
        <w:rPr>
          <w:rStyle w:val="ac"/>
          <w:rFonts w:asciiTheme="minorBidi" w:hAnsiTheme="minorBidi" w:cstheme="minorBidi"/>
          <w:rtl/>
        </w:rPr>
        <w:footnoteReference w:id="15"/>
      </w:r>
    </w:p>
    <w:p w14:paraId="4D0F58BA" w14:textId="77777777" w:rsidR="003B490F" w:rsidRPr="006D650F" w:rsidRDefault="005C4577" w:rsidP="00F03AD1">
      <w:pPr>
        <w:ind w:left="792"/>
        <w:rPr>
          <w:rFonts w:asciiTheme="minorBidi" w:hAnsiTheme="minorBidi" w:cstheme="minorBidi"/>
          <w:rtl/>
        </w:rPr>
      </w:pPr>
      <w:r w:rsidRPr="006D650F">
        <w:rPr>
          <w:rFonts w:asciiTheme="minorBidi" w:hAnsiTheme="minorBidi" w:cstheme="minorBidi"/>
          <w:rtl/>
        </w:rPr>
        <w:t xml:space="preserve">החברה תהיה זכאית לכרות עם </w:t>
      </w:r>
      <w:r w:rsidR="0000489E" w:rsidRPr="006D650F">
        <w:rPr>
          <w:rFonts w:asciiTheme="minorBidi" w:hAnsiTheme="minorBidi" w:cstheme="minorBidi"/>
          <w:rtl/>
        </w:rPr>
        <w:t>המנכ"ל</w:t>
      </w:r>
      <w:r w:rsidR="003B490F" w:rsidRPr="006D650F">
        <w:rPr>
          <w:rFonts w:asciiTheme="minorBidi" w:hAnsiTheme="minorBidi" w:cstheme="minorBidi"/>
          <w:rtl/>
        </w:rPr>
        <w:t xml:space="preserve"> </w:t>
      </w:r>
      <w:r w:rsidR="0000489E" w:rsidRPr="006D650F">
        <w:rPr>
          <w:rFonts w:asciiTheme="minorBidi" w:hAnsiTheme="minorBidi" w:cstheme="minorBidi"/>
          <w:rtl/>
        </w:rPr>
        <w:t xml:space="preserve">ועם משנה למנכ"ל </w:t>
      </w:r>
      <w:r w:rsidR="00BD7841" w:rsidRPr="006D650F">
        <w:rPr>
          <w:rFonts w:asciiTheme="minorBidi" w:hAnsiTheme="minorBidi" w:cstheme="minorBidi"/>
          <w:rtl/>
        </w:rPr>
        <w:t xml:space="preserve">וכן עם עובדי מפתח </w:t>
      </w:r>
      <w:r w:rsidRPr="006D650F">
        <w:rPr>
          <w:rFonts w:asciiTheme="minorBidi" w:hAnsiTheme="minorBidi" w:cstheme="minorBidi"/>
          <w:rtl/>
        </w:rPr>
        <w:t>הסכם לפיו היא תשלם להם כנגד אי תחרות מצידם בחברה לאחר פרישתם מן החברה</w:t>
      </w:r>
      <w:r w:rsidR="00653148" w:rsidRPr="006D650F">
        <w:rPr>
          <w:rFonts w:asciiTheme="minorBidi" w:hAnsiTheme="minorBidi" w:cstheme="minorBidi"/>
          <w:rtl/>
        </w:rPr>
        <w:t>,</w:t>
      </w:r>
      <w:r w:rsidRPr="006D650F">
        <w:rPr>
          <w:rFonts w:asciiTheme="minorBidi" w:hAnsiTheme="minorBidi" w:cstheme="minorBidi"/>
          <w:rtl/>
        </w:rPr>
        <w:t xml:space="preserve"> ובלבד שהתשלום לא יעלה על 12 משכורות בסיס ברוטו של נושא המשרה כפי שיעורן סמוך לפני סיום יחסי העבודה בין נושא המשרה לבין החברה</w:t>
      </w:r>
      <w:r w:rsidR="0000489E" w:rsidRPr="006D650F">
        <w:rPr>
          <w:rFonts w:asciiTheme="minorBidi" w:hAnsiTheme="minorBidi" w:cstheme="minorBidi"/>
          <w:rtl/>
        </w:rPr>
        <w:t xml:space="preserve"> ובלבד שתנאי לתשלום כאמור יהיה עבודה של שנתיים לפחות בחברה עובר להפסקת יחסי העבודה</w:t>
      </w:r>
      <w:r w:rsidRPr="006D650F">
        <w:rPr>
          <w:rFonts w:asciiTheme="minorBidi" w:hAnsiTheme="minorBidi" w:cstheme="minorBidi"/>
          <w:rtl/>
        </w:rPr>
        <w:t>.</w:t>
      </w:r>
    </w:p>
    <w:p w14:paraId="60CBAF89" w14:textId="77777777" w:rsidR="00753D33" w:rsidRPr="006D650F" w:rsidRDefault="005C4577" w:rsidP="006D650F">
      <w:pPr>
        <w:numPr>
          <w:ilvl w:val="1"/>
          <w:numId w:val="6"/>
        </w:numPr>
        <w:rPr>
          <w:rFonts w:asciiTheme="minorBidi" w:hAnsiTheme="minorBidi" w:cstheme="minorBidi"/>
        </w:rPr>
      </w:pPr>
      <w:r w:rsidRPr="006D650F">
        <w:rPr>
          <w:rFonts w:asciiTheme="minorBidi" w:hAnsiTheme="minorBidi" w:cstheme="minorBidi"/>
          <w:b/>
          <w:bCs/>
          <w:u w:val="single"/>
          <w:rtl/>
        </w:rPr>
        <w:t>מענק במקרה של שינוי שליטה</w:t>
      </w:r>
      <w:r w:rsidR="006E5EFE" w:rsidRPr="006D650F">
        <w:rPr>
          <w:rStyle w:val="ac"/>
          <w:rFonts w:asciiTheme="minorBidi" w:hAnsiTheme="minorBidi" w:cstheme="minorBidi"/>
        </w:rPr>
        <w:footnoteReference w:id="16"/>
      </w:r>
    </w:p>
    <w:p w14:paraId="0119FE0E" w14:textId="77777777" w:rsidR="005C4577" w:rsidRPr="006D650F" w:rsidRDefault="005C4577" w:rsidP="00F03AD1">
      <w:pPr>
        <w:ind w:left="792"/>
        <w:rPr>
          <w:rFonts w:asciiTheme="minorBidi" w:hAnsiTheme="minorBidi" w:cstheme="minorBidi"/>
          <w:rtl/>
        </w:rPr>
      </w:pPr>
      <w:r w:rsidRPr="006D650F">
        <w:rPr>
          <w:rFonts w:asciiTheme="minorBidi" w:hAnsiTheme="minorBidi" w:cstheme="minorBidi"/>
          <w:rtl/>
        </w:rPr>
        <w:t xml:space="preserve">היה ונושא משרה, שאינו בעל שליטה או קרובו ו/או יו"ר הדירקטוריון (אף אם אינו נמנה על בעלי השליטה או קרוביהם), סיים את העסקתו בחברה או סיים להעניק שירותים לחברה, במהלך 12 חודשים שלאחר </w:t>
      </w:r>
      <w:r w:rsidRPr="006D650F">
        <w:rPr>
          <w:rFonts w:asciiTheme="minorBidi" w:hAnsiTheme="minorBidi" w:cstheme="minorBidi"/>
          <w:rtl/>
        </w:rPr>
        <w:lastRenderedPageBreak/>
        <w:t xml:space="preserve">שינוי שליטה, </w:t>
      </w:r>
      <w:r w:rsidR="00237D69" w:rsidRPr="006D650F">
        <w:rPr>
          <w:rFonts w:asciiTheme="minorBidi" w:hAnsiTheme="minorBidi" w:cstheme="minorBidi"/>
          <w:rtl/>
        </w:rPr>
        <w:t xml:space="preserve">במהלכם סייע להשלמת תהליך שינוי השליטה / העברת השרביט וכיו"ב, </w:t>
      </w:r>
      <w:r w:rsidRPr="006D650F">
        <w:rPr>
          <w:rFonts w:asciiTheme="minorBidi" w:hAnsiTheme="minorBidi" w:cstheme="minorBidi"/>
          <w:rtl/>
        </w:rPr>
        <w:t xml:space="preserve">יכול ויינתן לנושא המשרה האמור מענק בהיקף של עד 6 חודשי עלות שכר. </w:t>
      </w:r>
    </w:p>
    <w:p w14:paraId="5D34060C" w14:textId="77777777" w:rsidR="00CC0BCC" w:rsidRPr="006D650F" w:rsidRDefault="00CC0BCC" w:rsidP="006D650F">
      <w:pPr>
        <w:numPr>
          <w:ilvl w:val="1"/>
          <w:numId w:val="6"/>
        </w:numPr>
        <w:rPr>
          <w:rFonts w:asciiTheme="minorBidi" w:hAnsiTheme="minorBidi" w:cstheme="minorBidi"/>
          <w:b/>
          <w:bCs/>
          <w:u w:val="single"/>
        </w:rPr>
      </w:pPr>
      <w:r w:rsidRPr="006D650F">
        <w:rPr>
          <w:rFonts w:asciiTheme="minorBidi" w:hAnsiTheme="minorBidi" w:cstheme="minorBidi"/>
          <w:b/>
          <w:bCs/>
          <w:u w:val="single"/>
          <w:rtl/>
        </w:rPr>
        <w:t>מענק שימור עובד מפתח</w:t>
      </w:r>
    </w:p>
    <w:p w14:paraId="2FD8E596" w14:textId="77777777" w:rsidR="00CC0BCC" w:rsidRPr="006D650F" w:rsidRDefault="00CC0BCC" w:rsidP="00F03AD1">
      <w:pPr>
        <w:ind w:left="792"/>
        <w:rPr>
          <w:rFonts w:asciiTheme="minorBidi" w:hAnsiTheme="minorBidi" w:cstheme="minorBidi"/>
          <w:rtl/>
        </w:rPr>
      </w:pPr>
      <w:r w:rsidRPr="006D650F">
        <w:rPr>
          <w:rFonts w:asciiTheme="minorBidi" w:hAnsiTheme="minorBidi" w:cstheme="minorBidi"/>
          <w:rtl/>
          <w:lang w:eastAsia="en-US"/>
        </w:rPr>
        <w:t>החברה זכאית לתת מענק לעובד, שהוגדר על-ידי הדירקטוריון כ"עובד מפתח", מענק שנועד לעודד את המשך העסקתו של אותו עובד, ובכלל זה מענק שמותנה אך ורק בהשלמת תקופת העסקה קבועה מראש</w:t>
      </w:r>
      <w:r w:rsidRPr="006D650F">
        <w:rPr>
          <w:rFonts w:asciiTheme="minorBidi" w:hAnsiTheme="minorBidi" w:cstheme="minorBidi"/>
          <w:rtl/>
        </w:rPr>
        <w:t>, ובלבד שלא מדובר בנושא משרה כהגדרתו בחוק החברות.</w:t>
      </w:r>
    </w:p>
    <w:p w14:paraId="2EEC67A9" w14:textId="77777777" w:rsidR="009D537F" w:rsidRPr="006D650F" w:rsidRDefault="00653148" w:rsidP="006D650F">
      <w:pPr>
        <w:ind w:left="566"/>
        <w:rPr>
          <w:rFonts w:asciiTheme="minorBidi" w:hAnsiTheme="minorBidi" w:cstheme="minorBidi"/>
          <w:u w:val="single"/>
          <w:rtl/>
        </w:rPr>
      </w:pPr>
      <w:r w:rsidRPr="006D650F">
        <w:rPr>
          <w:rFonts w:asciiTheme="minorBidi" w:hAnsiTheme="minorBidi" w:cstheme="minorBidi"/>
          <w:color w:val="auto"/>
          <w:rtl/>
        </w:rPr>
        <w:t>על מענק שימור, תחולנה ההוראות הקבועות בסעיפים</w:t>
      </w:r>
      <w:r w:rsidRPr="006D650F">
        <w:rPr>
          <w:rFonts w:asciiTheme="minorBidi" w:hAnsiTheme="minorBidi" w:cstheme="minorBidi"/>
          <w:rtl/>
        </w:rPr>
        <w:t xml:space="preserve"> 8(5), 9, 10, 12 ו-13 לחוזר הפיקוח. </w:t>
      </w:r>
    </w:p>
    <w:p w14:paraId="3E5192C4" w14:textId="77777777" w:rsidR="00FE4492" w:rsidRPr="006D650F" w:rsidRDefault="00FE4492" w:rsidP="006D650F">
      <w:pPr>
        <w:numPr>
          <w:ilvl w:val="1"/>
          <w:numId w:val="6"/>
        </w:numPr>
        <w:rPr>
          <w:rFonts w:asciiTheme="minorBidi" w:hAnsiTheme="minorBidi" w:cstheme="minorBidi"/>
          <w:b/>
          <w:bCs/>
          <w:u w:val="single"/>
        </w:rPr>
      </w:pPr>
      <w:r w:rsidRPr="006D650F">
        <w:rPr>
          <w:rFonts w:asciiTheme="minorBidi" w:hAnsiTheme="minorBidi" w:cstheme="minorBidi"/>
          <w:b/>
          <w:bCs/>
          <w:u w:val="single"/>
          <w:rtl/>
        </w:rPr>
        <w:t>הלוואות ל</w:t>
      </w:r>
      <w:r w:rsidR="00237D69" w:rsidRPr="006D650F">
        <w:rPr>
          <w:rFonts w:asciiTheme="minorBidi" w:hAnsiTheme="minorBidi" w:cstheme="minorBidi"/>
          <w:b/>
          <w:bCs/>
          <w:u w:val="single"/>
          <w:rtl/>
        </w:rPr>
        <w:t>עובדים</w:t>
      </w:r>
    </w:p>
    <w:p w14:paraId="5A7830E9" w14:textId="77777777" w:rsidR="00FE4492" w:rsidRPr="006D650F" w:rsidRDefault="00237D69" w:rsidP="00F03AD1">
      <w:pPr>
        <w:ind w:left="792"/>
        <w:rPr>
          <w:rFonts w:asciiTheme="minorBidi" w:hAnsiTheme="minorBidi" w:cstheme="minorBidi"/>
          <w:rtl/>
        </w:rPr>
      </w:pPr>
      <w:r w:rsidRPr="006D650F">
        <w:rPr>
          <w:rFonts w:asciiTheme="minorBidi" w:hAnsiTheme="minorBidi" w:cstheme="minorBidi"/>
          <w:rtl/>
        </w:rPr>
        <w:t xml:space="preserve">עובדים </w:t>
      </w:r>
      <w:r w:rsidR="00FE4492" w:rsidRPr="006D650F">
        <w:rPr>
          <w:rFonts w:asciiTheme="minorBidi" w:hAnsiTheme="minorBidi" w:cstheme="minorBidi"/>
          <w:rtl/>
        </w:rPr>
        <w:t>זכאים לפנות לחברה לקבלת הלוואות בהתאם לנוהל ההלוואות שחל על כל עובדי החברה ובלבד ש</w:t>
      </w:r>
      <w:r w:rsidRPr="006D650F">
        <w:rPr>
          <w:rFonts w:asciiTheme="minorBidi" w:hAnsiTheme="minorBidi" w:cstheme="minorBidi"/>
          <w:rtl/>
        </w:rPr>
        <w:t xml:space="preserve">לגבי נושאי משרה כהגדרתם בחוק החברות, </w:t>
      </w:r>
      <w:r w:rsidR="00FE4492" w:rsidRPr="006D650F">
        <w:rPr>
          <w:rFonts w:asciiTheme="minorBidi" w:hAnsiTheme="minorBidi" w:cstheme="minorBidi"/>
          <w:rtl/>
        </w:rPr>
        <w:t xml:space="preserve">גובה ההלוואה לא יעלה על מכפלת שכרם החודשי ב-5 ותקופת ההלוואה לא תעלה על שלוש שנים. </w:t>
      </w:r>
    </w:p>
    <w:p w14:paraId="4FF92DF7" w14:textId="77777777" w:rsidR="00A40C80" w:rsidRPr="006D650F" w:rsidRDefault="00A40C80" w:rsidP="006D650F">
      <w:pPr>
        <w:numPr>
          <w:ilvl w:val="1"/>
          <w:numId w:val="6"/>
        </w:numPr>
        <w:rPr>
          <w:rFonts w:asciiTheme="minorBidi" w:hAnsiTheme="minorBidi" w:cstheme="minorBidi"/>
          <w:b/>
          <w:bCs/>
          <w:u w:val="single"/>
        </w:rPr>
      </w:pPr>
      <w:r w:rsidRPr="006D650F">
        <w:rPr>
          <w:rFonts w:asciiTheme="minorBidi" w:hAnsiTheme="minorBidi" w:cstheme="minorBidi"/>
          <w:b/>
          <w:bCs/>
          <w:u w:val="single"/>
          <w:rtl/>
        </w:rPr>
        <w:t>תקופת מדידה</w:t>
      </w:r>
    </w:p>
    <w:p w14:paraId="256535F9" w14:textId="396C6ABC" w:rsidR="00F11098" w:rsidRPr="006D650F" w:rsidRDefault="00A40C80" w:rsidP="00F03AD1">
      <w:pPr>
        <w:ind w:left="792"/>
        <w:rPr>
          <w:rFonts w:asciiTheme="minorBidi" w:hAnsiTheme="minorBidi" w:cstheme="minorBidi"/>
          <w:rtl/>
        </w:rPr>
      </w:pPr>
      <w:r w:rsidRPr="006D650F">
        <w:rPr>
          <w:rFonts w:asciiTheme="minorBidi" w:hAnsiTheme="minorBidi" w:cstheme="minorBidi"/>
          <w:rtl/>
        </w:rPr>
        <w:t xml:space="preserve">תקופת המדידה של </w:t>
      </w:r>
      <w:r w:rsidR="00F11098" w:rsidRPr="006D650F">
        <w:rPr>
          <w:rFonts w:asciiTheme="minorBidi" w:hAnsiTheme="minorBidi" w:cstheme="minorBidi"/>
          <w:rtl/>
        </w:rPr>
        <w:t xml:space="preserve">תגמול משתנה </w:t>
      </w:r>
      <w:r w:rsidR="00C07C59">
        <w:rPr>
          <w:rFonts w:asciiTheme="minorBidi" w:hAnsiTheme="minorBidi" w:cstheme="minorBidi" w:hint="cs"/>
          <w:rtl/>
        </w:rPr>
        <w:t xml:space="preserve">כספי </w:t>
      </w:r>
      <w:r w:rsidR="00F11098" w:rsidRPr="006D650F">
        <w:rPr>
          <w:rFonts w:asciiTheme="minorBidi" w:hAnsiTheme="minorBidi" w:cstheme="minorBidi"/>
          <w:rtl/>
        </w:rPr>
        <w:t xml:space="preserve">שנתי </w:t>
      </w:r>
      <w:r w:rsidRPr="006D650F">
        <w:rPr>
          <w:rFonts w:asciiTheme="minorBidi" w:hAnsiTheme="minorBidi" w:cstheme="minorBidi"/>
          <w:rtl/>
        </w:rPr>
        <w:t xml:space="preserve">תהיה </w:t>
      </w:r>
      <w:r w:rsidR="0041480E" w:rsidRPr="006D650F">
        <w:rPr>
          <w:rFonts w:asciiTheme="minorBidi" w:hAnsiTheme="minorBidi" w:cstheme="minorBidi"/>
          <w:rtl/>
        </w:rPr>
        <w:t xml:space="preserve">כמפורט בתוכנית הרב שנתית (ראו סעיף </w:t>
      </w:r>
      <w:r w:rsidR="00F12608" w:rsidRPr="006D650F">
        <w:rPr>
          <w:rFonts w:asciiTheme="minorBidi" w:hAnsiTheme="minorBidi" w:cstheme="minorBidi"/>
          <w:rtl/>
        </w:rPr>
        <w:t>5</w:t>
      </w:r>
      <w:r w:rsidR="0041480E" w:rsidRPr="006D650F">
        <w:rPr>
          <w:rFonts w:asciiTheme="minorBidi" w:hAnsiTheme="minorBidi" w:cstheme="minorBidi"/>
          <w:rtl/>
        </w:rPr>
        <w:t>.</w:t>
      </w:r>
      <w:r w:rsidR="001E6A6D" w:rsidRPr="006D650F">
        <w:rPr>
          <w:rFonts w:asciiTheme="minorBidi" w:hAnsiTheme="minorBidi" w:cstheme="minorBidi"/>
          <w:rtl/>
        </w:rPr>
        <w:t>4</w:t>
      </w:r>
      <w:r w:rsidR="0041480E" w:rsidRPr="006D650F">
        <w:rPr>
          <w:rFonts w:asciiTheme="minorBidi" w:hAnsiTheme="minorBidi" w:cstheme="minorBidi"/>
          <w:rtl/>
        </w:rPr>
        <w:t>.2.</w:t>
      </w:r>
      <w:r w:rsidR="00147320" w:rsidRPr="006D650F">
        <w:rPr>
          <w:rFonts w:asciiTheme="minorBidi" w:hAnsiTheme="minorBidi" w:cstheme="minorBidi"/>
          <w:rtl/>
        </w:rPr>
        <w:t>5</w:t>
      </w:r>
      <w:r w:rsidR="0041480E" w:rsidRPr="006D650F">
        <w:rPr>
          <w:rFonts w:asciiTheme="minorBidi" w:hAnsiTheme="minorBidi" w:cstheme="minorBidi"/>
          <w:rtl/>
        </w:rPr>
        <w:t xml:space="preserve"> לעיל). </w:t>
      </w:r>
      <w:r w:rsidR="00CC0670" w:rsidRPr="006D650F">
        <w:rPr>
          <w:rFonts w:asciiTheme="minorBidi" w:hAnsiTheme="minorBidi" w:cstheme="minorBidi"/>
          <w:rtl/>
        </w:rPr>
        <w:t>לגבי עובד שהועסק תקופה קצרה מתקופת המדידה</w:t>
      </w:r>
      <w:r w:rsidR="00C744ED" w:rsidRPr="006D650F">
        <w:rPr>
          <w:rFonts w:asciiTheme="minorBidi" w:hAnsiTheme="minorBidi" w:cstheme="minorBidi"/>
          <w:rtl/>
        </w:rPr>
        <w:t xml:space="preserve"> אך לא פחות מחצי שנה מתוכה</w:t>
      </w:r>
      <w:r w:rsidR="00CC0670" w:rsidRPr="006D650F">
        <w:rPr>
          <w:rFonts w:asciiTheme="minorBidi" w:hAnsiTheme="minorBidi" w:cstheme="minorBidi"/>
          <w:rtl/>
        </w:rPr>
        <w:t xml:space="preserve">, תקוצר תקופת המדידה בהתאם לתקופת העסקתו אך גם תקרת התגמול המשתנה השנתי המירבי שלו הוא זכאי תקטן בהתאמה. </w:t>
      </w:r>
    </w:p>
    <w:p w14:paraId="36D451BF" w14:textId="77777777" w:rsidR="004E7DE3" w:rsidRPr="006D650F" w:rsidRDefault="004E7DE3" w:rsidP="006D650F">
      <w:pPr>
        <w:numPr>
          <w:ilvl w:val="1"/>
          <w:numId w:val="6"/>
        </w:numPr>
        <w:rPr>
          <w:rFonts w:asciiTheme="minorBidi" w:hAnsiTheme="minorBidi" w:cstheme="minorBidi"/>
          <w:b/>
          <w:bCs/>
          <w:u w:val="single"/>
        </w:rPr>
      </w:pPr>
      <w:r w:rsidRPr="006D650F">
        <w:rPr>
          <w:rFonts w:asciiTheme="minorBidi" w:hAnsiTheme="minorBidi" w:cstheme="minorBidi"/>
          <w:b/>
          <w:bCs/>
          <w:u w:val="single"/>
          <w:rtl/>
        </w:rPr>
        <w:t>איסור גידור</w:t>
      </w:r>
      <w:r w:rsidR="003846D8" w:rsidRPr="006D650F">
        <w:rPr>
          <w:rFonts w:asciiTheme="minorBidi" w:hAnsiTheme="minorBidi" w:cstheme="minorBidi"/>
          <w:b/>
          <w:bCs/>
          <w:u w:val="single"/>
          <w:rtl/>
        </w:rPr>
        <w:t xml:space="preserve"> וקבלת שכר נוסף</w:t>
      </w:r>
    </w:p>
    <w:p w14:paraId="0A50E063" w14:textId="77777777" w:rsidR="004E7DE3" w:rsidRPr="006D650F" w:rsidRDefault="004E7DE3" w:rsidP="00F03AD1">
      <w:pPr>
        <w:ind w:left="792"/>
        <w:rPr>
          <w:rFonts w:asciiTheme="minorBidi" w:hAnsiTheme="minorBidi" w:cstheme="minorBidi"/>
          <w:rtl/>
          <w:lang w:eastAsia="en-US"/>
        </w:rPr>
      </w:pPr>
      <w:r w:rsidRPr="006D650F">
        <w:rPr>
          <w:rFonts w:asciiTheme="minorBidi" w:hAnsiTheme="minorBidi" w:cstheme="minorBidi"/>
          <w:rtl/>
          <w:lang w:eastAsia="en-US"/>
        </w:rPr>
        <w:t>על בעלי תפקיד מרכזי אסור ליצור הסדרי גידור פרטיים, המבטלים את השפעת הרגישות לסיכון הגלומה ברכיב המשתנה בתגמולם</w:t>
      </w:r>
      <w:r w:rsidR="003846D8" w:rsidRPr="006D650F">
        <w:rPr>
          <w:rFonts w:asciiTheme="minorBidi" w:hAnsiTheme="minorBidi" w:cstheme="minorBidi"/>
          <w:rtl/>
          <w:lang w:eastAsia="en-US"/>
        </w:rPr>
        <w:t xml:space="preserve">, וכן נאסר עליהם </w:t>
      </w:r>
      <w:r w:rsidR="009B55D3" w:rsidRPr="006D650F">
        <w:rPr>
          <w:rFonts w:asciiTheme="minorBidi" w:hAnsiTheme="minorBidi" w:cstheme="minorBidi"/>
          <w:rtl/>
          <w:lang w:eastAsia="en-US"/>
        </w:rPr>
        <w:t xml:space="preserve">לקבל שכר מגורם שאיננו החברה, ובכלל זה מבעל השליטה. </w:t>
      </w:r>
    </w:p>
    <w:p w14:paraId="5BBCDAD4" w14:textId="77777777" w:rsidR="00C63A6F" w:rsidRPr="006D650F" w:rsidRDefault="00C63A6F" w:rsidP="00F03AD1">
      <w:pPr>
        <w:numPr>
          <w:ilvl w:val="1"/>
          <w:numId w:val="6"/>
        </w:numPr>
        <w:ind w:left="850" w:hanging="567"/>
        <w:rPr>
          <w:rFonts w:asciiTheme="minorBidi" w:hAnsiTheme="minorBidi" w:cstheme="minorBidi"/>
          <w:b/>
          <w:bCs/>
          <w:u w:val="single"/>
        </w:rPr>
      </w:pPr>
      <w:r w:rsidRPr="006D650F">
        <w:rPr>
          <w:rFonts w:asciiTheme="minorBidi" w:hAnsiTheme="minorBidi" w:cstheme="minorBidi"/>
          <w:b/>
          <w:bCs/>
          <w:u w:val="single"/>
          <w:rtl/>
        </w:rPr>
        <w:t>חריגות</w:t>
      </w:r>
    </w:p>
    <w:p w14:paraId="7723DEF0" w14:textId="77777777" w:rsidR="00C63A6F" w:rsidRPr="006D650F" w:rsidRDefault="00C63A6F" w:rsidP="00F03AD1">
      <w:pPr>
        <w:ind w:left="792"/>
        <w:rPr>
          <w:rFonts w:asciiTheme="minorBidi" w:hAnsiTheme="minorBidi" w:cstheme="minorBidi"/>
          <w:lang w:eastAsia="en-US"/>
        </w:rPr>
      </w:pPr>
      <w:r w:rsidRPr="006D650F">
        <w:rPr>
          <w:rFonts w:asciiTheme="minorBidi" w:hAnsiTheme="minorBidi" w:cstheme="minorBidi"/>
          <w:rtl/>
          <w:lang w:eastAsia="en-US"/>
        </w:rPr>
        <w:t>חריגה בתנאי התגמול של עובד או קבוצת עובדים שאינה עולה על 10% ממגבלות המדיניות לא תיחשב הפרה של המדיניות.</w:t>
      </w:r>
    </w:p>
    <w:p w14:paraId="362C9AEB" w14:textId="77777777" w:rsidR="00DB3408" w:rsidRPr="006D650F" w:rsidRDefault="00DB3408" w:rsidP="006D650F">
      <w:pPr>
        <w:numPr>
          <w:ilvl w:val="0"/>
          <w:numId w:val="6"/>
        </w:numPr>
        <w:rPr>
          <w:rFonts w:asciiTheme="minorBidi" w:hAnsiTheme="minorBidi" w:cstheme="minorBidi"/>
          <w:u w:val="single"/>
        </w:rPr>
      </w:pPr>
      <w:r w:rsidRPr="006D650F">
        <w:rPr>
          <w:rFonts w:asciiTheme="minorBidi" w:hAnsiTheme="minorBidi" w:cstheme="minorBidi"/>
          <w:b/>
          <w:bCs/>
          <w:u w:val="single"/>
          <w:rtl/>
        </w:rPr>
        <w:t>תנאי כהונה והעסקה של דירקטורים</w:t>
      </w:r>
      <w:r w:rsidR="00CD6AF1" w:rsidRPr="006D650F">
        <w:rPr>
          <w:rFonts w:asciiTheme="minorBidi" w:hAnsiTheme="minorBidi" w:cstheme="minorBidi"/>
          <w:b/>
          <w:bCs/>
          <w:u w:val="single"/>
          <w:rtl/>
        </w:rPr>
        <w:t xml:space="preserve"> וחברי ועדות דירקטוריון שאינם דירקטורים (להלן:</w:t>
      </w:r>
      <w:r w:rsidR="00CD6AF1" w:rsidRPr="006D650F">
        <w:rPr>
          <w:rFonts w:asciiTheme="minorBidi" w:hAnsiTheme="minorBidi" w:cstheme="minorBidi"/>
          <w:u w:val="single"/>
          <w:rtl/>
        </w:rPr>
        <w:t xml:space="preserve"> "</w:t>
      </w:r>
      <w:r w:rsidR="00CD6AF1" w:rsidRPr="006D650F">
        <w:rPr>
          <w:rFonts w:asciiTheme="minorBidi" w:hAnsiTheme="minorBidi" w:cstheme="minorBidi"/>
          <w:b/>
          <w:bCs/>
          <w:u w:val="single"/>
          <w:rtl/>
        </w:rPr>
        <w:t>דירקטורים</w:t>
      </w:r>
      <w:r w:rsidR="00CD6AF1" w:rsidRPr="006D650F">
        <w:rPr>
          <w:rFonts w:asciiTheme="minorBidi" w:hAnsiTheme="minorBidi" w:cstheme="minorBidi"/>
          <w:u w:val="single"/>
          <w:rtl/>
        </w:rPr>
        <w:t>")</w:t>
      </w:r>
      <w:r w:rsidRPr="006D650F">
        <w:rPr>
          <w:rFonts w:asciiTheme="minorBidi" w:hAnsiTheme="minorBidi" w:cstheme="minorBidi"/>
          <w:u w:val="single"/>
          <w:rtl/>
        </w:rPr>
        <w:t xml:space="preserve"> </w:t>
      </w:r>
    </w:p>
    <w:p w14:paraId="683FFB6A" w14:textId="77777777" w:rsidR="00B57C5F" w:rsidRPr="006D650F" w:rsidRDefault="00B57C5F" w:rsidP="006D650F">
      <w:pPr>
        <w:numPr>
          <w:ilvl w:val="1"/>
          <w:numId w:val="6"/>
        </w:numPr>
        <w:rPr>
          <w:rFonts w:asciiTheme="minorBidi" w:hAnsiTheme="minorBidi" w:cstheme="minorBidi"/>
        </w:rPr>
      </w:pPr>
      <w:r w:rsidRPr="006D650F">
        <w:rPr>
          <w:rFonts w:asciiTheme="minorBidi" w:hAnsiTheme="minorBidi" w:cstheme="minorBidi"/>
          <w:rtl/>
        </w:rPr>
        <w:t xml:space="preserve">יו"ר דירקטוריון - עלות שכר חודשית שלא תעלה על 130 אלפי </w:t>
      </w:r>
      <w:r w:rsidR="00653148" w:rsidRPr="006D650F">
        <w:rPr>
          <w:rFonts w:asciiTheme="minorBidi" w:hAnsiTheme="minorBidi" w:cstheme="minorBidi"/>
          <w:rtl/>
        </w:rPr>
        <w:t>ש"ח</w:t>
      </w:r>
      <w:r w:rsidRPr="006D650F">
        <w:rPr>
          <w:rStyle w:val="ac"/>
          <w:rFonts w:asciiTheme="minorBidi" w:hAnsiTheme="minorBidi" w:cstheme="minorBidi"/>
          <w:rtl/>
        </w:rPr>
        <w:footnoteReference w:id="17"/>
      </w:r>
      <w:r w:rsidRPr="006D650F">
        <w:rPr>
          <w:rFonts w:asciiTheme="minorBidi" w:hAnsiTheme="minorBidi" w:cstheme="minorBidi"/>
          <w:rtl/>
        </w:rPr>
        <w:t>.</w:t>
      </w:r>
    </w:p>
    <w:p w14:paraId="799D0DBC" w14:textId="77777777" w:rsidR="00DB3408" w:rsidRPr="006D650F" w:rsidRDefault="00DB3408" w:rsidP="006D650F">
      <w:pPr>
        <w:numPr>
          <w:ilvl w:val="1"/>
          <w:numId w:val="6"/>
        </w:numPr>
        <w:rPr>
          <w:rFonts w:asciiTheme="minorBidi" w:hAnsiTheme="minorBidi" w:cstheme="minorBidi"/>
        </w:rPr>
      </w:pPr>
      <w:r w:rsidRPr="006D650F">
        <w:rPr>
          <w:rFonts w:asciiTheme="minorBidi" w:hAnsiTheme="minorBidi" w:cstheme="minorBidi"/>
          <w:rtl/>
        </w:rPr>
        <w:t>גמולם</w:t>
      </w:r>
      <w:r w:rsidRPr="006D650F">
        <w:rPr>
          <w:rFonts w:asciiTheme="minorBidi" w:hAnsiTheme="minorBidi" w:cstheme="minorBidi"/>
        </w:rPr>
        <w:t xml:space="preserve"> </w:t>
      </w:r>
      <w:r w:rsidRPr="006D650F">
        <w:rPr>
          <w:rFonts w:asciiTheme="minorBidi" w:hAnsiTheme="minorBidi" w:cstheme="minorBidi"/>
          <w:rtl/>
        </w:rPr>
        <w:t>של</w:t>
      </w:r>
      <w:r w:rsidR="000E765E" w:rsidRPr="006D650F">
        <w:rPr>
          <w:rFonts w:asciiTheme="minorBidi" w:hAnsiTheme="minorBidi" w:cstheme="minorBidi"/>
          <w:rtl/>
        </w:rPr>
        <w:t xml:space="preserve"> </w:t>
      </w:r>
      <w:r w:rsidR="00B57C5F" w:rsidRPr="006D650F">
        <w:rPr>
          <w:rFonts w:asciiTheme="minorBidi" w:hAnsiTheme="minorBidi" w:cstheme="minorBidi"/>
          <w:rtl/>
        </w:rPr>
        <w:t>יתר ה</w:t>
      </w:r>
      <w:r w:rsidR="000E765E" w:rsidRPr="006D650F">
        <w:rPr>
          <w:rFonts w:asciiTheme="minorBidi" w:hAnsiTheme="minorBidi" w:cstheme="minorBidi"/>
          <w:rtl/>
        </w:rPr>
        <w:t>דירקטורים</w:t>
      </w:r>
      <w:r w:rsidR="00B57C5F" w:rsidRPr="006D650F">
        <w:rPr>
          <w:rFonts w:asciiTheme="minorBidi" w:hAnsiTheme="minorBidi" w:cstheme="minorBidi"/>
          <w:rtl/>
        </w:rPr>
        <w:t xml:space="preserve">, ככל </w:t>
      </w:r>
      <w:r w:rsidR="00C56036" w:rsidRPr="006D650F">
        <w:rPr>
          <w:rFonts w:asciiTheme="minorBidi" w:hAnsiTheme="minorBidi" w:cstheme="minorBidi"/>
          <w:rtl/>
        </w:rPr>
        <w:t>שאינם מועסקים בחברה</w:t>
      </w:r>
      <w:r w:rsidR="001E6A6D" w:rsidRPr="006D650F">
        <w:rPr>
          <w:rFonts w:asciiTheme="minorBidi" w:hAnsiTheme="minorBidi" w:cstheme="minorBidi"/>
          <w:rtl/>
        </w:rPr>
        <w:t>,</w:t>
      </w:r>
      <w:r w:rsidR="00C56036" w:rsidRPr="006D650F">
        <w:rPr>
          <w:rFonts w:asciiTheme="minorBidi" w:hAnsiTheme="minorBidi" w:cstheme="minorBidi"/>
          <w:rtl/>
        </w:rPr>
        <w:t xml:space="preserve"> </w:t>
      </w:r>
      <w:r w:rsidR="00DC4CE8" w:rsidRPr="006D650F">
        <w:rPr>
          <w:rFonts w:asciiTheme="minorBidi" w:hAnsiTheme="minorBidi" w:cstheme="minorBidi"/>
          <w:rtl/>
        </w:rPr>
        <w:t>לא יעלה על הגמול ה</w:t>
      </w:r>
      <w:r w:rsidR="001A57CA" w:rsidRPr="006D650F">
        <w:rPr>
          <w:rFonts w:asciiTheme="minorBidi" w:hAnsiTheme="minorBidi" w:cstheme="minorBidi"/>
          <w:rtl/>
        </w:rPr>
        <w:t>"קבוע" לישיבות ו</w:t>
      </w:r>
      <w:r w:rsidR="00F12608" w:rsidRPr="006D650F">
        <w:rPr>
          <w:rFonts w:asciiTheme="minorBidi" w:hAnsiTheme="minorBidi" w:cstheme="minorBidi"/>
          <w:rtl/>
        </w:rPr>
        <w:t xml:space="preserve">הגמול ה"מירבי" </w:t>
      </w:r>
      <w:r w:rsidR="001A57CA" w:rsidRPr="006D650F">
        <w:rPr>
          <w:rFonts w:asciiTheme="minorBidi" w:hAnsiTheme="minorBidi" w:cstheme="minorBidi"/>
          <w:rtl/>
        </w:rPr>
        <w:t xml:space="preserve">לשנה </w:t>
      </w:r>
      <w:r w:rsidR="00DC4CE8" w:rsidRPr="006D650F">
        <w:rPr>
          <w:rFonts w:asciiTheme="minorBidi" w:hAnsiTheme="minorBidi" w:cstheme="minorBidi"/>
          <w:rtl/>
        </w:rPr>
        <w:t>בהתאם ל</w:t>
      </w:r>
      <w:r w:rsidRPr="006D650F">
        <w:rPr>
          <w:rFonts w:asciiTheme="minorBidi" w:hAnsiTheme="minorBidi" w:cstheme="minorBidi"/>
          <w:rtl/>
        </w:rPr>
        <w:t>הוראות</w:t>
      </w:r>
      <w:r w:rsidRPr="006D650F">
        <w:rPr>
          <w:rFonts w:asciiTheme="minorBidi" w:hAnsiTheme="minorBidi" w:cstheme="minorBidi"/>
        </w:rPr>
        <w:t xml:space="preserve"> </w:t>
      </w:r>
      <w:r w:rsidRPr="006D650F">
        <w:rPr>
          <w:rFonts w:asciiTheme="minorBidi" w:hAnsiTheme="minorBidi" w:cstheme="minorBidi"/>
          <w:rtl/>
        </w:rPr>
        <w:t>תקנות</w:t>
      </w:r>
      <w:r w:rsidRPr="006D650F">
        <w:rPr>
          <w:rFonts w:asciiTheme="minorBidi" w:hAnsiTheme="minorBidi" w:cstheme="minorBidi"/>
        </w:rPr>
        <w:t xml:space="preserve"> </w:t>
      </w:r>
      <w:r w:rsidRPr="006D650F">
        <w:rPr>
          <w:rFonts w:asciiTheme="minorBidi" w:hAnsiTheme="minorBidi" w:cstheme="minorBidi"/>
          <w:rtl/>
        </w:rPr>
        <w:t>ה</w:t>
      </w:r>
      <w:r w:rsidR="00A90D11" w:rsidRPr="006D650F">
        <w:rPr>
          <w:rFonts w:asciiTheme="minorBidi" w:hAnsiTheme="minorBidi" w:cstheme="minorBidi"/>
          <w:rtl/>
        </w:rPr>
        <w:t xml:space="preserve">חברות (כללים בדבר </w:t>
      </w:r>
      <w:r w:rsidRPr="006D650F">
        <w:rPr>
          <w:rFonts w:asciiTheme="minorBidi" w:hAnsiTheme="minorBidi" w:cstheme="minorBidi"/>
          <w:rtl/>
        </w:rPr>
        <w:t>גמול</w:t>
      </w:r>
      <w:r w:rsidR="00A90D11" w:rsidRPr="006D650F">
        <w:rPr>
          <w:rFonts w:asciiTheme="minorBidi" w:hAnsiTheme="minorBidi" w:cstheme="minorBidi"/>
          <w:rtl/>
        </w:rPr>
        <w:t xml:space="preserve"> והוצאות לדירקטור חיצוני), התש"ס-2000</w:t>
      </w:r>
      <w:r w:rsidR="001A57CA" w:rsidRPr="006D650F">
        <w:rPr>
          <w:rFonts w:asciiTheme="minorBidi" w:hAnsiTheme="minorBidi" w:cstheme="minorBidi"/>
          <w:rtl/>
        </w:rPr>
        <w:t>.</w:t>
      </w:r>
      <w:r w:rsidR="00B26BDF" w:rsidRPr="006D650F">
        <w:rPr>
          <w:rFonts w:asciiTheme="minorBidi" w:hAnsiTheme="minorBidi" w:cstheme="minorBidi"/>
          <w:rtl/>
        </w:rPr>
        <w:t xml:space="preserve"> </w:t>
      </w:r>
    </w:p>
    <w:p w14:paraId="1924EBA5" w14:textId="0F478B23" w:rsidR="00DB3408" w:rsidRPr="006D650F" w:rsidRDefault="00DB3408" w:rsidP="006D650F">
      <w:pPr>
        <w:numPr>
          <w:ilvl w:val="1"/>
          <w:numId w:val="6"/>
        </w:numPr>
        <w:rPr>
          <w:rFonts w:asciiTheme="minorBidi" w:hAnsiTheme="minorBidi" w:cstheme="minorBidi"/>
        </w:rPr>
      </w:pPr>
      <w:r w:rsidRPr="006D650F">
        <w:rPr>
          <w:rFonts w:asciiTheme="minorBidi" w:hAnsiTheme="minorBidi" w:cstheme="minorBidi"/>
          <w:rtl/>
        </w:rPr>
        <w:t>התחייבות לשיפוי</w:t>
      </w:r>
      <w:r w:rsidR="00C07C59">
        <w:rPr>
          <w:rFonts w:asciiTheme="minorBidi" w:hAnsiTheme="minorBidi" w:cstheme="minorBidi" w:hint="cs"/>
          <w:rtl/>
        </w:rPr>
        <w:t>,</w:t>
      </w:r>
      <w:r w:rsidRPr="006D650F">
        <w:rPr>
          <w:rFonts w:asciiTheme="minorBidi" w:hAnsiTheme="minorBidi" w:cstheme="minorBidi"/>
          <w:rtl/>
        </w:rPr>
        <w:t xml:space="preserve"> </w:t>
      </w:r>
      <w:r w:rsidR="00065C79" w:rsidRPr="006D650F">
        <w:rPr>
          <w:rFonts w:asciiTheme="minorBidi" w:hAnsiTheme="minorBidi" w:cstheme="minorBidi"/>
          <w:rtl/>
        </w:rPr>
        <w:t xml:space="preserve">פטור </w:t>
      </w:r>
      <w:r w:rsidRPr="006D650F">
        <w:rPr>
          <w:rFonts w:asciiTheme="minorBidi" w:hAnsiTheme="minorBidi" w:cstheme="minorBidi"/>
          <w:rtl/>
        </w:rPr>
        <w:t xml:space="preserve">וביטוח אחריות </w:t>
      </w:r>
      <w:r w:rsidR="00341FD0" w:rsidRPr="006D650F">
        <w:rPr>
          <w:rFonts w:asciiTheme="minorBidi" w:hAnsiTheme="minorBidi" w:cstheme="minorBidi"/>
          <w:rtl/>
        </w:rPr>
        <w:t>ביחס לכל הדירקטורים</w:t>
      </w:r>
      <w:r w:rsidR="00F12608" w:rsidRPr="006D650F">
        <w:rPr>
          <w:rFonts w:asciiTheme="minorBidi" w:hAnsiTheme="minorBidi" w:cstheme="minorBidi"/>
          <w:rtl/>
        </w:rPr>
        <w:t xml:space="preserve"> לרבות מי שהם בעלי שליטה</w:t>
      </w:r>
      <w:r w:rsidR="00341FD0" w:rsidRPr="006D650F">
        <w:rPr>
          <w:rFonts w:asciiTheme="minorBidi" w:hAnsiTheme="minorBidi" w:cstheme="minorBidi"/>
          <w:rtl/>
        </w:rPr>
        <w:t xml:space="preserve"> </w:t>
      </w:r>
      <w:r w:rsidR="000E765E" w:rsidRPr="006D650F">
        <w:rPr>
          <w:rFonts w:asciiTheme="minorBidi" w:hAnsiTheme="minorBidi" w:cstheme="minorBidi"/>
          <w:rtl/>
        </w:rPr>
        <w:t>ת</w:t>
      </w:r>
      <w:r w:rsidR="00341FD0" w:rsidRPr="006D650F">
        <w:rPr>
          <w:rFonts w:asciiTheme="minorBidi" w:hAnsiTheme="minorBidi" w:cstheme="minorBidi"/>
          <w:rtl/>
        </w:rPr>
        <w:t xml:space="preserve">היה בהתאם להוראות </w:t>
      </w:r>
      <w:r w:rsidRPr="006D650F">
        <w:rPr>
          <w:rFonts w:asciiTheme="minorBidi" w:hAnsiTheme="minorBidi" w:cstheme="minorBidi"/>
          <w:rtl/>
        </w:rPr>
        <w:t xml:space="preserve">סעיף </w:t>
      </w:r>
      <w:r w:rsidR="00F12608" w:rsidRPr="006D650F">
        <w:rPr>
          <w:rFonts w:asciiTheme="minorBidi" w:hAnsiTheme="minorBidi" w:cstheme="minorBidi"/>
          <w:rtl/>
        </w:rPr>
        <w:t>5</w:t>
      </w:r>
      <w:r w:rsidRPr="006D650F">
        <w:rPr>
          <w:rFonts w:asciiTheme="minorBidi" w:hAnsiTheme="minorBidi" w:cstheme="minorBidi"/>
          <w:rtl/>
        </w:rPr>
        <w:t>.</w:t>
      </w:r>
      <w:r w:rsidR="006440DE" w:rsidRPr="006D650F">
        <w:rPr>
          <w:rFonts w:asciiTheme="minorBidi" w:hAnsiTheme="minorBidi" w:cstheme="minorBidi"/>
          <w:rtl/>
        </w:rPr>
        <w:t>3</w:t>
      </w:r>
      <w:r w:rsidRPr="006D650F">
        <w:rPr>
          <w:rFonts w:asciiTheme="minorBidi" w:hAnsiTheme="minorBidi" w:cstheme="minorBidi"/>
          <w:rtl/>
        </w:rPr>
        <w:t xml:space="preserve"> לעיל.</w:t>
      </w:r>
    </w:p>
    <w:p w14:paraId="3870E6A5" w14:textId="77777777" w:rsidR="000578CB" w:rsidRPr="006D650F" w:rsidRDefault="00392FD6" w:rsidP="006D650F">
      <w:pPr>
        <w:numPr>
          <w:ilvl w:val="1"/>
          <w:numId w:val="6"/>
        </w:numPr>
        <w:rPr>
          <w:rFonts w:asciiTheme="minorBidi" w:hAnsiTheme="minorBidi" w:cstheme="minorBidi"/>
        </w:rPr>
      </w:pPr>
      <w:r w:rsidRPr="006D650F">
        <w:rPr>
          <w:rFonts w:asciiTheme="minorBidi" w:hAnsiTheme="minorBidi" w:cstheme="minorBidi"/>
          <w:rtl/>
        </w:rPr>
        <w:lastRenderedPageBreak/>
        <w:t>ניתן יהיה לאשר ל</w:t>
      </w:r>
      <w:r w:rsidR="00894742" w:rsidRPr="006D650F">
        <w:rPr>
          <w:rFonts w:asciiTheme="minorBidi" w:hAnsiTheme="minorBidi" w:cstheme="minorBidi"/>
          <w:rtl/>
        </w:rPr>
        <w:t xml:space="preserve">דירקטורים </w:t>
      </w:r>
      <w:r w:rsidR="001F3135" w:rsidRPr="006D650F">
        <w:rPr>
          <w:rFonts w:asciiTheme="minorBidi" w:hAnsiTheme="minorBidi" w:cstheme="minorBidi"/>
          <w:rtl/>
        </w:rPr>
        <w:t xml:space="preserve">שאינם מועסקים בחברה </w:t>
      </w:r>
      <w:r w:rsidR="00894742" w:rsidRPr="006D650F">
        <w:rPr>
          <w:rFonts w:asciiTheme="minorBidi" w:hAnsiTheme="minorBidi" w:cstheme="minorBidi"/>
          <w:rtl/>
        </w:rPr>
        <w:t xml:space="preserve">החזר הוצאות </w:t>
      </w:r>
      <w:r w:rsidR="001F3135" w:rsidRPr="006D650F">
        <w:rPr>
          <w:rFonts w:asciiTheme="minorBidi" w:hAnsiTheme="minorBidi" w:cstheme="minorBidi"/>
          <w:rtl/>
        </w:rPr>
        <w:t>נסיעה, אש"ל וכדומה שהוציאו עקב השתתפותם בישיבות הדירקטוריון</w:t>
      </w:r>
      <w:r w:rsidR="00653148" w:rsidRPr="006D650F">
        <w:rPr>
          <w:rFonts w:asciiTheme="minorBidi" w:hAnsiTheme="minorBidi" w:cstheme="minorBidi"/>
          <w:rtl/>
        </w:rPr>
        <w:t xml:space="preserve"> החברה</w:t>
      </w:r>
      <w:r w:rsidR="001F3135" w:rsidRPr="006D650F">
        <w:rPr>
          <w:rFonts w:asciiTheme="minorBidi" w:hAnsiTheme="minorBidi" w:cstheme="minorBidi"/>
          <w:rtl/>
        </w:rPr>
        <w:t xml:space="preserve"> או עקב פעילותם במסגרת תפקידיהם כדירקטורים</w:t>
      </w:r>
      <w:r w:rsidR="00534B56" w:rsidRPr="006D650F">
        <w:rPr>
          <w:rFonts w:asciiTheme="minorBidi" w:hAnsiTheme="minorBidi" w:cstheme="minorBidi"/>
          <w:rtl/>
        </w:rPr>
        <w:t xml:space="preserve"> בהתאם ובכפוף להוראות כל דין</w:t>
      </w:r>
      <w:r w:rsidR="00894742" w:rsidRPr="006D650F">
        <w:rPr>
          <w:rFonts w:asciiTheme="minorBidi" w:hAnsiTheme="minorBidi" w:cstheme="minorBidi"/>
          <w:rtl/>
        </w:rPr>
        <w:t xml:space="preserve">. </w:t>
      </w:r>
    </w:p>
    <w:p w14:paraId="5E4D0947" w14:textId="77777777" w:rsidR="003846D8" w:rsidRPr="006D650F" w:rsidRDefault="003846D8" w:rsidP="006D650F">
      <w:pPr>
        <w:numPr>
          <w:ilvl w:val="1"/>
          <w:numId w:val="6"/>
        </w:numPr>
        <w:rPr>
          <w:rFonts w:asciiTheme="minorBidi" w:hAnsiTheme="minorBidi" w:cstheme="minorBidi"/>
        </w:rPr>
      </w:pPr>
      <w:r w:rsidRPr="006D650F">
        <w:rPr>
          <w:rFonts w:asciiTheme="minorBidi" w:hAnsiTheme="minorBidi" w:cstheme="minorBidi"/>
          <w:rtl/>
        </w:rPr>
        <w:t xml:space="preserve">לא ניתן יהיה לשלם לדירקטורים תגמול משתנה. </w:t>
      </w:r>
    </w:p>
    <w:p w14:paraId="4C69D19E" w14:textId="77777777" w:rsidR="00F35C72" w:rsidRPr="006D650F" w:rsidRDefault="00F35C72" w:rsidP="006D650F">
      <w:pPr>
        <w:numPr>
          <w:ilvl w:val="0"/>
          <w:numId w:val="6"/>
        </w:numPr>
        <w:rPr>
          <w:rFonts w:asciiTheme="minorBidi" w:hAnsiTheme="minorBidi" w:cstheme="minorBidi"/>
          <w:b/>
          <w:bCs/>
          <w:u w:val="single"/>
        </w:rPr>
      </w:pPr>
      <w:r w:rsidRPr="006D650F">
        <w:rPr>
          <w:rFonts w:asciiTheme="minorBidi" w:hAnsiTheme="minorBidi" w:cstheme="minorBidi"/>
          <w:b/>
          <w:bCs/>
          <w:u w:val="single"/>
          <w:rtl/>
        </w:rPr>
        <w:t>שונות</w:t>
      </w:r>
    </w:p>
    <w:p w14:paraId="129B78A9" w14:textId="77777777" w:rsidR="001E6E67" w:rsidRPr="006D650F" w:rsidRDefault="001E6E67" w:rsidP="006D650F">
      <w:pPr>
        <w:numPr>
          <w:ilvl w:val="1"/>
          <w:numId w:val="6"/>
        </w:numPr>
        <w:rPr>
          <w:rFonts w:asciiTheme="minorBidi" w:hAnsiTheme="minorBidi" w:cstheme="minorBidi"/>
        </w:rPr>
      </w:pPr>
      <w:r w:rsidRPr="006D650F">
        <w:rPr>
          <w:rFonts w:asciiTheme="minorBidi" w:hAnsiTheme="minorBidi" w:cstheme="minorBidi"/>
          <w:rtl/>
        </w:rPr>
        <w:t>החברה</w:t>
      </w:r>
      <w:r w:rsidR="007F17D3" w:rsidRPr="006D650F">
        <w:rPr>
          <w:rFonts w:asciiTheme="minorBidi" w:hAnsiTheme="minorBidi" w:cstheme="minorBidi"/>
          <w:rtl/>
        </w:rPr>
        <w:t>, באישור הא</w:t>
      </w:r>
      <w:r w:rsidR="002B636A" w:rsidRPr="006D650F">
        <w:rPr>
          <w:rFonts w:asciiTheme="minorBidi" w:hAnsiTheme="minorBidi" w:cstheme="minorBidi"/>
          <w:rtl/>
        </w:rPr>
        <w:t>ור</w:t>
      </w:r>
      <w:r w:rsidR="007F17D3" w:rsidRPr="006D650F">
        <w:rPr>
          <w:rFonts w:asciiTheme="minorBidi" w:hAnsiTheme="minorBidi" w:cstheme="minorBidi"/>
          <w:rtl/>
        </w:rPr>
        <w:t xml:space="preserve">גנים המוסמכים כאמור בחוזר הפיקוח, </w:t>
      </w:r>
      <w:r w:rsidRPr="006D650F">
        <w:rPr>
          <w:rFonts w:asciiTheme="minorBidi" w:hAnsiTheme="minorBidi" w:cstheme="minorBidi"/>
          <w:rtl/>
        </w:rPr>
        <w:t xml:space="preserve">תהא רשאית לעדכן את שכרו ברוטו של נושא משרה </w:t>
      </w:r>
      <w:r w:rsidR="00653148" w:rsidRPr="006D650F">
        <w:rPr>
          <w:rFonts w:asciiTheme="minorBidi" w:hAnsiTheme="minorBidi" w:cstheme="minorBidi"/>
          <w:rtl/>
        </w:rPr>
        <w:t xml:space="preserve">(כהגדרתו בחוק החברות) </w:t>
      </w:r>
      <w:r w:rsidRPr="006D650F">
        <w:rPr>
          <w:rFonts w:asciiTheme="minorBidi" w:hAnsiTheme="minorBidi" w:cstheme="minorBidi"/>
          <w:rtl/>
        </w:rPr>
        <w:t xml:space="preserve">שאינו </w:t>
      </w:r>
      <w:r w:rsidR="00832771" w:rsidRPr="006D650F">
        <w:rPr>
          <w:rFonts w:asciiTheme="minorBidi" w:hAnsiTheme="minorBidi" w:cstheme="minorBidi"/>
          <w:rtl/>
        </w:rPr>
        <w:t xml:space="preserve">מנכ"ל או </w:t>
      </w:r>
      <w:r w:rsidRPr="006D650F">
        <w:rPr>
          <w:rFonts w:asciiTheme="minorBidi" w:hAnsiTheme="minorBidi" w:cstheme="minorBidi"/>
          <w:rtl/>
        </w:rPr>
        <w:t xml:space="preserve">דירקטור </w:t>
      </w:r>
      <w:r w:rsidR="00147320" w:rsidRPr="006D650F">
        <w:rPr>
          <w:rFonts w:asciiTheme="minorBidi" w:hAnsiTheme="minorBidi" w:cstheme="minorBidi"/>
          <w:rtl/>
        </w:rPr>
        <w:t xml:space="preserve">או נציג חיצוני </w:t>
      </w:r>
      <w:r w:rsidRPr="006D650F">
        <w:rPr>
          <w:rFonts w:asciiTheme="minorBidi" w:hAnsiTheme="minorBidi" w:cstheme="minorBidi"/>
          <w:rtl/>
        </w:rPr>
        <w:t xml:space="preserve">בשיעור של עד 15% מדי שנה, אך לא יותר מ-40% במצטבר על פני </w:t>
      </w:r>
      <w:r w:rsidR="00653148" w:rsidRPr="006D650F">
        <w:rPr>
          <w:rFonts w:asciiTheme="minorBidi" w:hAnsiTheme="minorBidi" w:cstheme="minorBidi"/>
          <w:rtl/>
        </w:rPr>
        <w:t>3</w:t>
      </w:r>
      <w:r w:rsidRPr="006D650F">
        <w:rPr>
          <w:rFonts w:asciiTheme="minorBidi" w:hAnsiTheme="minorBidi" w:cstheme="minorBidi"/>
          <w:rtl/>
        </w:rPr>
        <w:t xml:space="preserve"> שנים, וזאת בכפוף לתקרות שנקבעו כאמור בסעיף </w:t>
      </w:r>
      <w:r w:rsidR="007F17D3" w:rsidRPr="006D650F">
        <w:rPr>
          <w:rFonts w:asciiTheme="minorBidi" w:hAnsiTheme="minorBidi" w:cstheme="minorBidi"/>
          <w:rtl/>
        </w:rPr>
        <w:t xml:space="preserve">5.2.7 </w:t>
      </w:r>
      <w:r w:rsidRPr="006D650F">
        <w:rPr>
          <w:rFonts w:asciiTheme="minorBidi" w:hAnsiTheme="minorBidi" w:cstheme="minorBidi"/>
          <w:rtl/>
        </w:rPr>
        <w:t xml:space="preserve">לעיל. </w:t>
      </w:r>
      <w:r w:rsidR="007F17D3" w:rsidRPr="006D650F">
        <w:rPr>
          <w:rFonts w:asciiTheme="minorBidi" w:hAnsiTheme="minorBidi" w:cstheme="minorBidi"/>
          <w:rtl/>
        </w:rPr>
        <w:t>למען הסר ספק יובהר, שהעלאת שכר הכרוכה בקידום לדרג ניהולי בכיר יותר (ו/או הרחבה מהותית של תכולתו) - אינה כפופה למגבלה אחרונה זו.</w:t>
      </w:r>
    </w:p>
    <w:p w14:paraId="7170B233" w14:textId="77777777" w:rsidR="003F71D7" w:rsidRPr="006D650F" w:rsidRDefault="001E6E67" w:rsidP="006D650F">
      <w:pPr>
        <w:numPr>
          <w:ilvl w:val="1"/>
          <w:numId w:val="6"/>
        </w:numPr>
        <w:rPr>
          <w:rFonts w:asciiTheme="minorBidi" w:hAnsiTheme="minorBidi" w:cstheme="minorBidi"/>
          <w:rtl/>
        </w:rPr>
      </w:pPr>
      <w:r w:rsidRPr="006D650F">
        <w:rPr>
          <w:rFonts w:asciiTheme="minorBidi" w:hAnsiTheme="minorBidi" w:cstheme="minorBidi"/>
          <w:rtl/>
        </w:rPr>
        <w:t>עדכוני שכר ותנאים נלווים של נושא משרה</w:t>
      </w:r>
      <w:r w:rsidR="00653148" w:rsidRPr="006D650F">
        <w:rPr>
          <w:rFonts w:asciiTheme="minorBidi" w:hAnsiTheme="minorBidi" w:cstheme="minorBidi"/>
          <w:rtl/>
        </w:rPr>
        <w:t xml:space="preserve"> (כהגדרתם בחוק החברות) הכפוף למנכ"ל כאמור בסעיף 272(ג) לחוק החברות,</w:t>
      </w:r>
      <w:r w:rsidRPr="006D650F">
        <w:rPr>
          <w:rFonts w:asciiTheme="minorBidi" w:hAnsiTheme="minorBidi" w:cstheme="minorBidi"/>
          <w:rtl/>
        </w:rPr>
        <w:t xml:space="preserve"> </w:t>
      </w:r>
      <w:r w:rsidR="00831460" w:rsidRPr="006D650F">
        <w:rPr>
          <w:rFonts w:asciiTheme="minorBidi" w:hAnsiTheme="minorBidi" w:cstheme="minorBidi"/>
          <w:rtl/>
        </w:rPr>
        <w:t>המהווים שינוי לא</w:t>
      </w:r>
      <w:r w:rsidRPr="006D650F">
        <w:rPr>
          <w:rFonts w:asciiTheme="minorBidi" w:hAnsiTheme="minorBidi" w:cstheme="minorBidi"/>
          <w:rtl/>
        </w:rPr>
        <w:t xml:space="preserve"> מהותי</w:t>
      </w:r>
      <w:r w:rsidR="00831460" w:rsidRPr="006D650F">
        <w:rPr>
          <w:rFonts w:asciiTheme="minorBidi" w:hAnsiTheme="minorBidi" w:cstheme="minorBidi"/>
          <w:rtl/>
        </w:rPr>
        <w:t xml:space="preserve"> בתנאי התגמול של נושא משרה שכפוף למנהל הכללי (כהגדרת המונח לעיל)</w:t>
      </w:r>
      <w:r w:rsidR="00653148" w:rsidRPr="006D650F">
        <w:rPr>
          <w:rFonts w:asciiTheme="minorBidi" w:hAnsiTheme="minorBidi" w:cstheme="minorBidi"/>
          <w:rtl/>
        </w:rPr>
        <w:t>, לא יהיו טעונים אישור ועדת התגמול אם אלו</w:t>
      </w:r>
      <w:r w:rsidRPr="006D650F">
        <w:rPr>
          <w:rFonts w:asciiTheme="minorBidi" w:hAnsiTheme="minorBidi" w:cstheme="minorBidi"/>
          <w:rtl/>
        </w:rPr>
        <w:t xml:space="preserve"> אושרו על ידי המנכ"ל </w:t>
      </w:r>
      <w:r w:rsidR="00653148" w:rsidRPr="006D650F">
        <w:rPr>
          <w:rFonts w:asciiTheme="minorBidi" w:hAnsiTheme="minorBidi" w:cstheme="minorBidi"/>
          <w:rtl/>
        </w:rPr>
        <w:t>ו</w:t>
      </w:r>
      <w:r w:rsidRPr="006D650F">
        <w:rPr>
          <w:rFonts w:asciiTheme="minorBidi" w:hAnsiTheme="minorBidi" w:cstheme="minorBidi"/>
          <w:rtl/>
        </w:rPr>
        <w:t>אם הם לא חורגים ממדיניות התגמול.</w:t>
      </w:r>
      <w:r w:rsidR="00653148" w:rsidRPr="006D650F">
        <w:rPr>
          <w:rFonts w:asciiTheme="minorBidi" w:hAnsiTheme="minorBidi" w:cstheme="minorBidi"/>
          <w:rtl/>
        </w:rPr>
        <w:t xml:space="preserve"> לעניין זה, </w:t>
      </w:r>
      <w:r w:rsidR="00831460" w:rsidRPr="006D650F">
        <w:rPr>
          <w:rFonts w:asciiTheme="minorBidi" w:hAnsiTheme="minorBidi" w:cstheme="minorBidi"/>
          <w:rtl/>
        </w:rPr>
        <w:t xml:space="preserve">שינוי לא מהותי בתנאי התגמול של נושא משרה שכפוף למנהל הכללי (כהגדרת המונח לעיל) </w:t>
      </w:r>
      <w:r w:rsidR="00653148" w:rsidRPr="006D650F">
        <w:rPr>
          <w:rFonts w:asciiTheme="minorBidi" w:hAnsiTheme="minorBidi" w:cstheme="minorBidi"/>
          <w:rtl/>
        </w:rPr>
        <w:t xml:space="preserve">יהיה טעון את אישור מנכ"ל החברה בלבד, הכל בכפוף לתקרות הקבועות במדיניות תגמול זו. המנכ"ל ידווח לוועדת התגמול לאחר אישור </w:t>
      </w:r>
      <w:r w:rsidR="00831460" w:rsidRPr="006D650F">
        <w:rPr>
          <w:rFonts w:asciiTheme="minorBidi" w:hAnsiTheme="minorBidi" w:cstheme="minorBidi"/>
          <w:rtl/>
        </w:rPr>
        <w:t>שינוי לא מהותי בתנאי התגמול של נושא משרה שכפוף למנהל הכללי (כהגדרת המונח לעיל)</w:t>
      </w:r>
      <w:r w:rsidR="00653148" w:rsidRPr="006D650F">
        <w:rPr>
          <w:rFonts w:asciiTheme="minorBidi" w:hAnsiTheme="minorBidi" w:cstheme="minorBidi"/>
          <w:rtl/>
        </w:rPr>
        <w:t>.</w:t>
      </w:r>
    </w:p>
    <w:p w14:paraId="0B714152" w14:textId="77777777" w:rsidR="001E6E67" w:rsidRPr="006D650F" w:rsidRDefault="001E6E67" w:rsidP="006D650F">
      <w:pPr>
        <w:numPr>
          <w:ilvl w:val="1"/>
          <w:numId w:val="6"/>
        </w:numPr>
        <w:rPr>
          <w:rFonts w:asciiTheme="minorBidi" w:hAnsiTheme="minorBidi" w:cstheme="minorBidi"/>
          <w:rtl/>
        </w:rPr>
      </w:pPr>
      <w:r w:rsidRPr="006D650F">
        <w:rPr>
          <w:rFonts w:asciiTheme="minorBidi" w:hAnsiTheme="minorBidi" w:cstheme="minorBidi"/>
          <w:rtl/>
        </w:rPr>
        <w:t>עדכון תנאי העסקה של עובדים שאינם נושאי משרה</w:t>
      </w:r>
      <w:r w:rsidR="00653148" w:rsidRPr="006D650F">
        <w:rPr>
          <w:rFonts w:asciiTheme="minorBidi" w:hAnsiTheme="minorBidi" w:cstheme="minorBidi"/>
          <w:rtl/>
        </w:rPr>
        <w:t xml:space="preserve"> (כהגדרתם בחוק החברות)</w:t>
      </w:r>
      <w:r w:rsidRPr="006D650F">
        <w:rPr>
          <w:rFonts w:asciiTheme="minorBidi" w:hAnsiTheme="minorBidi" w:cstheme="minorBidi"/>
          <w:rtl/>
        </w:rPr>
        <w:t xml:space="preserve"> יאושרו על ידי המנכ"ל ו/או אחר מטעמו בהתאם לנהלי החברה ומדיניות התגמול.</w:t>
      </w:r>
    </w:p>
    <w:sectPr w:rsidR="001E6E67" w:rsidRPr="006D650F" w:rsidSect="00462624">
      <w:headerReference w:type="even" r:id="rId22"/>
      <w:headerReference w:type="default" r:id="rId23"/>
      <w:footerReference w:type="even" r:id="rId24"/>
      <w:footerReference w:type="default" r:id="rId25"/>
      <w:headerReference w:type="first" r:id="rId26"/>
      <w:footerReference w:type="first" r:id="rId27"/>
      <w:pgSz w:w="11906" w:h="16838"/>
      <w:pgMar w:top="1440" w:right="849" w:bottom="993"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83F8B" w14:textId="77777777" w:rsidR="006D650F" w:rsidRDefault="006D650F">
      <w:r>
        <w:separator/>
      </w:r>
    </w:p>
  </w:endnote>
  <w:endnote w:type="continuationSeparator" w:id="0">
    <w:p w14:paraId="40013FA9" w14:textId="77777777" w:rsidR="006D650F" w:rsidRDefault="006D650F">
      <w:r>
        <w:continuationSeparator/>
      </w:r>
    </w:p>
  </w:endnote>
  <w:endnote w:type="continuationNotice" w:id="1">
    <w:p w14:paraId="4E5F33A5" w14:textId="77777777" w:rsidR="006D650F" w:rsidRDefault="006D65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Rod">
    <w:panose1 w:val="02030509050101010101"/>
    <w:charset w:val="00"/>
    <w:family w:val="modern"/>
    <w:pitch w:val="fixed"/>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A225" w14:textId="77777777" w:rsidR="00EE61C5" w:rsidRDefault="00EE61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8D23" w14:textId="77777777" w:rsidR="0019218E" w:rsidRDefault="0019218E">
    <w:pPr>
      <w:pStyle w:val="a5"/>
      <w:jc w:val="center"/>
      <w:rPr>
        <w:rFonts w:asciiTheme="minorBidi" w:hAnsiTheme="minorBidi" w:cstheme="minorBidi"/>
        <w:rtl/>
      </w:rPr>
    </w:pPr>
  </w:p>
  <w:p w14:paraId="7F9A761E" w14:textId="553F9D8D" w:rsidR="006D650F" w:rsidRPr="00F85603" w:rsidRDefault="006D650F">
    <w:pPr>
      <w:pStyle w:val="a5"/>
      <w:jc w:val="center"/>
      <w:rPr>
        <w:rFonts w:asciiTheme="minorBidi" w:hAnsiTheme="minorBidi" w:cstheme="minorBidi"/>
        <w:rtl/>
        <w:cs/>
      </w:rPr>
    </w:pPr>
    <w:r w:rsidRPr="00F85603">
      <w:rPr>
        <w:rFonts w:asciiTheme="minorBidi" w:hAnsiTheme="minorBidi" w:cstheme="minorBidi"/>
      </w:rPr>
      <w:fldChar w:fldCharType="begin"/>
    </w:r>
    <w:r w:rsidRPr="00F85603">
      <w:rPr>
        <w:rFonts w:asciiTheme="minorBidi" w:hAnsiTheme="minorBidi" w:cstheme="minorBidi"/>
        <w:rtl/>
        <w:cs/>
      </w:rPr>
      <w:instrText>PAGE   \* MERGEFORMAT</w:instrText>
    </w:r>
    <w:r w:rsidRPr="00F85603">
      <w:rPr>
        <w:rFonts w:asciiTheme="minorBidi" w:hAnsiTheme="minorBidi" w:cstheme="minorBidi"/>
      </w:rPr>
      <w:fldChar w:fldCharType="separate"/>
    </w:r>
    <w:r w:rsidR="00042513" w:rsidRPr="00042513">
      <w:rPr>
        <w:rFonts w:asciiTheme="minorBidi" w:hAnsiTheme="minorBidi" w:cstheme="minorBidi"/>
        <w:noProof/>
        <w:rtl/>
        <w:lang w:val="he-IL"/>
      </w:rPr>
      <w:t>1</w:t>
    </w:r>
    <w:r w:rsidRPr="00F85603">
      <w:rPr>
        <w:rFonts w:asciiTheme="minorBidi" w:hAnsiTheme="minorBidi" w:cstheme="minorBid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97807" w14:textId="77777777" w:rsidR="00EE61C5" w:rsidRDefault="00EE61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3B1A5" w14:textId="77777777" w:rsidR="006D650F" w:rsidRDefault="006D650F">
      <w:r>
        <w:separator/>
      </w:r>
    </w:p>
  </w:footnote>
  <w:footnote w:type="continuationSeparator" w:id="0">
    <w:p w14:paraId="0886A6B6" w14:textId="77777777" w:rsidR="006D650F" w:rsidRDefault="006D650F">
      <w:r>
        <w:continuationSeparator/>
      </w:r>
    </w:p>
  </w:footnote>
  <w:footnote w:type="continuationNotice" w:id="1">
    <w:p w14:paraId="5BC8A52F" w14:textId="77777777" w:rsidR="006D650F" w:rsidRDefault="006D650F">
      <w:pPr>
        <w:spacing w:line="240" w:lineRule="auto"/>
      </w:pPr>
    </w:p>
  </w:footnote>
  <w:footnote w:id="2">
    <w:p w14:paraId="713EE9E8" w14:textId="055AED68" w:rsidR="00E15EDE" w:rsidRPr="006D650F" w:rsidRDefault="00E15EDE" w:rsidP="00E15EDE">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sidRPr="00E15EDE">
        <w:rPr>
          <w:rFonts w:asciiTheme="minorBidi" w:hAnsiTheme="minorBidi" w:cstheme="minorBidi"/>
          <w:rtl/>
        </w:rPr>
        <w:t>ראו סעיף 267א לחוק החברות</w:t>
      </w:r>
      <w:r w:rsidRPr="006D650F">
        <w:rPr>
          <w:rFonts w:asciiTheme="minorBidi" w:hAnsiTheme="minorBidi" w:cstheme="minorBidi"/>
          <w:rtl/>
        </w:rPr>
        <w:t>.</w:t>
      </w:r>
    </w:p>
  </w:footnote>
  <w:footnote w:id="3">
    <w:p w14:paraId="2C08657B"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אלא אם נאמר מפורשות אחרת במסגרת המדיניות התגמול.</w:t>
      </w:r>
    </w:p>
  </w:footnote>
  <w:footnote w:id="4">
    <w:p w14:paraId="5929E837"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סעיף 5.2 אינו חל על הדירקטורים.</w:t>
      </w:r>
    </w:p>
  </w:footnote>
  <w:footnote w:id="5">
    <w:p w14:paraId="37BE593A"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לא כולל: מס שכר, מע"מ, הפרשות סוציאליות על פי דין ותגמול משתנה. </w:t>
      </w:r>
    </w:p>
  </w:footnote>
  <w:footnote w:id="6">
    <w:p w14:paraId="1C71D858" w14:textId="35E253E3"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הסכומים צמודים לעליית שער הדולר מיום אישור מדיניות זו. ההשתתפות העצמית </w:t>
      </w:r>
      <w:r w:rsidR="00F13D11">
        <w:rPr>
          <w:rFonts w:asciiTheme="minorBidi" w:hAnsiTheme="minorBidi" w:cstheme="minorBidi" w:hint="cs"/>
          <w:rtl/>
        </w:rPr>
        <w:t>תעמוד</w:t>
      </w:r>
      <w:r w:rsidR="00F13D11" w:rsidRPr="006D650F">
        <w:rPr>
          <w:rFonts w:asciiTheme="minorBidi" w:hAnsiTheme="minorBidi" w:cstheme="minorBidi"/>
          <w:rtl/>
        </w:rPr>
        <w:t xml:space="preserve"> </w:t>
      </w:r>
      <w:r w:rsidRPr="006D650F">
        <w:rPr>
          <w:rFonts w:asciiTheme="minorBidi" w:hAnsiTheme="minorBidi" w:cstheme="minorBidi"/>
          <w:rtl/>
        </w:rPr>
        <w:t>על</w:t>
      </w:r>
      <w:r w:rsidR="00F13D11">
        <w:rPr>
          <w:rFonts w:asciiTheme="minorBidi" w:hAnsiTheme="minorBidi" w:cstheme="minorBidi" w:hint="cs"/>
          <w:rtl/>
        </w:rPr>
        <w:t xml:space="preserve"> עד</w:t>
      </w:r>
      <w:r w:rsidRPr="006D650F">
        <w:rPr>
          <w:rFonts w:asciiTheme="minorBidi" w:hAnsiTheme="minorBidi" w:cstheme="minorBidi"/>
          <w:rtl/>
        </w:rPr>
        <w:t xml:space="preserve"> 100,000 דולר</w:t>
      </w:r>
      <w:r>
        <w:rPr>
          <w:rFonts w:asciiTheme="minorBidi" w:hAnsiTheme="minorBidi" w:cstheme="minorBidi" w:hint="cs"/>
          <w:rtl/>
        </w:rPr>
        <w:t xml:space="preserve"> ארה"ב</w:t>
      </w:r>
      <w:r w:rsidRPr="006D650F">
        <w:rPr>
          <w:rFonts w:asciiTheme="minorBidi" w:hAnsiTheme="minorBidi" w:cstheme="minorBidi"/>
          <w:rtl/>
        </w:rPr>
        <w:t xml:space="preserve">. </w:t>
      </w:r>
    </w:p>
  </w:footnote>
  <w:footnote w:id="7">
    <w:p w14:paraId="56856C61"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סעיף 5.4 אינו חל על דירקטורים, משאינם זכאים לתגמול משתנה על פי הוראות הדין במועד פרסום מדיניות זו.</w:t>
      </w:r>
    </w:p>
  </w:footnote>
  <w:footnote w:id="8">
    <w:p w14:paraId="579B98DB" w14:textId="77777777" w:rsidR="006D650F" w:rsidRPr="006D650F" w:rsidRDefault="006D650F" w:rsidP="006D650F">
      <w:pPr>
        <w:pStyle w:val="aa"/>
        <w:spacing w:line="240" w:lineRule="auto"/>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sidRPr="006D650F">
        <w:rPr>
          <w:rFonts w:asciiTheme="minorBidi" w:hAnsiTheme="minorBidi" w:cstheme="minorBidi"/>
          <w:b/>
          <w:bCs/>
          <w:rtl/>
        </w:rPr>
        <w:t>סיבה</w:t>
      </w:r>
      <w:r w:rsidRPr="006D650F">
        <w:rPr>
          <w:rFonts w:asciiTheme="minorBidi" w:hAnsiTheme="minorBidi" w:cstheme="minorBidi"/>
          <w:rtl/>
        </w:rPr>
        <w:t>" פירושה כל אחד מאלה: (א) הרשעה בעבירה שיש עמה קלון או כזו המשפיעה על החברה ו/או על חברות קשורות; (ב) סירוב של הניצע לקיים הוראה סבירה של הממונים עליו, לרבות הדירקטוריון, המנכ"ל והמנהל הישיר של הניצע, בקשר עם עסקי החברה ו/או עם עסקי חברות קשורות, אשר ניתנת הייתה לביצוע על פי דין; (ג) מעילה בכספי החברה ו/או בכספי חברות קשורות; (ד) הפרת חובת אמונים כלפי החברה ו/או כלפי חברות קשורות, לרבות גילוי מידע סודי בנוגע לחברה ו/או לחברות קשורות; (ה) כל מעשה או מחדל (למעט התנהגות בתום לב) אשר לדעתו של הדירקטוריון מזיקים באופן משמעותי לחברה ו/או לחברות קשורות; (ו) פיטורין בנסיבות בהן אין הניצע זכאי לפיצויי פיטורין כאמור בחוק פיצויי פיטורין, התשכ"ג-1963, או נסיבות בהן ניתן לזכותו בפיצויי פיטורין חלקיים בלבד.</w:t>
      </w:r>
    </w:p>
  </w:footnote>
  <w:footnote w:id="9">
    <w:p w14:paraId="0743FEAD"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למשל בהתייחס ליעדי מנהל ההשקעות כאמור בסעיף קטן ו' להלן.</w:t>
      </w:r>
    </w:p>
  </w:footnote>
  <w:footnote w:id="10">
    <w:p w14:paraId="568DE2A7"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ככל שעובדי משרה מסוימים זכאים לתגמול משתנה חודשי ביחס לפרמטרים מסוימים של עבודתם, הרי שהוראת סעיף זה יחולו גם עליהם, בשינויים המחויבים.</w:t>
      </w:r>
    </w:p>
  </w:footnote>
  <w:footnote w:id="11">
    <w:p w14:paraId="1C3CF62A"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sidR="00F03AD1">
        <w:rPr>
          <w:rFonts w:asciiTheme="minorBidi" w:hAnsiTheme="minorBidi" w:cstheme="minorBidi"/>
          <w:rtl/>
        </w:rPr>
        <w:tab/>
      </w:r>
      <w:r w:rsidRPr="006D650F">
        <w:rPr>
          <w:rFonts w:asciiTheme="minorBidi" w:hAnsiTheme="minorBidi" w:cstheme="minorBidi"/>
          <w:rtl/>
        </w:rPr>
        <w:t>להמחשה: על עובד מוקד בוותק של 4 שנים המגבלה תעמוד על פי 9 מהשכר הקבוע, על עובד בוותק של 5 שנים – על פי 10 וכך הלאה.</w:t>
      </w:r>
    </w:p>
  </w:footnote>
  <w:footnote w:id="12">
    <w:p w14:paraId="69BC6666"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 xml:space="preserve">למען הסר ספק מובהר, כי תשלום פיצויי פיטורין כמפורט בסעיף 6.1 הוא 'רכיב קבוע' אשר מהווה תגמול בגין סיום תקופת העסקה בדומה לאלה שנקבעו לכלל העובדים והמועסקים בחברה ואשר תנאי יחיד לתשלומו הוא הפסקת יחסי העבודה בין החברה לבין העובד. בהתקיים התנאי האמור, אין לדחות את תשלומו בפועל מעבר לתקופת התנאי לאור הוראות חוק הגנת השכר, העדר סיכון רלוונטי המצדיק דחיית התשלום והעדר חריגה מהותית מהסדר פיצויי הפיטורין החל על כל עובדי החברה. </w:t>
      </w:r>
    </w:p>
  </w:footnote>
  <w:footnote w:id="13">
    <w:p w14:paraId="7BB13948"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 xml:space="preserve">התגמול בגין הודעה מוקדמת ודמי הסתגלות יהיה כפוף לסיווג לרכיב משתנה או לרכיב קבוע ולהוראות בהתאם לכך כפי שיורה הפיקוח עובר לביצוע התשלום. בהעדר הנחיה אחרת, רואה החברה בתגמול זה 'רכיב קבוע' - אשר תנאי יחיד לתשלומו הוא מתן השירותים על ידי העובד בהיקף שנדרש ממנו, כאמור בסעיף 6.2. בהתקיים התנאי האמור, אין לדחות את תשלומו בפועל מעבר לתקופת התנאי לאור הוראות חוק הגנת השכר והעדר סיכון רלוונטי המצדיק דחיית התשלום. </w:t>
      </w:r>
    </w:p>
  </w:footnote>
  <w:footnote w:id="14">
    <w:p w14:paraId="58EF8461"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אין באמור כדי לגרוע מזכאות של העובד לקבלת תגמול שהזכאות לו קמה לעובד בתקופת העסקתו בחברה, אך לפי דרישת הדין נדחה תשלומו למועד מאוחר ממועד סיום יחסי העבודה שבין העובד לחברה.</w:t>
      </w:r>
    </w:p>
  </w:footnote>
  <w:footnote w:id="15">
    <w:p w14:paraId="77B65593"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התגמול בגין אי תחרות יהיה כפוף לסיווג לרכיב משתנה או לרכיב קבוע ולהוראות בהתאם לכך כפי שיורה הפיקוח עובר לביצוע התשלום. בהעדר הנחיה אחרת, רואה החברה בתגמול זה 'רכיב קבוע' - אשר תנאי יחיד לתשלומו הוא קיום התחייבות העובד לאי תחרות, כאמור בסעיף 6.4. בהתקיים התנאי האמור, אין לדחות את תשלומו בפועל מעבר לתקופת התנאי לאור הוראות חוק הגנת השכר והעדר סיכון רלוונטי המצדיק דחיית התשלום.</w:t>
      </w:r>
    </w:p>
  </w:footnote>
  <w:footnote w:id="16">
    <w:p w14:paraId="28FDEE87"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התגמול במקרה של שינוי שליטה יהיה כפוף לסיווג לרכיב משתנה או לרכיב קבוע ולהוראות בהתאם לכך כפי שיורה הפיקוח כפי שיהיו עובר לביצוע התשלום ולכל הוראת דין. בהעדר הנחיה אחרת, רואה החברה בתגמול זה 'רכיב קבוע' - אשר תנאי יחיד לתשלומו הוא מתן השירותים על ידי העובד בהיקף שנדרש ממנו, כאמור בסעיף 6.5. בהתקיים התנאי האמור, אין לדחות את תשלומו בפועל מעבר לתקופת התנאי לאור הוראות חוק הגנת השכר והעדר סיכון רלוונטי המצדיק דחיית התשלום.</w:t>
      </w:r>
    </w:p>
  </w:footnote>
  <w:footnote w:id="17">
    <w:p w14:paraId="30B469EA" w14:textId="77777777" w:rsidR="006D650F" w:rsidRPr="006D650F" w:rsidRDefault="006D650F" w:rsidP="006D650F">
      <w:pPr>
        <w:pStyle w:val="aa"/>
        <w:ind w:left="283" w:hanging="284"/>
        <w:rPr>
          <w:rFonts w:asciiTheme="minorBidi" w:hAnsiTheme="minorBidi" w:cstheme="minorBidi"/>
          <w:rtl/>
        </w:rPr>
      </w:pPr>
      <w:r w:rsidRPr="006D650F">
        <w:rPr>
          <w:rStyle w:val="ac"/>
          <w:rFonts w:asciiTheme="minorBidi" w:hAnsiTheme="minorBidi" w:cstheme="minorBidi"/>
        </w:rPr>
        <w:footnoteRef/>
      </w:r>
      <w:r w:rsidRPr="006D650F">
        <w:rPr>
          <w:rFonts w:asciiTheme="minorBidi" w:hAnsiTheme="minorBidi" w:cstheme="minorBidi"/>
          <w:rtl/>
        </w:rPr>
        <w:t xml:space="preserve"> </w:t>
      </w:r>
      <w:r>
        <w:rPr>
          <w:rFonts w:asciiTheme="minorBidi" w:hAnsiTheme="minorBidi" w:cstheme="minorBidi"/>
          <w:rtl/>
        </w:rPr>
        <w:tab/>
      </w:r>
      <w:r w:rsidRPr="006D650F">
        <w:rPr>
          <w:rFonts w:asciiTheme="minorBidi" w:hAnsiTheme="minorBidi" w:cstheme="minorBidi"/>
          <w:rtl/>
        </w:rPr>
        <w:t>סכום זה אושר לאחר שועדת התגמול קבעה שתגמול היו"ר יעמוד על עד פי-9 (ועד בכלל) מתגמול דח"צ כהגדרתו בחוזר הפיקוח, וכי יחס זה הוא, לכל הפחות, סביר וראוי לדעתה לשכר היו"ר לאור תפקידו, תפקודו, היקף משרתו, ותרומתו לחברה ולאור המקובל בחברות ציבוריות לגבי שכר יו"ר ובהתייחס לקריטריונים הקבועים בסעיף 6(ב) לחוזר הפיקוח. על אף האמור בסעיף 5.1.2 לעיל, סכום זה צמוד למדד אפריל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B7EEB" w14:textId="77777777" w:rsidR="00EE61C5" w:rsidRDefault="00EE61C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015D1" w14:textId="77777777" w:rsidR="00EE61C5" w:rsidRDefault="00EE61C5">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1949C" w14:textId="77777777" w:rsidR="00EE61C5" w:rsidRDefault="00EE61C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695B"/>
    <w:multiLevelType w:val="multilevel"/>
    <w:tmpl w:val="8B7EE7FA"/>
    <w:lvl w:ilvl="0">
      <w:start w:val="1"/>
      <w:numFmt w:val="decimal"/>
      <w:lvlText w:val="%1."/>
      <w:lvlJc w:val="left"/>
      <w:pPr>
        <w:ind w:left="360" w:hanging="360"/>
      </w:pPr>
      <w:rPr>
        <w:rFonts w:hint="default"/>
        <w:lang w:bidi="he-IL"/>
      </w:rPr>
    </w:lvl>
    <w:lvl w:ilvl="1">
      <w:start w:val="1"/>
      <w:numFmt w:val="decimal"/>
      <w:lvlText w:val="%1.%2."/>
      <w:lvlJc w:val="left"/>
      <w:pPr>
        <w:ind w:left="792" w:hanging="432"/>
      </w:pPr>
      <w:rPr>
        <w:rFonts w:ascii="Arial" w:hAnsi="Arial" w:cs="Arial" w:hint="default"/>
        <w:b w:val="0"/>
        <w:bCs w:val="0"/>
        <w:sz w:val="24"/>
        <w:szCs w:val="24"/>
      </w:rPr>
    </w:lvl>
    <w:lvl w:ilvl="2">
      <w:start w:val="1"/>
      <w:numFmt w:val="decimal"/>
      <w:lvlText w:val="%1.%2.%3."/>
      <w:lvlJc w:val="left"/>
      <w:pPr>
        <w:ind w:left="1224" w:hanging="504"/>
      </w:pPr>
      <w:rPr>
        <w:b w:val="0"/>
        <w:bCs w:val="0"/>
        <w:lang w:val="en-US" w:bidi="he-IL"/>
      </w:rPr>
    </w:lvl>
    <w:lvl w:ilvl="3">
      <w:start w:val="1"/>
      <w:numFmt w:val="decimal"/>
      <w:lvlText w:val="%1.%2.%3.%4."/>
      <w:lvlJc w:val="left"/>
      <w:pPr>
        <w:ind w:left="1728" w:hanging="648"/>
      </w:pPr>
      <w:rPr>
        <w:b w:val="0"/>
        <w:bCs w:val="0"/>
        <w:i w:val="0"/>
        <w:iCs w:val="0"/>
        <w:sz w:val="24"/>
        <w:szCs w:val="24"/>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426CF5"/>
    <w:multiLevelType w:val="hybridMultilevel"/>
    <w:tmpl w:val="4384A022"/>
    <w:lvl w:ilvl="0" w:tplc="3FFAB8F6">
      <w:start w:val="1"/>
      <w:numFmt w:val="hebrew1"/>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2" w15:restartNumberingAfterBreak="0">
    <w:nsid w:val="0EB0290A"/>
    <w:multiLevelType w:val="hybridMultilevel"/>
    <w:tmpl w:val="5ED22EA8"/>
    <w:lvl w:ilvl="0" w:tplc="E206C170">
      <w:start w:val="1"/>
      <w:numFmt w:val="hebrew1"/>
      <w:lvlText w:val="%1."/>
      <w:lvlJc w:val="left"/>
      <w:pPr>
        <w:ind w:left="1079" w:hanging="360"/>
      </w:pPr>
      <w:rPr>
        <w:rFonts w:hint="default"/>
      </w:rPr>
    </w:lvl>
    <w:lvl w:ilvl="1" w:tplc="04090019">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3"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B971CEE"/>
    <w:multiLevelType w:val="multilevel"/>
    <w:tmpl w:val="5F245042"/>
    <w:lvl w:ilvl="0">
      <w:start w:val="1"/>
      <w:numFmt w:val="hebrew1"/>
      <w:pStyle w:val="a"/>
      <w:lvlText w:val="נספח %1"/>
      <w:lvlJc w:val="center"/>
      <w:pPr>
        <w:tabs>
          <w:tab w:val="num" w:pos="1009"/>
        </w:tabs>
        <w:ind w:left="361" w:hanging="72"/>
      </w:pPr>
      <w:rPr>
        <w:rFonts w:cs="David" w:hint="default"/>
        <w:bCs/>
        <w:iCs w:val="0"/>
        <w:szCs w:val="28"/>
      </w:rPr>
    </w:lvl>
    <w:lvl w:ilvl="1">
      <w:start w:val="1"/>
      <w:numFmt w:val="decimal"/>
      <w:lvlText w:val="%1.%2."/>
      <w:lvlJc w:val="center"/>
      <w:pPr>
        <w:tabs>
          <w:tab w:val="num" w:pos="793"/>
        </w:tabs>
        <w:ind w:left="793" w:hanging="432"/>
      </w:pPr>
      <w:rPr>
        <w:rFonts w:hint="default"/>
      </w:rPr>
    </w:lvl>
    <w:lvl w:ilvl="2">
      <w:start w:val="1"/>
      <w:numFmt w:val="decimal"/>
      <w:lvlText w:val="%1.%2.%3."/>
      <w:lvlJc w:val="center"/>
      <w:pPr>
        <w:tabs>
          <w:tab w:val="num" w:pos="1225"/>
        </w:tabs>
        <w:ind w:left="1225" w:hanging="504"/>
      </w:pPr>
      <w:rPr>
        <w:rFonts w:hint="default"/>
      </w:rPr>
    </w:lvl>
    <w:lvl w:ilvl="3">
      <w:start w:val="1"/>
      <w:numFmt w:val="decimal"/>
      <w:lvlText w:val="%1.%2.%3.%4."/>
      <w:lvlJc w:val="center"/>
      <w:pPr>
        <w:tabs>
          <w:tab w:val="num" w:pos="1729"/>
        </w:tabs>
        <w:ind w:left="1729" w:hanging="648"/>
      </w:pPr>
      <w:rPr>
        <w:rFonts w:hint="default"/>
      </w:rPr>
    </w:lvl>
    <w:lvl w:ilvl="4">
      <w:start w:val="1"/>
      <w:numFmt w:val="decimal"/>
      <w:lvlText w:val="%1.%2.%3.%4.%5."/>
      <w:lvlJc w:val="center"/>
      <w:pPr>
        <w:tabs>
          <w:tab w:val="num" w:pos="2233"/>
        </w:tabs>
        <w:ind w:left="2233" w:hanging="792"/>
      </w:pPr>
      <w:rPr>
        <w:rFonts w:hint="default"/>
      </w:rPr>
    </w:lvl>
    <w:lvl w:ilvl="5">
      <w:start w:val="1"/>
      <w:numFmt w:val="decimal"/>
      <w:lvlText w:val="%1.%2.%3.%4.%5.%6."/>
      <w:lvlJc w:val="center"/>
      <w:pPr>
        <w:tabs>
          <w:tab w:val="num" w:pos="2737"/>
        </w:tabs>
        <w:ind w:left="2737" w:hanging="936"/>
      </w:pPr>
      <w:rPr>
        <w:rFonts w:hint="default"/>
      </w:rPr>
    </w:lvl>
    <w:lvl w:ilvl="6">
      <w:start w:val="1"/>
      <w:numFmt w:val="decimal"/>
      <w:lvlText w:val="%1.%2.%3.%4.%5.%6.%7."/>
      <w:lvlJc w:val="center"/>
      <w:pPr>
        <w:tabs>
          <w:tab w:val="num" w:pos="3241"/>
        </w:tabs>
        <w:ind w:left="3241" w:hanging="1080"/>
      </w:pPr>
      <w:rPr>
        <w:rFonts w:hint="default"/>
      </w:rPr>
    </w:lvl>
    <w:lvl w:ilvl="7">
      <w:start w:val="1"/>
      <w:numFmt w:val="decimal"/>
      <w:lvlText w:val="%1.%2.%3.%4.%5.%6.%7.%8."/>
      <w:lvlJc w:val="center"/>
      <w:pPr>
        <w:tabs>
          <w:tab w:val="num" w:pos="3745"/>
        </w:tabs>
        <w:ind w:left="3745" w:hanging="1224"/>
      </w:pPr>
      <w:rPr>
        <w:rFonts w:hint="default"/>
      </w:rPr>
    </w:lvl>
    <w:lvl w:ilvl="8">
      <w:start w:val="1"/>
      <w:numFmt w:val="decimal"/>
      <w:lvlText w:val="%1.%2.%3.%4.%5.%6.%7.%8.%9."/>
      <w:lvlJc w:val="center"/>
      <w:pPr>
        <w:tabs>
          <w:tab w:val="num" w:pos="4321"/>
        </w:tabs>
        <w:ind w:left="4321" w:hanging="1440"/>
      </w:pPr>
      <w:rPr>
        <w:rFonts w:hint="default"/>
      </w:rPr>
    </w:lvl>
  </w:abstractNum>
  <w:abstractNum w:abstractNumId="5" w15:restartNumberingAfterBreak="0">
    <w:nsid w:val="1E3D4157"/>
    <w:multiLevelType w:val="multilevel"/>
    <w:tmpl w:val="6AAE18EA"/>
    <w:lvl w:ilvl="0">
      <w:start w:val="1"/>
      <w:numFmt w:val="decimal"/>
      <w:pStyle w:val="1"/>
      <w:lvlText w:val="%1."/>
      <w:lvlJc w:val="left"/>
      <w:pPr>
        <w:tabs>
          <w:tab w:val="num" w:pos="567"/>
        </w:tabs>
        <w:ind w:left="567" w:hanging="567"/>
      </w:pPr>
      <w:rPr>
        <w:rFonts w:cs="David" w:hint="cs"/>
        <w:bCs w:val="0"/>
        <w:iCs w:val="0"/>
        <w:caps w:val="0"/>
        <w:strike w:val="0"/>
        <w:dstrike w:val="0"/>
        <w:vanish w:val="0"/>
        <w:szCs w:val="24"/>
        <w:vertAlign w:val="baseline"/>
      </w:rPr>
    </w:lvl>
    <w:lvl w:ilvl="1">
      <w:start w:val="1"/>
      <w:numFmt w:val="hebrew1"/>
      <w:pStyle w:val="2"/>
      <w:lvlText w:val="%2."/>
      <w:lvlJc w:val="left"/>
      <w:pPr>
        <w:tabs>
          <w:tab w:val="num" w:pos="1134"/>
        </w:tabs>
        <w:ind w:left="1134" w:hanging="567"/>
      </w:pPr>
      <w:rPr>
        <w:rFonts w:cs="David" w:hint="cs"/>
        <w:bCs w:val="0"/>
        <w:iCs w:val="0"/>
        <w:caps w:val="0"/>
        <w:strike w:val="0"/>
        <w:dstrike w:val="0"/>
        <w:vanish w:val="0"/>
        <w:szCs w:val="24"/>
        <w:vertAlign w:val="baseline"/>
      </w:rPr>
    </w:lvl>
    <w:lvl w:ilvl="2">
      <w:start w:val="1"/>
      <w:numFmt w:val="decimal"/>
      <w:pStyle w:val="3"/>
      <w:lvlText w:val="(%3)"/>
      <w:lvlJc w:val="left"/>
      <w:pPr>
        <w:tabs>
          <w:tab w:val="num" w:pos="1701"/>
        </w:tabs>
        <w:ind w:left="1701" w:hanging="567"/>
      </w:pPr>
      <w:rPr>
        <w:rFonts w:cs="David" w:hint="cs"/>
        <w:bCs w:val="0"/>
        <w:iCs w:val="0"/>
        <w:caps w:val="0"/>
        <w:strike w:val="0"/>
        <w:dstrike w:val="0"/>
        <w:vanish w:val="0"/>
        <w:szCs w:val="24"/>
        <w:vertAlign w:val="baseline"/>
      </w:rPr>
    </w:lvl>
    <w:lvl w:ilvl="3">
      <w:start w:val="1"/>
      <w:numFmt w:val="hebrew1"/>
      <w:pStyle w:val="4"/>
      <w:lvlText w:val="(%4)"/>
      <w:lvlJc w:val="left"/>
      <w:pPr>
        <w:tabs>
          <w:tab w:val="num" w:pos="2268"/>
        </w:tabs>
        <w:ind w:left="2268" w:hanging="567"/>
      </w:pPr>
      <w:rPr>
        <w:rFonts w:cs="David" w:hint="cs"/>
        <w:bCs w:val="0"/>
        <w:iCs w:val="0"/>
        <w:caps w:val="0"/>
        <w:strike w:val="0"/>
        <w:dstrike w:val="0"/>
        <w:vanish w:val="0"/>
        <w:szCs w:val="24"/>
        <w:vertAlign w:val="baseline"/>
      </w:rPr>
    </w:lvl>
    <w:lvl w:ilvl="4">
      <w:start w:val="1"/>
      <w:numFmt w:val="decimal"/>
      <w:pStyle w:val="5"/>
      <w:lvlText w:val="(%5)"/>
      <w:lvlJc w:val="left"/>
      <w:pPr>
        <w:tabs>
          <w:tab w:val="num" w:pos="3544"/>
        </w:tabs>
        <w:ind w:left="3544" w:hanging="709"/>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80A4D99"/>
    <w:multiLevelType w:val="multilevel"/>
    <w:tmpl w:val="432EA14E"/>
    <w:lvl w:ilvl="0">
      <w:start w:val="1"/>
      <w:numFmt w:val="decimal"/>
      <w:lvlText w:val="%1."/>
      <w:lvlJc w:val="left"/>
      <w:pPr>
        <w:tabs>
          <w:tab w:val="num" w:pos="240"/>
        </w:tabs>
        <w:ind w:left="240" w:hanging="360"/>
      </w:pPr>
    </w:lvl>
    <w:lvl w:ilvl="1">
      <w:start w:val="1"/>
      <w:numFmt w:val="hebrew1"/>
      <w:lvlText w:val="%2."/>
      <w:lvlJc w:val="left"/>
      <w:pPr>
        <w:tabs>
          <w:tab w:val="num" w:pos="1778"/>
        </w:tabs>
        <w:ind w:left="1778" w:hanging="360"/>
      </w:pPr>
      <w:rPr>
        <w:rFonts w:hint="default"/>
        <w:b w:val="0"/>
        <w:bCs w:val="0"/>
      </w:rPr>
    </w:lvl>
    <w:lvl w:ilvl="2">
      <w:start w:val="1"/>
      <w:numFmt w:val="decimal"/>
      <w:lvlText w:val="%3."/>
      <w:lvlJc w:val="left"/>
      <w:pPr>
        <w:tabs>
          <w:tab w:val="num" w:pos="1680"/>
        </w:tabs>
        <w:ind w:left="1680" w:hanging="360"/>
      </w:pPr>
    </w:lvl>
    <w:lvl w:ilvl="3">
      <w:start w:val="1"/>
      <w:numFmt w:val="decimal"/>
      <w:lvlText w:val="%4."/>
      <w:lvlJc w:val="left"/>
      <w:pPr>
        <w:tabs>
          <w:tab w:val="num" w:pos="2487"/>
        </w:tabs>
        <w:ind w:left="2487" w:hanging="360"/>
      </w:pPr>
    </w:lvl>
    <w:lvl w:ilvl="4">
      <w:start w:val="1"/>
      <w:numFmt w:val="hebrew1"/>
      <w:lvlText w:val="%5."/>
      <w:lvlJc w:val="center"/>
      <w:pPr>
        <w:tabs>
          <w:tab w:val="num" w:pos="3120"/>
        </w:tabs>
        <w:ind w:left="3120" w:hanging="360"/>
      </w:pPr>
      <w:rPr>
        <w:lang w:val="en-US"/>
      </w:rPr>
    </w:lvl>
    <w:lvl w:ilvl="5">
      <w:start w:val="1"/>
      <w:numFmt w:val="hebrew1"/>
      <w:lvlText w:val="%6."/>
      <w:lvlJc w:val="left"/>
      <w:pPr>
        <w:tabs>
          <w:tab w:val="num" w:pos="3840"/>
        </w:tabs>
        <w:ind w:left="3840" w:hanging="360"/>
      </w:pPr>
      <w:rPr>
        <w:rFonts w:ascii="Arial" w:eastAsia="Times New Roman" w:hAnsi="Arial" w:cs="Arial"/>
      </w:rPr>
    </w:lvl>
    <w:lvl w:ilvl="6">
      <w:start w:val="1"/>
      <w:numFmt w:val="hebrew1"/>
      <w:lvlText w:val="%7)"/>
      <w:lvlJc w:val="left"/>
      <w:pPr>
        <w:ind w:left="4560" w:hanging="360"/>
      </w:pPr>
      <w:rPr>
        <w:rFonts w:hint="default"/>
        <w:u w:val="single"/>
      </w:rPr>
    </w:lvl>
    <w:lvl w:ilvl="7">
      <w:start w:val="7"/>
      <w:numFmt w:val="hebrew1"/>
      <w:lvlText w:val="(%8)"/>
      <w:lvlJc w:val="left"/>
      <w:pPr>
        <w:ind w:left="5280" w:hanging="360"/>
      </w:pPr>
      <w:rPr>
        <w:rFonts w:hint="default"/>
      </w:rPr>
    </w:lvl>
    <w:lvl w:ilvl="8" w:tentative="1">
      <w:start w:val="1"/>
      <w:numFmt w:val="decimal"/>
      <w:lvlText w:val="%9."/>
      <w:lvlJc w:val="left"/>
      <w:pPr>
        <w:tabs>
          <w:tab w:val="num" w:pos="6000"/>
        </w:tabs>
        <w:ind w:left="6000" w:hanging="360"/>
      </w:pPr>
    </w:lvl>
  </w:abstractNum>
  <w:abstractNum w:abstractNumId="7" w15:restartNumberingAfterBreak="0">
    <w:nsid w:val="291670B6"/>
    <w:multiLevelType w:val="hybridMultilevel"/>
    <w:tmpl w:val="A82AE3FC"/>
    <w:lvl w:ilvl="0" w:tplc="C53AD180">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56B98"/>
    <w:multiLevelType w:val="multilevel"/>
    <w:tmpl w:val="FBF4440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rPr>
        <w:b w:val="0"/>
        <w:bCs w:val="0"/>
      </w:rPr>
    </w:lvl>
    <w:lvl w:ilvl="2">
      <w:start w:val="1"/>
      <w:numFmt w:val="decimal"/>
      <w:lvlText w:val="(%3)"/>
      <w:lvlJc w:val="left"/>
      <w:pPr>
        <w:tabs>
          <w:tab w:val="num" w:pos="1247"/>
        </w:tabs>
        <w:ind w:left="1247" w:hanging="453"/>
      </w:pPr>
      <w:rPr>
        <w:b w:val="0"/>
        <w:bCs w:val="0"/>
      </w:rPr>
    </w:lvl>
    <w:lvl w:ilvl="3">
      <w:start w:val="1"/>
      <w:numFmt w:val="hebrew1"/>
      <w:lvlText w:val="(%4)"/>
      <w:lvlJc w:val="left"/>
      <w:pPr>
        <w:tabs>
          <w:tab w:val="num" w:pos="1701"/>
        </w:tabs>
        <w:ind w:left="1701" w:hanging="454"/>
      </w:pPr>
      <w:rPr>
        <w:rFonts w:ascii="Arial" w:eastAsia="Times New Roman" w:hAnsi="Arial" w:cs="Arial"/>
      </w:rPr>
    </w:lvl>
    <w:lvl w:ilvl="4">
      <w:start w:val="1"/>
      <w:numFmt w:val="decimal"/>
      <w:lvlText w:val="%5."/>
      <w:lvlJc w:val="center"/>
      <w:pPr>
        <w:tabs>
          <w:tab w:val="num" w:pos="2211"/>
        </w:tabs>
        <w:ind w:left="2211" w:hanging="510"/>
      </w:pPr>
      <w:rPr>
        <w:rFonts w:ascii="Arial" w:eastAsia="Times New Roman" w:hAnsi="Arial" w:cs="Arial"/>
        <w:b w:val="0"/>
        <w:bCs w:val="0"/>
        <w:i w:val="0"/>
        <w:iCs w:val="0"/>
        <w:color w:val="002060"/>
        <w:lang w:val="en-US"/>
      </w:rPr>
    </w:lvl>
    <w:lvl w:ilvl="5">
      <w:start w:val="1"/>
      <w:numFmt w:val="hebrew1"/>
      <w:lvlText w:val="%6."/>
      <w:lvlJc w:val="center"/>
      <w:pPr>
        <w:tabs>
          <w:tab w:val="num" w:pos="2721"/>
        </w:tabs>
        <w:ind w:left="2721" w:hanging="510"/>
      </w:pPr>
      <w:rPr>
        <w:b w:val="0"/>
        <w:bCs w:val="0"/>
        <w:i w:val="0"/>
        <w:iCs w:val="0"/>
      </w:rPr>
    </w:lvl>
    <w:lvl w:ilvl="6">
      <w:start w:val="1"/>
      <w:numFmt w:val="decimal"/>
      <w:lvlText w:val="%7."/>
      <w:lvlJc w:val="left"/>
      <w:pPr>
        <w:tabs>
          <w:tab w:val="num" w:pos="3118"/>
        </w:tabs>
        <w:ind w:left="3118" w:hanging="397"/>
      </w:pPr>
    </w:lvl>
    <w:lvl w:ilvl="7">
      <w:start w:val="1"/>
      <w:numFmt w:val="decimal"/>
      <w:lvlText w:val="%8)"/>
      <w:lvlJc w:val="center"/>
      <w:pPr>
        <w:tabs>
          <w:tab w:val="num" w:pos="3685"/>
        </w:tabs>
        <w:ind w:left="3685" w:hanging="567"/>
      </w:pPr>
      <w:rPr>
        <w:rFonts w:ascii="Arial Narrow" w:eastAsia="Times New Roman" w:hAnsi="Arial Narrow" w:cs="David"/>
        <w:b w:val="0"/>
        <w:bCs w:val="0"/>
        <w:i w:val="0"/>
        <w:iCs w:val="0"/>
        <w:color w:val="auto"/>
      </w:rPr>
    </w:lvl>
    <w:lvl w:ilvl="8">
      <w:start w:val="1"/>
      <w:numFmt w:val="decimal"/>
      <w:lvlText w:val="%9)"/>
      <w:lvlJc w:val="left"/>
      <w:pPr>
        <w:tabs>
          <w:tab w:val="num" w:pos="4252"/>
        </w:tabs>
        <w:ind w:left="4252" w:hanging="567"/>
      </w:pPr>
    </w:lvl>
  </w:abstractNum>
  <w:abstractNum w:abstractNumId="9" w15:restartNumberingAfterBreak="0">
    <w:nsid w:val="2F0E6339"/>
    <w:multiLevelType w:val="multilevel"/>
    <w:tmpl w:val="EDEAC61C"/>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b w:val="0"/>
        <w:bCs w:val="0"/>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588" w:hanging="397"/>
      </w:pPr>
      <w:rPr>
        <w:rFonts w:hint="default"/>
        <w:b w:val="0"/>
        <w:bCs w:val="0"/>
        <w:lang w:val="en-US"/>
      </w:rPr>
    </w:lvl>
    <w:lvl w:ilvl="4">
      <w:start w:val="1"/>
      <w:numFmt w:val="decimal"/>
      <w:lvlText w:val="(%5)."/>
      <w:lvlJc w:val="center"/>
      <w:pPr>
        <w:tabs>
          <w:tab w:val="num" w:pos="2211"/>
        </w:tabs>
        <w:ind w:left="1985" w:hanging="397"/>
      </w:pPr>
      <w:rPr>
        <w:rFonts w:cs="David" w:hint="default"/>
        <w:b w:val="0"/>
        <w:bCs w:val="0"/>
        <w:i w:val="0"/>
        <w:iCs w:val="0"/>
        <w:color w:val="auto"/>
      </w:rPr>
    </w:lvl>
    <w:lvl w:ilvl="5">
      <w:start w:val="1"/>
      <w:numFmt w:val="hebrew1"/>
      <w:lvlText w:val="(%6)."/>
      <w:lvlJc w:val="center"/>
      <w:pPr>
        <w:tabs>
          <w:tab w:val="num" w:pos="2721"/>
        </w:tabs>
        <w:ind w:left="2721" w:hanging="510"/>
      </w:pPr>
      <w:rPr>
        <w:rFonts w:hint="default"/>
        <w:b w:val="0"/>
        <w:bCs w:val="0"/>
        <w:i w:val="0"/>
        <w:iCs w:val="0"/>
      </w:rPr>
    </w:lvl>
    <w:lvl w:ilvl="6">
      <w:start w:val="1"/>
      <w:numFmt w:val="decimal"/>
      <w:lvlText w:val="%7."/>
      <w:lvlJc w:val="left"/>
      <w:pPr>
        <w:tabs>
          <w:tab w:val="num" w:pos="3118"/>
        </w:tabs>
        <w:ind w:left="3118" w:hanging="397"/>
      </w:pPr>
      <w:rPr>
        <w:rFonts w:hint="default"/>
      </w:rPr>
    </w:lvl>
    <w:lvl w:ilvl="7">
      <w:start w:val="1"/>
      <w:numFmt w:val="hebrew1"/>
      <w:lvlText w:val="(%8)"/>
      <w:lvlJc w:val="left"/>
      <w:pPr>
        <w:tabs>
          <w:tab w:val="num" w:pos="3685"/>
        </w:tabs>
        <w:ind w:left="3685" w:hanging="567"/>
      </w:pPr>
      <w:rPr>
        <w:rFonts w:hint="default"/>
        <w:b w:val="0"/>
        <w:bCs w:val="0"/>
        <w:i w:val="0"/>
        <w:iCs w:val="0"/>
        <w:color w:val="auto"/>
        <w:szCs w:val="24"/>
        <w:lang w:val="en-US"/>
      </w:rPr>
    </w:lvl>
    <w:lvl w:ilvl="8">
      <w:start w:val="1"/>
      <w:numFmt w:val="decimal"/>
      <w:lvlText w:val="%9)"/>
      <w:lvlJc w:val="left"/>
      <w:pPr>
        <w:tabs>
          <w:tab w:val="num" w:pos="4252"/>
        </w:tabs>
        <w:ind w:left="4252" w:hanging="567"/>
      </w:pPr>
      <w:rPr>
        <w:rFonts w:hint="default"/>
      </w:rPr>
    </w:lvl>
  </w:abstractNum>
  <w:abstractNum w:abstractNumId="10" w15:restartNumberingAfterBreak="0">
    <w:nsid w:val="414B1251"/>
    <w:multiLevelType w:val="multilevel"/>
    <w:tmpl w:val="B58A12A8"/>
    <w:lvl w:ilvl="0">
      <w:start w:val="1"/>
      <w:numFmt w:val="decimal"/>
      <w:pStyle w:val="10"/>
      <w:lvlText w:val="%1."/>
      <w:lvlJc w:val="left"/>
      <w:pPr>
        <w:tabs>
          <w:tab w:val="num" w:pos="567"/>
        </w:tabs>
        <w:ind w:left="567" w:hanging="567"/>
      </w:pPr>
      <w:rPr>
        <w:rFonts w:hint="default"/>
        <w:caps w:val="0"/>
        <w:strike w:val="0"/>
        <w:dstrike w:val="0"/>
        <w:vanish w:val="0"/>
        <w:vertAlign w:val="baseline"/>
      </w:rPr>
    </w:lvl>
    <w:lvl w:ilvl="1">
      <w:start w:val="1"/>
      <w:numFmt w:val="decimal"/>
      <w:pStyle w:val="20"/>
      <w:lvlText w:val="%1.%2."/>
      <w:lvlJc w:val="left"/>
      <w:pPr>
        <w:tabs>
          <w:tab w:val="num" w:pos="1418"/>
        </w:tabs>
        <w:ind w:left="1418" w:hanging="851"/>
      </w:pPr>
      <w:rPr>
        <w:rFonts w:hint="default"/>
        <w:caps w:val="0"/>
        <w:strike w:val="0"/>
        <w:dstrike w:val="0"/>
        <w:vanish w:val="0"/>
        <w:vertAlign w:val="baseline"/>
      </w:rPr>
    </w:lvl>
    <w:lvl w:ilvl="2">
      <w:start w:val="1"/>
      <w:numFmt w:val="decimal"/>
      <w:pStyle w:val="30"/>
      <w:lvlText w:val="%1.%2.%3."/>
      <w:lvlJc w:val="left"/>
      <w:pPr>
        <w:tabs>
          <w:tab w:val="num" w:pos="2552"/>
        </w:tabs>
        <w:ind w:left="2552" w:hanging="1134"/>
      </w:pPr>
      <w:rPr>
        <w:rFonts w:hint="default"/>
        <w:caps w:val="0"/>
        <w:strike w:val="0"/>
        <w:dstrike w:val="0"/>
        <w:vanish w:val="0"/>
        <w:vertAlign w:val="baseline"/>
      </w:rPr>
    </w:lvl>
    <w:lvl w:ilvl="3">
      <w:start w:val="1"/>
      <w:numFmt w:val="decimal"/>
      <w:pStyle w:val="40"/>
      <w:lvlText w:val="%1.%2.%3.%4."/>
      <w:lvlJc w:val="left"/>
      <w:pPr>
        <w:tabs>
          <w:tab w:val="num" w:pos="3969"/>
        </w:tabs>
        <w:ind w:left="3969" w:hanging="1417"/>
      </w:pPr>
      <w:rPr>
        <w:rFonts w:hint="default"/>
        <w:caps w:val="0"/>
        <w:strike w:val="0"/>
        <w:dstrike w:val="0"/>
        <w:vanish w:val="0"/>
        <w:vertAlign w:val="baseline"/>
      </w:rPr>
    </w:lvl>
    <w:lvl w:ilvl="4">
      <w:start w:val="1"/>
      <w:numFmt w:val="decimal"/>
      <w:pStyle w:val="50"/>
      <w:lvlText w:val="%1.%2.%3.%4.%5."/>
      <w:lvlJc w:val="left"/>
      <w:pPr>
        <w:tabs>
          <w:tab w:val="num" w:pos="5382"/>
        </w:tabs>
        <w:ind w:left="5382" w:hanging="1417"/>
      </w:pPr>
      <w:rPr>
        <w:rFonts w:hint="default"/>
      </w:rPr>
    </w:lvl>
    <w:lvl w:ilvl="5">
      <w:start w:val="1"/>
      <w:numFmt w:val="decimal"/>
      <w:pStyle w:val="6"/>
      <w:lvlText w:val="%1.%2.%3.%4.%5.%6"/>
      <w:lvlJc w:val="left"/>
      <w:pPr>
        <w:tabs>
          <w:tab w:val="num" w:pos="864"/>
        </w:tabs>
        <w:ind w:left="864" w:hanging="1152"/>
      </w:pPr>
      <w:rPr>
        <w:rFonts w:hint="default"/>
      </w:rPr>
    </w:lvl>
    <w:lvl w:ilvl="6">
      <w:start w:val="1"/>
      <w:numFmt w:val="decimal"/>
      <w:pStyle w:val="7"/>
      <w:lvlText w:val="%1.%2.%3.%4.%5.%6.%7"/>
      <w:lvlJc w:val="left"/>
      <w:pPr>
        <w:tabs>
          <w:tab w:val="num" w:pos="1008"/>
        </w:tabs>
        <w:ind w:left="1008" w:hanging="1296"/>
      </w:pPr>
      <w:rPr>
        <w:rFonts w:hint="default"/>
      </w:rPr>
    </w:lvl>
    <w:lvl w:ilvl="7">
      <w:start w:val="1"/>
      <w:numFmt w:val="decimal"/>
      <w:pStyle w:val="8"/>
      <w:lvlText w:val="%1.%2.%3.%4.%5.%6.%7.%8"/>
      <w:lvlJc w:val="left"/>
      <w:pPr>
        <w:tabs>
          <w:tab w:val="num" w:pos="1152"/>
        </w:tabs>
        <w:ind w:left="1152" w:hanging="1440"/>
      </w:pPr>
      <w:rPr>
        <w:rFonts w:hint="default"/>
      </w:rPr>
    </w:lvl>
    <w:lvl w:ilvl="8">
      <w:start w:val="1"/>
      <w:numFmt w:val="decimal"/>
      <w:pStyle w:val="9"/>
      <w:lvlText w:val="%1.%2.%3.%4.%5.%6.%7.%8.%9"/>
      <w:lvlJc w:val="left"/>
      <w:pPr>
        <w:tabs>
          <w:tab w:val="num" w:pos="1296"/>
        </w:tabs>
        <w:ind w:left="1296" w:hanging="1584"/>
      </w:pPr>
      <w:rPr>
        <w:rFonts w:hint="default"/>
      </w:rPr>
    </w:lvl>
  </w:abstractNum>
  <w:abstractNum w:abstractNumId="11" w15:restartNumberingAfterBreak="0">
    <w:nsid w:val="416639A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F83426"/>
    <w:multiLevelType w:val="hybridMultilevel"/>
    <w:tmpl w:val="47342B6C"/>
    <w:lvl w:ilvl="0" w:tplc="7E6210F8">
      <w:start w:val="1"/>
      <w:numFmt w:val="hebrew1"/>
      <w:lvlText w:val="%1."/>
      <w:lvlJc w:val="left"/>
      <w:pPr>
        <w:ind w:left="1720" w:hanging="36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13" w15:restartNumberingAfterBreak="0">
    <w:nsid w:val="444600EB"/>
    <w:multiLevelType w:val="hybridMultilevel"/>
    <w:tmpl w:val="EA0A4404"/>
    <w:lvl w:ilvl="0" w:tplc="F628DE1E">
      <w:start w:val="7"/>
      <w:numFmt w:val="decimal"/>
      <w:lvlText w:val="%1."/>
      <w:lvlJc w:val="left"/>
      <w:pPr>
        <w:ind w:left="1551" w:hanging="360"/>
      </w:pPr>
      <w:rPr>
        <w:rFonts w:ascii="Calibri" w:hAnsi="Calibri" w:cs="Times New Roman" w:hint="default"/>
      </w:rPr>
    </w:lvl>
    <w:lvl w:ilvl="1" w:tplc="04090019">
      <w:start w:val="1"/>
      <w:numFmt w:val="lowerLetter"/>
      <w:lvlText w:val="%2."/>
      <w:lvlJc w:val="left"/>
      <w:pPr>
        <w:ind w:left="2271" w:hanging="360"/>
      </w:pPr>
    </w:lvl>
    <w:lvl w:ilvl="2" w:tplc="0409001B">
      <w:start w:val="1"/>
      <w:numFmt w:val="lowerRoman"/>
      <w:lvlText w:val="%3."/>
      <w:lvlJc w:val="right"/>
      <w:pPr>
        <w:ind w:left="2991" w:hanging="180"/>
      </w:pPr>
    </w:lvl>
    <w:lvl w:ilvl="3" w:tplc="0409000F">
      <w:start w:val="1"/>
      <w:numFmt w:val="decimal"/>
      <w:lvlText w:val="%4."/>
      <w:lvlJc w:val="left"/>
      <w:pPr>
        <w:ind w:left="3711" w:hanging="360"/>
      </w:pPr>
    </w:lvl>
    <w:lvl w:ilvl="4" w:tplc="04090019">
      <w:start w:val="1"/>
      <w:numFmt w:val="lowerLetter"/>
      <w:lvlText w:val="%5."/>
      <w:lvlJc w:val="left"/>
      <w:pPr>
        <w:ind w:left="4431" w:hanging="360"/>
      </w:pPr>
    </w:lvl>
    <w:lvl w:ilvl="5" w:tplc="0409001B">
      <w:start w:val="1"/>
      <w:numFmt w:val="lowerRoman"/>
      <w:lvlText w:val="%6."/>
      <w:lvlJc w:val="right"/>
      <w:pPr>
        <w:ind w:left="5151" w:hanging="180"/>
      </w:pPr>
    </w:lvl>
    <w:lvl w:ilvl="6" w:tplc="0409000F">
      <w:start w:val="1"/>
      <w:numFmt w:val="decimal"/>
      <w:lvlText w:val="%7."/>
      <w:lvlJc w:val="left"/>
      <w:pPr>
        <w:ind w:left="5871" w:hanging="360"/>
      </w:pPr>
    </w:lvl>
    <w:lvl w:ilvl="7" w:tplc="04090019">
      <w:start w:val="1"/>
      <w:numFmt w:val="lowerLetter"/>
      <w:lvlText w:val="%8."/>
      <w:lvlJc w:val="left"/>
      <w:pPr>
        <w:ind w:left="6591" w:hanging="360"/>
      </w:pPr>
    </w:lvl>
    <w:lvl w:ilvl="8" w:tplc="0409001B">
      <w:start w:val="1"/>
      <w:numFmt w:val="lowerRoman"/>
      <w:lvlText w:val="%9."/>
      <w:lvlJc w:val="right"/>
      <w:pPr>
        <w:ind w:left="7311" w:hanging="180"/>
      </w:pPr>
    </w:lvl>
  </w:abstractNum>
  <w:abstractNum w:abstractNumId="14" w15:restartNumberingAfterBreak="0">
    <w:nsid w:val="477D4CEE"/>
    <w:multiLevelType w:val="multilevel"/>
    <w:tmpl w:val="2C7611E6"/>
    <w:numStyleLink w:val="-"/>
  </w:abstractNum>
  <w:abstractNum w:abstractNumId="15" w15:restartNumberingAfterBreak="0">
    <w:nsid w:val="51915C5E"/>
    <w:multiLevelType w:val="multilevel"/>
    <w:tmpl w:val="2B607FE0"/>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b w:val="0"/>
        <w:bCs w:val="0"/>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588" w:hanging="397"/>
      </w:pPr>
      <w:rPr>
        <w:rFonts w:hint="default"/>
        <w:b w:val="0"/>
        <w:bCs w:val="0"/>
        <w:lang w:val="en-US"/>
      </w:rPr>
    </w:lvl>
    <w:lvl w:ilvl="4">
      <w:start w:val="1"/>
      <w:numFmt w:val="decimal"/>
      <w:lvlText w:val="(%5)."/>
      <w:lvlJc w:val="center"/>
      <w:pPr>
        <w:tabs>
          <w:tab w:val="num" w:pos="2211"/>
        </w:tabs>
        <w:ind w:left="1985" w:hanging="397"/>
      </w:pPr>
      <w:rPr>
        <w:rFonts w:cs="David" w:hint="default"/>
        <w:b w:val="0"/>
        <w:bCs w:val="0"/>
        <w:i w:val="0"/>
        <w:iCs w:val="0"/>
        <w:color w:val="auto"/>
      </w:rPr>
    </w:lvl>
    <w:lvl w:ilvl="5">
      <w:start w:val="1"/>
      <w:numFmt w:val="hebrew1"/>
      <w:lvlText w:val="(%6)."/>
      <w:lvlJc w:val="center"/>
      <w:pPr>
        <w:tabs>
          <w:tab w:val="num" w:pos="2721"/>
        </w:tabs>
        <w:ind w:left="2721" w:hanging="510"/>
      </w:pPr>
      <w:rPr>
        <w:rFonts w:hint="default"/>
        <w:b w:val="0"/>
        <w:bCs w:val="0"/>
        <w:i w:val="0"/>
        <w:iCs w:val="0"/>
      </w:rPr>
    </w:lvl>
    <w:lvl w:ilvl="6">
      <w:start w:val="1"/>
      <w:numFmt w:val="decimal"/>
      <w:lvlText w:val="%7."/>
      <w:lvlJc w:val="left"/>
      <w:pPr>
        <w:tabs>
          <w:tab w:val="num" w:pos="3118"/>
        </w:tabs>
        <w:ind w:left="3118" w:hanging="397"/>
      </w:pPr>
      <w:rPr>
        <w:rFonts w:hint="default"/>
      </w:rPr>
    </w:lvl>
    <w:lvl w:ilvl="7">
      <w:start w:val="1"/>
      <w:numFmt w:val="decimal"/>
      <w:lvlText w:val="%8)"/>
      <w:lvlJc w:val="center"/>
      <w:pPr>
        <w:tabs>
          <w:tab w:val="num" w:pos="3685"/>
        </w:tabs>
        <w:ind w:left="3685" w:hanging="567"/>
      </w:pPr>
      <w:rPr>
        <w:rFonts w:ascii="Arial Narrow" w:eastAsia="Times New Roman" w:hAnsi="Arial Narrow" w:cs="David" w:hint="default"/>
        <w:b w:val="0"/>
        <w:bCs w:val="0"/>
        <w:i w:val="0"/>
        <w:iCs w:val="0"/>
        <w:color w:val="auto"/>
      </w:rPr>
    </w:lvl>
    <w:lvl w:ilvl="8">
      <w:start w:val="1"/>
      <w:numFmt w:val="decimal"/>
      <w:lvlText w:val="%9)"/>
      <w:lvlJc w:val="left"/>
      <w:pPr>
        <w:tabs>
          <w:tab w:val="num" w:pos="4252"/>
        </w:tabs>
        <w:ind w:left="4252" w:hanging="567"/>
      </w:pPr>
      <w:rPr>
        <w:rFonts w:hint="default"/>
      </w:rPr>
    </w:lvl>
  </w:abstractNum>
  <w:abstractNum w:abstractNumId="16" w15:restartNumberingAfterBreak="0">
    <w:nsid w:val="528D40A9"/>
    <w:multiLevelType w:val="multilevel"/>
    <w:tmpl w:val="113A36C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val="0"/>
        <w:bCs w:val="0"/>
        <w:sz w:val="24"/>
        <w:szCs w:val="24"/>
      </w:rPr>
    </w:lvl>
    <w:lvl w:ilvl="2">
      <w:start w:val="1"/>
      <w:numFmt w:val="decimal"/>
      <w:lvlText w:val="%1.%2.%3."/>
      <w:lvlJc w:val="left"/>
      <w:pPr>
        <w:ind w:left="1224" w:hanging="504"/>
      </w:pPr>
      <w:rPr>
        <w:b w:val="0"/>
        <w:bCs w:val="0"/>
        <w:lang w:val="en-US" w:bidi="he-IL"/>
      </w:rPr>
    </w:lvl>
    <w:lvl w:ilvl="3">
      <w:start w:val="1"/>
      <w:numFmt w:val="decimal"/>
      <w:lvlText w:val="%1.%2.%3.%4."/>
      <w:lvlJc w:val="left"/>
      <w:pPr>
        <w:ind w:left="1728" w:hanging="648"/>
      </w:pPr>
      <w:rPr>
        <w:b w:val="0"/>
        <w:bCs w:val="0"/>
        <w:i w:val="0"/>
        <w:iCs w:val="0"/>
        <w:sz w:val="24"/>
        <w:szCs w:val="24"/>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D55584"/>
    <w:multiLevelType w:val="hybridMultilevel"/>
    <w:tmpl w:val="D9E26FE8"/>
    <w:lvl w:ilvl="0" w:tplc="FE0E04C8">
      <w:start w:val="1"/>
      <w:numFmt w:val="hebrew1"/>
      <w:lvlText w:val="%1."/>
      <w:lvlJc w:val="left"/>
      <w:pPr>
        <w:ind w:left="3194" w:hanging="360"/>
      </w:pPr>
      <w:rPr>
        <w:rFonts w:hint="default"/>
      </w:rPr>
    </w:lvl>
    <w:lvl w:ilvl="1" w:tplc="04090019" w:tentative="1">
      <w:start w:val="1"/>
      <w:numFmt w:val="lowerLetter"/>
      <w:lvlText w:val="%2."/>
      <w:lvlJc w:val="left"/>
      <w:pPr>
        <w:ind w:left="3914" w:hanging="360"/>
      </w:pPr>
    </w:lvl>
    <w:lvl w:ilvl="2" w:tplc="0409001B" w:tentative="1">
      <w:start w:val="1"/>
      <w:numFmt w:val="lowerRoman"/>
      <w:lvlText w:val="%3."/>
      <w:lvlJc w:val="right"/>
      <w:pPr>
        <w:ind w:left="4634" w:hanging="180"/>
      </w:pPr>
    </w:lvl>
    <w:lvl w:ilvl="3" w:tplc="0409000F" w:tentative="1">
      <w:start w:val="1"/>
      <w:numFmt w:val="decimal"/>
      <w:lvlText w:val="%4."/>
      <w:lvlJc w:val="left"/>
      <w:pPr>
        <w:ind w:left="5354" w:hanging="360"/>
      </w:pPr>
    </w:lvl>
    <w:lvl w:ilvl="4" w:tplc="04090019" w:tentative="1">
      <w:start w:val="1"/>
      <w:numFmt w:val="lowerLetter"/>
      <w:lvlText w:val="%5."/>
      <w:lvlJc w:val="left"/>
      <w:pPr>
        <w:ind w:left="6074" w:hanging="360"/>
      </w:pPr>
    </w:lvl>
    <w:lvl w:ilvl="5" w:tplc="0409001B" w:tentative="1">
      <w:start w:val="1"/>
      <w:numFmt w:val="lowerRoman"/>
      <w:lvlText w:val="%6."/>
      <w:lvlJc w:val="right"/>
      <w:pPr>
        <w:ind w:left="6794" w:hanging="180"/>
      </w:pPr>
    </w:lvl>
    <w:lvl w:ilvl="6" w:tplc="0409000F" w:tentative="1">
      <w:start w:val="1"/>
      <w:numFmt w:val="decimal"/>
      <w:lvlText w:val="%7."/>
      <w:lvlJc w:val="left"/>
      <w:pPr>
        <w:ind w:left="7514" w:hanging="360"/>
      </w:pPr>
    </w:lvl>
    <w:lvl w:ilvl="7" w:tplc="04090019" w:tentative="1">
      <w:start w:val="1"/>
      <w:numFmt w:val="lowerLetter"/>
      <w:lvlText w:val="%8."/>
      <w:lvlJc w:val="left"/>
      <w:pPr>
        <w:ind w:left="8234" w:hanging="360"/>
      </w:pPr>
    </w:lvl>
    <w:lvl w:ilvl="8" w:tplc="0409001B" w:tentative="1">
      <w:start w:val="1"/>
      <w:numFmt w:val="lowerRoman"/>
      <w:lvlText w:val="%9."/>
      <w:lvlJc w:val="right"/>
      <w:pPr>
        <w:ind w:left="8954" w:hanging="180"/>
      </w:pPr>
    </w:lvl>
  </w:abstractNum>
  <w:abstractNum w:abstractNumId="18" w15:restartNumberingAfterBreak="0">
    <w:nsid w:val="54631AB6"/>
    <w:multiLevelType w:val="multilevel"/>
    <w:tmpl w:val="432EA14E"/>
    <w:lvl w:ilvl="0">
      <w:start w:val="1"/>
      <w:numFmt w:val="decimal"/>
      <w:lvlText w:val="%1."/>
      <w:lvlJc w:val="left"/>
      <w:pPr>
        <w:tabs>
          <w:tab w:val="num" w:pos="240"/>
        </w:tabs>
        <w:ind w:left="240" w:hanging="360"/>
      </w:pPr>
    </w:lvl>
    <w:lvl w:ilvl="1">
      <w:start w:val="1"/>
      <w:numFmt w:val="hebrew1"/>
      <w:lvlText w:val="%2."/>
      <w:lvlJc w:val="left"/>
      <w:pPr>
        <w:tabs>
          <w:tab w:val="num" w:pos="1778"/>
        </w:tabs>
        <w:ind w:left="1778" w:hanging="360"/>
      </w:pPr>
      <w:rPr>
        <w:rFonts w:hint="default"/>
        <w:b w:val="0"/>
        <w:bCs w:val="0"/>
      </w:rPr>
    </w:lvl>
    <w:lvl w:ilvl="2">
      <w:start w:val="1"/>
      <w:numFmt w:val="decimal"/>
      <w:lvlText w:val="%3."/>
      <w:lvlJc w:val="left"/>
      <w:pPr>
        <w:tabs>
          <w:tab w:val="num" w:pos="1680"/>
        </w:tabs>
        <w:ind w:left="1680" w:hanging="360"/>
      </w:pPr>
    </w:lvl>
    <w:lvl w:ilvl="3">
      <w:start w:val="1"/>
      <w:numFmt w:val="decimal"/>
      <w:lvlText w:val="%4."/>
      <w:lvlJc w:val="left"/>
      <w:pPr>
        <w:tabs>
          <w:tab w:val="num" w:pos="2487"/>
        </w:tabs>
        <w:ind w:left="2487" w:hanging="360"/>
      </w:pPr>
    </w:lvl>
    <w:lvl w:ilvl="4">
      <w:start w:val="1"/>
      <w:numFmt w:val="hebrew1"/>
      <w:lvlText w:val="%5."/>
      <w:lvlJc w:val="center"/>
      <w:pPr>
        <w:tabs>
          <w:tab w:val="num" w:pos="3120"/>
        </w:tabs>
        <w:ind w:left="3120" w:hanging="360"/>
      </w:pPr>
      <w:rPr>
        <w:lang w:val="en-US"/>
      </w:rPr>
    </w:lvl>
    <w:lvl w:ilvl="5">
      <w:start w:val="1"/>
      <w:numFmt w:val="hebrew1"/>
      <w:lvlText w:val="%6."/>
      <w:lvlJc w:val="left"/>
      <w:pPr>
        <w:tabs>
          <w:tab w:val="num" w:pos="3840"/>
        </w:tabs>
        <w:ind w:left="3840" w:hanging="360"/>
      </w:pPr>
      <w:rPr>
        <w:rFonts w:ascii="Arial" w:eastAsia="Times New Roman" w:hAnsi="Arial" w:cs="Arial"/>
      </w:rPr>
    </w:lvl>
    <w:lvl w:ilvl="6">
      <w:start w:val="1"/>
      <w:numFmt w:val="hebrew1"/>
      <w:lvlText w:val="%7)"/>
      <w:lvlJc w:val="left"/>
      <w:pPr>
        <w:ind w:left="3904" w:hanging="360"/>
      </w:pPr>
      <w:rPr>
        <w:rFonts w:hint="default"/>
        <w:u w:val="single"/>
      </w:rPr>
    </w:lvl>
    <w:lvl w:ilvl="7">
      <w:start w:val="7"/>
      <w:numFmt w:val="hebrew1"/>
      <w:lvlText w:val="(%8)"/>
      <w:lvlJc w:val="left"/>
      <w:pPr>
        <w:ind w:left="5280" w:hanging="360"/>
      </w:pPr>
      <w:rPr>
        <w:rFonts w:hint="default"/>
      </w:rPr>
    </w:lvl>
    <w:lvl w:ilvl="8" w:tentative="1">
      <w:start w:val="1"/>
      <w:numFmt w:val="decimal"/>
      <w:lvlText w:val="%9."/>
      <w:lvlJc w:val="left"/>
      <w:pPr>
        <w:tabs>
          <w:tab w:val="num" w:pos="6000"/>
        </w:tabs>
        <w:ind w:left="6000" w:hanging="360"/>
      </w:pPr>
    </w:lvl>
  </w:abstractNum>
  <w:abstractNum w:abstractNumId="19" w15:restartNumberingAfterBreak="0">
    <w:nsid w:val="57842FE8"/>
    <w:multiLevelType w:val="hybridMultilevel"/>
    <w:tmpl w:val="33385D7A"/>
    <w:lvl w:ilvl="0" w:tplc="6F2E97A6">
      <w:start w:val="1"/>
      <w:numFmt w:val="bullet"/>
      <w:lvlText w:val=""/>
      <w:lvlJc w:val="left"/>
      <w:pPr>
        <w:ind w:left="1513" w:hanging="360"/>
      </w:pPr>
      <w:rPr>
        <w:rFonts w:ascii="Symbol" w:hAnsi="Symbol" w:hint="default"/>
        <w:lang w:bidi="he-IL"/>
      </w:rPr>
    </w:lvl>
    <w:lvl w:ilvl="1" w:tplc="04090003">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20" w15:restartNumberingAfterBreak="0">
    <w:nsid w:val="57D07DC5"/>
    <w:multiLevelType w:val="multilevel"/>
    <w:tmpl w:val="693A48A6"/>
    <w:lvl w:ilvl="0">
      <w:start w:val="1"/>
      <w:numFmt w:val="decimal"/>
      <w:lvlRestart w:val="0"/>
      <w:lvlText w:val="%1 ."/>
      <w:lvlJc w:val="left"/>
      <w:pPr>
        <w:tabs>
          <w:tab w:val="num" w:pos="397"/>
        </w:tabs>
        <w:ind w:left="397" w:hanging="397"/>
      </w:pPr>
      <w:rPr>
        <w:rFonts w:hint="default"/>
        <w:sz w:val="24"/>
        <w:szCs w:val="24"/>
      </w:rPr>
    </w:lvl>
    <w:lvl w:ilvl="1">
      <w:start w:val="1"/>
      <w:numFmt w:val="hebrew1"/>
      <w:lvlText w:val="(%2)"/>
      <w:lvlJc w:val="left"/>
      <w:pPr>
        <w:tabs>
          <w:tab w:val="num" w:pos="794"/>
        </w:tabs>
        <w:ind w:left="794" w:hanging="397"/>
      </w:pPr>
      <w:rPr>
        <w:rFonts w:hint="default"/>
        <w:b w:val="0"/>
        <w:bCs w:val="0"/>
        <w:iCs w:val="0"/>
        <w:szCs w:val="24"/>
        <w:lang w:val="en-US"/>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center"/>
      <w:pPr>
        <w:tabs>
          <w:tab w:val="num" w:pos="1701"/>
        </w:tabs>
        <w:ind w:left="1588" w:hanging="397"/>
      </w:pPr>
      <w:rPr>
        <w:rFonts w:hint="default"/>
        <w:b w:val="0"/>
        <w:bCs w:val="0"/>
        <w:lang w:val="en-US"/>
      </w:rPr>
    </w:lvl>
    <w:lvl w:ilvl="4">
      <w:start w:val="1"/>
      <w:numFmt w:val="decimal"/>
      <w:lvlText w:val="(%5)."/>
      <w:lvlJc w:val="center"/>
      <w:pPr>
        <w:tabs>
          <w:tab w:val="num" w:pos="2211"/>
        </w:tabs>
        <w:ind w:left="1985" w:hanging="397"/>
      </w:pPr>
      <w:rPr>
        <w:rFonts w:cs="David" w:hint="default"/>
        <w:b w:val="0"/>
        <w:bCs w:val="0"/>
        <w:i w:val="0"/>
        <w:iCs w:val="0"/>
        <w:color w:val="auto"/>
      </w:rPr>
    </w:lvl>
    <w:lvl w:ilvl="5">
      <w:start w:val="1"/>
      <w:numFmt w:val="hebrew1"/>
      <w:lvlText w:val="(%6)."/>
      <w:lvlJc w:val="center"/>
      <w:pPr>
        <w:tabs>
          <w:tab w:val="num" w:pos="2721"/>
        </w:tabs>
        <w:ind w:left="2721" w:hanging="510"/>
      </w:pPr>
      <w:rPr>
        <w:rFonts w:hint="default"/>
        <w:b w:val="0"/>
        <w:bCs w:val="0"/>
        <w:i w:val="0"/>
        <w:iCs w:val="0"/>
      </w:rPr>
    </w:lvl>
    <w:lvl w:ilvl="6">
      <w:start w:val="1"/>
      <w:numFmt w:val="decimal"/>
      <w:lvlText w:val="%7."/>
      <w:lvlJc w:val="left"/>
      <w:pPr>
        <w:tabs>
          <w:tab w:val="num" w:pos="3118"/>
        </w:tabs>
        <w:ind w:left="3118" w:hanging="397"/>
      </w:pPr>
      <w:rPr>
        <w:rFonts w:hint="default"/>
      </w:rPr>
    </w:lvl>
    <w:lvl w:ilvl="7">
      <w:start w:val="1"/>
      <w:numFmt w:val="decimal"/>
      <w:lvlText w:val="%8)"/>
      <w:lvlJc w:val="center"/>
      <w:pPr>
        <w:tabs>
          <w:tab w:val="num" w:pos="3685"/>
        </w:tabs>
        <w:ind w:left="3685" w:hanging="567"/>
      </w:pPr>
      <w:rPr>
        <w:rFonts w:ascii="Arial Narrow" w:eastAsia="Times New Roman" w:hAnsi="Arial Narrow" w:cs="David" w:hint="default"/>
        <w:b w:val="0"/>
        <w:bCs w:val="0"/>
        <w:i w:val="0"/>
        <w:iCs w:val="0"/>
        <w:color w:val="auto"/>
      </w:rPr>
    </w:lvl>
    <w:lvl w:ilvl="8">
      <w:start w:val="1"/>
      <w:numFmt w:val="decimal"/>
      <w:lvlText w:val="%9)"/>
      <w:lvlJc w:val="left"/>
      <w:pPr>
        <w:tabs>
          <w:tab w:val="num" w:pos="4252"/>
        </w:tabs>
        <w:ind w:left="4252" w:hanging="567"/>
      </w:pPr>
      <w:rPr>
        <w:rFonts w:hint="default"/>
      </w:rPr>
    </w:lvl>
  </w:abstractNum>
  <w:abstractNum w:abstractNumId="21" w15:restartNumberingAfterBreak="0">
    <w:nsid w:val="6D5B0075"/>
    <w:multiLevelType w:val="hybridMultilevel"/>
    <w:tmpl w:val="E00A7802"/>
    <w:lvl w:ilvl="0" w:tplc="7D90702C">
      <w:start w:val="1"/>
      <w:numFmt w:val="hebrew1"/>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718C4D3E"/>
    <w:multiLevelType w:val="multilevel"/>
    <w:tmpl w:val="FBF4440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rPr>
        <w:b w:val="0"/>
        <w:bCs w:val="0"/>
      </w:rPr>
    </w:lvl>
    <w:lvl w:ilvl="2">
      <w:start w:val="1"/>
      <w:numFmt w:val="decimal"/>
      <w:lvlText w:val="(%3)"/>
      <w:lvlJc w:val="left"/>
      <w:pPr>
        <w:tabs>
          <w:tab w:val="num" w:pos="1247"/>
        </w:tabs>
        <w:ind w:left="1247" w:hanging="453"/>
      </w:pPr>
      <w:rPr>
        <w:b w:val="0"/>
        <w:bCs w:val="0"/>
      </w:rPr>
    </w:lvl>
    <w:lvl w:ilvl="3">
      <w:start w:val="1"/>
      <w:numFmt w:val="hebrew1"/>
      <w:lvlText w:val="(%4)"/>
      <w:lvlJc w:val="left"/>
      <w:pPr>
        <w:tabs>
          <w:tab w:val="num" w:pos="1701"/>
        </w:tabs>
        <w:ind w:left="1701" w:hanging="454"/>
      </w:pPr>
      <w:rPr>
        <w:rFonts w:ascii="Arial" w:eastAsia="Times New Roman" w:hAnsi="Arial" w:cs="Arial"/>
      </w:rPr>
    </w:lvl>
    <w:lvl w:ilvl="4">
      <w:start w:val="1"/>
      <w:numFmt w:val="decimal"/>
      <w:lvlText w:val="%5."/>
      <w:lvlJc w:val="center"/>
      <w:pPr>
        <w:tabs>
          <w:tab w:val="num" w:pos="2211"/>
        </w:tabs>
        <w:ind w:left="2211" w:hanging="510"/>
      </w:pPr>
      <w:rPr>
        <w:rFonts w:ascii="Arial" w:eastAsia="Times New Roman" w:hAnsi="Arial" w:cs="Arial"/>
        <w:b w:val="0"/>
        <w:bCs w:val="0"/>
        <w:i w:val="0"/>
        <w:iCs w:val="0"/>
        <w:color w:val="002060"/>
        <w:lang w:val="en-US"/>
      </w:rPr>
    </w:lvl>
    <w:lvl w:ilvl="5">
      <w:start w:val="1"/>
      <w:numFmt w:val="hebrew1"/>
      <w:lvlText w:val="%6."/>
      <w:lvlJc w:val="center"/>
      <w:pPr>
        <w:tabs>
          <w:tab w:val="num" w:pos="2721"/>
        </w:tabs>
        <w:ind w:left="2721" w:hanging="510"/>
      </w:pPr>
      <w:rPr>
        <w:b w:val="0"/>
        <w:bCs w:val="0"/>
        <w:i w:val="0"/>
        <w:iCs w:val="0"/>
      </w:rPr>
    </w:lvl>
    <w:lvl w:ilvl="6">
      <w:start w:val="1"/>
      <w:numFmt w:val="decimal"/>
      <w:lvlText w:val="%7."/>
      <w:lvlJc w:val="left"/>
      <w:pPr>
        <w:tabs>
          <w:tab w:val="num" w:pos="3118"/>
        </w:tabs>
        <w:ind w:left="3118" w:hanging="397"/>
      </w:pPr>
    </w:lvl>
    <w:lvl w:ilvl="7">
      <w:start w:val="1"/>
      <w:numFmt w:val="decimal"/>
      <w:lvlText w:val="%8)"/>
      <w:lvlJc w:val="center"/>
      <w:pPr>
        <w:tabs>
          <w:tab w:val="num" w:pos="3685"/>
        </w:tabs>
        <w:ind w:left="3685" w:hanging="567"/>
      </w:pPr>
      <w:rPr>
        <w:rFonts w:ascii="Arial Narrow" w:eastAsia="Times New Roman" w:hAnsi="Arial Narrow" w:cs="David"/>
        <w:b w:val="0"/>
        <w:bCs w:val="0"/>
        <w:i w:val="0"/>
        <w:iCs w:val="0"/>
        <w:color w:val="auto"/>
      </w:rPr>
    </w:lvl>
    <w:lvl w:ilvl="8">
      <w:start w:val="1"/>
      <w:numFmt w:val="decimal"/>
      <w:lvlText w:val="%9)"/>
      <w:lvlJc w:val="left"/>
      <w:pPr>
        <w:tabs>
          <w:tab w:val="num" w:pos="4252"/>
        </w:tabs>
        <w:ind w:left="4252" w:hanging="567"/>
      </w:pPr>
    </w:lvl>
  </w:abstractNum>
  <w:abstractNum w:abstractNumId="23" w15:restartNumberingAfterBreak="0">
    <w:nsid w:val="75256D18"/>
    <w:multiLevelType w:val="hybridMultilevel"/>
    <w:tmpl w:val="945C09D6"/>
    <w:lvl w:ilvl="0" w:tplc="C1D23BA4">
      <w:start w:val="1"/>
      <w:numFmt w:val="hebrew1"/>
      <w:lvlText w:val="%1."/>
      <w:lvlJc w:val="left"/>
      <w:pPr>
        <w:ind w:left="1882" w:hanging="465"/>
      </w:pPr>
      <w:rPr>
        <w:rFonts w:hint="default"/>
        <w:b/>
        <w:bCs w:val="0"/>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4" w15:restartNumberingAfterBreak="0">
    <w:nsid w:val="75E825FF"/>
    <w:multiLevelType w:val="multilevel"/>
    <w:tmpl w:val="57FCE7F6"/>
    <w:lvl w:ilvl="0">
      <w:start w:val="4"/>
      <w:numFmt w:val="decimal"/>
      <w:lvlRestart w:val="0"/>
      <w:lvlText w:val="%1 ."/>
      <w:lvlJc w:val="left"/>
      <w:pPr>
        <w:tabs>
          <w:tab w:val="num" w:pos="397"/>
        </w:tabs>
        <w:ind w:left="397" w:hanging="397"/>
      </w:pPr>
      <w:rPr>
        <w:rFonts w:hint="default"/>
        <w:b/>
        <w:bCs/>
      </w:rPr>
    </w:lvl>
    <w:lvl w:ilvl="1">
      <w:start w:val="1"/>
      <w:numFmt w:val="hebrew1"/>
      <w:lvlText w:val="(%2)"/>
      <w:lvlJc w:val="center"/>
      <w:pPr>
        <w:tabs>
          <w:tab w:val="num" w:pos="794"/>
        </w:tabs>
        <w:ind w:left="794" w:hanging="397"/>
      </w:pPr>
      <w:rPr>
        <w:rFonts w:cs="David" w:hint="default"/>
        <w:b w:val="0"/>
        <w:bCs w:val="0"/>
        <w:iCs w:val="0"/>
        <w:szCs w:val="24"/>
      </w:rPr>
    </w:lvl>
    <w:lvl w:ilvl="2">
      <w:start w:val="1"/>
      <w:numFmt w:val="decimal"/>
      <w:lvlText w:val="(%3)"/>
      <w:lvlJc w:val="center"/>
      <w:pPr>
        <w:tabs>
          <w:tab w:val="num" w:pos="1247"/>
        </w:tabs>
        <w:ind w:left="1247" w:hanging="453"/>
      </w:pPr>
      <w:rPr>
        <w:rFonts w:cs="David" w:hint="default"/>
        <w:b w:val="0"/>
        <w:bCs w:val="0"/>
        <w:iCs w:val="0"/>
        <w:szCs w:val="24"/>
      </w:rPr>
    </w:lvl>
    <w:lvl w:ilvl="3">
      <w:start w:val="1"/>
      <w:numFmt w:val="hebrew1"/>
      <w:lvlText w:val="(%4)"/>
      <w:lvlJc w:val="center"/>
      <w:pPr>
        <w:tabs>
          <w:tab w:val="num" w:pos="1701"/>
        </w:tabs>
        <w:ind w:left="1588" w:hanging="397"/>
      </w:pPr>
      <w:rPr>
        <w:rFonts w:cs="David" w:hint="default"/>
        <w:b w:val="0"/>
        <w:bCs w:val="0"/>
        <w:iCs w:val="0"/>
        <w:szCs w:val="24"/>
      </w:rPr>
    </w:lvl>
    <w:lvl w:ilvl="4">
      <w:start w:val="1"/>
      <w:numFmt w:val="decimal"/>
      <w:lvlText w:val="(%5)"/>
      <w:lvlJc w:val="center"/>
      <w:pPr>
        <w:tabs>
          <w:tab w:val="num" w:pos="2211"/>
        </w:tabs>
        <w:ind w:left="1985" w:hanging="397"/>
      </w:pPr>
      <w:rPr>
        <w:rFonts w:cs="David" w:hint="default"/>
        <w:b w:val="0"/>
        <w:bCs w:val="0"/>
        <w:i w:val="0"/>
        <w:iCs w:val="0"/>
        <w:color w:val="auto"/>
        <w:szCs w:val="24"/>
      </w:rPr>
    </w:lvl>
    <w:lvl w:ilvl="5">
      <w:start w:val="1"/>
      <w:numFmt w:val="hebrew1"/>
      <w:lvlText w:val="(%6)"/>
      <w:lvlJc w:val="center"/>
      <w:pPr>
        <w:tabs>
          <w:tab w:val="num" w:pos="2721"/>
        </w:tabs>
        <w:ind w:left="2721" w:hanging="510"/>
      </w:pPr>
      <w:rPr>
        <w:rFonts w:cs="David" w:hint="default"/>
        <w:b w:val="0"/>
        <w:bCs w:val="0"/>
        <w:i w:val="0"/>
        <w:iCs w:val="0"/>
        <w:szCs w:val="24"/>
      </w:rPr>
    </w:lvl>
    <w:lvl w:ilvl="6">
      <w:start w:val="1"/>
      <w:numFmt w:val="decimal"/>
      <w:lvlText w:val="%7."/>
      <w:lvlJc w:val="left"/>
      <w:pPr>
        <w:tabs>
          <w:tab w:val="num" w:pos="3118"/>
        </w:tabs>
        <w:ind w:left="3118" w:hanging="397"/>
      </w:pPr>
      <w:rPr>
        <w:rFonts w:hint="default"/>
      </w:rPr>
    </w:lvl>
    <w:lvl w:ilvl="7">
      <w:start w:val="1"/>
      <w:numFmt w:val="decimal"/>
      <w:lvlText w:val="%8)"/>
      <w:lvlJc w:val="center"/>
      <w:pPr>
        <w:tabs>
          <w:tab w:val="num" w:pos="3685"/>
        </w:tabs>
        <w:ind w:left="3685" w:hanging="567"/>
      </w:pPr>
      <w:rPr>
        <w:rFonts w:ascii="Arial Narrow" w:eastAsia="Times New Roman" w:hAnsi="Arial Narrow" w:cs="David" w:hint="default"/>
        <w:b w:val="0"/>
        <w:bCs w:val="0"/>
        <w:i w:val="0"/>
        <w:iCs w:val="0"/>
        <w:color w:val="auto"/>
      </w:rPr>
    </w:lvl>
    <w:lvl w:ilvl="8">
      <w:start w:val="1"/>
      <w:numFmt w:val="decimal"/>
      <w:lvlText w:val="%9)"/>
      <w:lvlJc w:val="left"/>
      <w:pPr>
        <w:tabs>
          <w:tab w:val="num" w:pos="4252"/>
        </w:tabs>
        <w:ind w:left="4252" w:hanging="567"/>
      </w:pPr>
      <w:rPr>
        <w:rFonts w:hint="default"/>
      </w:rPr>
    </w:lvl>
  </w:abstractNum>
  <w:abstractNum w:abstractNumId="25" w15:restartNumberingAfterBreak="0">
    <w:nsid w:val="793D6051"/>
    <w:multiLevelType w:val="multilevel"/>
    <w:tmpl w:val="FBF4440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rPr>
        <w:b w:val="0"/>
        <w:bCs w:val="0"/>
      </w:rPr>
    </w:lvl>
    <w:lvl w:ilvl="2">
      <w:start w:val="1"/>
      <w:numFmt w:val="decimal"/>
      <w:lvlText w:val="(%3)"/>
      <w:lvlJc w:val="left"/>
      <w:pPr>
        <w:tabs>
          <w:tab w:val="num" w:pos="1247"/>
        </w:tabs>
        <w:ind w:left="1247" w:hanging="453"/>
      </w:pPr>
      <w:rPr>
        <w:b w:val="0"/>
        <w:bCs w:val="0"/>
      </w:rPr>
    </w:lvl>
    <w:lvl w:ilvl="3">
      <w:start w:val="1"/>
      <w:numFmt w:val="hebrew1"/>
      <w:lvlText w:val="(%4)"/>
      <w:lvlJc w:val="left"/>
      <w:pPr>
        <w:tabs>
          <w:tab w:val="num" w:pos="1701"/>
        </w:tabs>
        <w:ind w:left="1701" w:hanging="454"/>
      </w:pPr>
      <w:rPr>
        <w:rFonts w:ascii="Arial" w:eastAsia="Times New Roman" w:hAnsi="Arial" w:cs="Arial"/>
      </w:rPr>
    </w:lvl>
    <w:lvl w:ilvl="4">
      <w:start w:val="1"/>
      <w:numFmt w:val="decimal"/>
      <w:lvlText w:val="%5."/>
      <w:lvlJc w:val="center"/>
      <w:pPr>
        <w:tabs>
          <w:tab w:val="num" w:pos="2211"/>
        </w:tabs>
        <w:ind w:left="2211" w:hanging="510"/>
      </w:pPr>
      <w:rPr>
        <w:rFonts w:ascii="Arial" w:eastAsia="Times New Roman" w:hAnsi="Arial" w:cs="Arial"/>
        <w:b w:val="0"/>
        <w:bCs w:val="0"/>
        <w:i w:val="0"/>
        <w:iCs w:val="0"/>
        <w:color w:val="002060"/>
        <w:lang w:val="en-US"/>
      </w:rPr>
    </w:lvl>
    <w:lvl w:ilvl="5">
      <w:start w:val="1"/>
      <w:numFmt w:val="hebrew1"/>
      <w:lvlText w:val="%6."/>
      <w:lvlJc w:val="center"/>
      <w:pPr>
        <w:tabs>
          <w:tab w:val="num" w:pos="2721"/>
        </w:tabs>
        <w:ind w:left="2721" w:hanging="510"/>
      </w:pPr>
      <w:rPr>
        <w:b w:val="0"/>
        <w:bCs w:val="0"/>
        <w:i w:val="0"/>
        <w:iCs w:val="0"/>
      </w:rPr>
    </w:lvl>
    <w:lvl w:ilvl="6">
      <w:start w:val="1"/>
      <w:numFmt w:val="decimal"/>
      <w:lvlText w:val="%7."/>
      <w:lvlJc w:val="left"/>
      <w:pPr>
        <w:tabs>
          <w:tab w:val="num" w:pos="3118"/>
        </w:tabs>
        <w:ind w:left="3118" w:hanging="397"/>
      </w:pPr>
    </w:lvl>
    <w:lvl w:ilvl="7">
      <w:start w:val="1"/>
      <w:numFmt w:val="decimal"/>
      <w:lvlText w:val="%8)"/>
      <w:lvlJc w:val="center"/>
      <w:pPr>
        <w:tabs>
          <w:tab w:val="num" w:pos="3685"/>
        </w:tabs>
        <w:ind w:left="3685" w:hanging="567"/>
      </w:pPr>
      <w:rPr>
        <w:rFonts w:ascii="Arial Narrow" w:eastAsia="Times New Roman" w:hAnsi="Arial Narrow" w:cs="David"/>
        <w:b w:val="0"/>
        <w:bCs w:val="0"/>
        <w:i w:val="0"/>
        <w:iCs w:val="0"/>
        <w:color w:val="auto"/>
      </w:rPr>
    </w:lvl>
    <w:lvl w:ilvl="8">
      <w:start w:val="1"/>
      <w:numFmt w:val="decimal"/>
      <w:lvlText w:val="%9)"/>
      <w:lvlJc w:val="left"/>
      <w:pPr>
        <w:tabs>
          <w:tab w:val="num" w:pos="4252"/>
        </w:tabs>
        <w:ind w:left="4252" w:hanging="567"/>
      </w:pPr>
    </w:lvl>
  </w:abstractNum>
  <w:abstractNum w:abstractNumId="26" w15:restartNumberingAfterBreak="0">
    <w:nsid w:val="7D5B6DB0"/>
    <w:multiLevelType w:val="multilevel"/>
    <w:tmpl w:val="E6C0E2AA"/>
    <w:lvl w:ilvl="0">
      <w:start w:val="1"/>
      <w:numFmt w:val="decimal"/>
      <w:lvlText w:val="%1."/>
      <w:lvlJc w:val="left"/>
      <w:pPr>
        <w:ind w:left="720" w:hanging="360"/>
      </w:pPr>
      <w:rPr>
        <w:rFonts w:hint="default"/>
        <w:b/>
        <w:bCs/>
        <w:lang w:val="en-US"/>
      </w:rPr>
    </w:lvl>
    <w:lvl w:ilvl="1">
      <w:start w:val="1"/>
      <w:numFmt w:val="decimal"/>
      <w:isLgl/>
      <w:lvlText w:val="%1.%2."/>
      <w:lvlJc w:val="left"/>
      <w:pPr>
        <w:ind w:left="728" w:hanging="360"/>
      </w:pPr>
      <w:rPr>
        <w:rFonts w:hint="default"/>
        <w:b w:val="0"/>
        <w:bCs w:val="0"/>
      </w:rPr>
    </w:lvl>
    <w:lvl w:ilvl="2">
      <w:start w:val="1"/>
      <w:numFmt w:val="bullet"/>
      <w:lvlText w:val=""/>
      <w:lvlJc w:val="left"/>
      <w:pPr>
        <w:ind w:left="1096" w:hanging="720"/>
      </w:pPr>
      <w:rPr>
        <w:rFonts w:ascii="Symbol" w:hAnsi="Symbol" w:hint="default"/>
      </w:rPr>
    </w:lvl>
    <w:lvl w:ilvl="3">
      <w:start w:val="1"/>
      <w:numFmt w:val="bullet"/>
      <w:lvlText w:val=""/>
      <w:lvlJc w:val="left"/>
      <w:pPr>
        <w:ind w:left="1104" w:hanging="720"/>
      </w:pPr>
      <w:rPr>
        <w:rFonts w:ascii="Symbol" w:hAnsi="Symbol" w:hint="default"/>
        <w:lang w:bidi="he-IL"/>
      </w:rPr>
    </w:lvl>
    <w:lvl w:ilvl="4">
      <w:start w:val="1"/>
      <w:numFmt w:val="decimal"/>
      <w:isLgl/>
      <w:lvlText w:val="%1.%2.%3.%4.%5."/>
      <w:lvlJc w:val="left"/>
      <w:pPr>
        <w:ind w:left="1472"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8" w:hanging="1440"/>
      </w:pPr>
      <w:rPr>
        <w:rFonts w:hint="default"/>
      </w:rPr>
    </w:lvl>
    <w:lvl w:ilvl="7">
      <w:start w:val="1"/>
      <w:numFmt w:val="decimal"/>
      <w:isLgl/>
      <w:lvlText w:val="%1.%2.%3.%4.%5.%6.%7.%8."/>
      <w:lvlJc w:val="left"/>
      <w:pPr>
        <w:ind w:left="1856" w:hanging="1440"/>
      </w:pPr>
      <w:rPr>
        <w:rFonts w:hint="default"/>
      </w:rPr>
    </w:lvl>
    <w:lvl w:ilvl="8">
      <w:start w:val="1"/>
      <w:numFmt w:val="decimal"/>
      <w:isLgl/>
      <w:lvlText w:val="%1.%2.%3.%4.%5.%6.%7.%8.%9."/>
      <w:lvlJc w:val="left"/>
      <w:pPr>
        <w:ind w:left="1864" w:hanging="1440"/>
      </w:pPr>
      <w:rPr>
        <w:rFonts w:hint="default"/>
      </w:rPr>
    </w:lvl>
  </w:abstractNum>
  <w:abstractNum w:abstractNumId="27" w15:restartNumberingAfterBreak="0">
    <w:nsid w:val="7F456005"/>
    <w:multiLevelType w:val="hybridMultilevel"/>
    <w:tmpl w:val="46826A42"/>
    <w:lvl w:ilvl="0" w:tplc="DB0632CC">
      <w:start w:val="1"/>
      <w:numFmt w:val="hebrew1"/>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5"/>
  </w:num>
  <w:num w:numId="2">
    <w:abstractNumId w:val="10"/>
  </w:num>
  <w:num w:numId="3">
    <w:abstractNumId w:val="4"/>
  </w:num>
  <w:num w:numId="4">
    <w:abstractNumId w:val="11"/>
  </w:num>
  <w:num w:numId="5">
    <w:abstractNumId w:val="7"/>
  </w:num>
  <w:num w:numId="6">
    <w:abstractNumId w:val="0"/>
  </w:num>
  <w:num w:numId="7">
    <w:abstractNumId w:val="26"/>
  </w:num>
  <w:num w:numId="8">
    <w:abstractNumId w:val="19"/>
  </w:num>
  <w:num w:numId="9">
    <w:abstractNumId w:val="2"/>
  </w:num>
  <w:num w:numId="10">
    <w:abstractNumId w:val="12"/>
  </w:num>
  <w:num w:numId="11">
    <w:abstractNumId w:val="1"/>
  </w:num>
  <w:num w:numId="12">
    <w:abstractNumId w:val="17"/>
  </w:num>
  <w:num w:numId="13">
    <w:abstractNumId w:val="2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8"/>
  </w:num>
  <w:num w:numId="17">
    <w:abstractNumId w:val="16"/>
  </w:num>
  <w:num w:numId="18">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4"/>
  </w:num>
  <w:num w:numId="22">
    <w:abstractNumId w:val="9"/>
  </w:num>
  <w:num w:numId="23">
    <w:abstractNumId w:val="20"/>
  </w:num>
  <w:num w:numId="24">
    <w:abstractNumId w:val="24"/>
  </w:num>
  <w:num w:numId="25">
    <w:abstractNumId w:val="27"/>
  </w:num>
  <w:num w:numId="26">
    <w:abstractNumId w:val="23"/>
  </w:num>
  <w:num w:numId="27">
    <w:abstractNumId w:val="22"/>
  </w:num>
  <w:num w:numId="28">
    <w:abstractNumId w:val="25"/>
  </w:num>
  <w:num w:numId="2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415"/>
    <w:rsid w:val="00001044"/>
    <w:rsid w:val="00001A08"/>
    <w:rsid w:val="00003561"/>
    <w:rsid w:val="00003D9B"/>
    <w:rsid w:val="00003F20"/>
    <w:rsid w:val="0000489E"/>
    <w:rsid w:val="00004A04"/>
    <w:rsid w:val="00005901"/>
    <w:rsid w:val="00005A5C"/>
    <w:rsid w:val="00005F59"/>
    <w:rsid w:val="00006671"/>
    <w:rsid w:val="00006CAE"/>
    <w:rsid w:val="00006EBA"/>
    <w:rsid w:val="000075B2"/>
    <w:rsid w:val="000102A1"/>
    <w:rsid w:val="000107A5"/>
    <w:rsid w:val="00010C5C"/>
    <w:rsid w:val="00011C28"/>
    <w:rsid w:val="00013762"/>
    <w:rsid w:val="00013F18"/>
    <w:rsid w:val="0001574E"/>
    <w:rsid w:val="00015E40"/>
    <w:rsid w:val="00016634"/>
    <w:rsid w:val="00021F73"/>
    <w:rsid w:val="00021FEE"/>
    <w:rsid w:val="00022184"/>
    <w:rsid w:val="000237DC"/>
    <w:rsid w:val="00023A4E"/>
    <w:rsid w:val="00024AB9"/>
    <w:rsid w:val="00024B3D"/>
    <w:rsid w:val="00024F44"/>
    <w:rsid w:val="00024F6F"/>
    <w:rsid w:val="00025456"/>
    <w:rsid w:val="0002629F"/>
    <w:rsid w:val="00027EC9"/>
    <w:rsid w:val="0003042D"/>
    <w:rsid w:val="00034BD8"/>
    <w:rsid w:val="000352C0"/>
    <w:rsid w:val="000357A8"/>
    <w:rsid w:val="000377E0"/>
    <w:rsid w:val="000405EF"/>
    <w:rsid w:val="00041AC5"/>
    <w:rsid w:val="00042513"/>
    <w:rsid w:val="00043EC0"/>
    <w:rsid w:val="0004583D"/>
    <w:rsid w:val="00045934"/>
    <w:rsid w:val="00045F72"/>
    <w:rsid w:val="0004766E"/>
    <w:rsid w:val="00047709"/>
    <w:rsid w:val="00047AEC"/>
    <w:rsid w:val="0005051E"/>
    <w:rsid w:val="00052BEE"/>
    <w:rsid w:val="00053B6B"/>
    <w:rsid w:val="00053C1D"/>
    <w:rsid w:val="0005418D"/>
    <w:rsid w:val="0005636B"/>
    <w:rsid w:val="00057634"/>
    <w:rsid w:val="000578CB"/>
    <w:rsid w:val="00057B0C"/>
    <w:rsid w:val="00061674"/>
    <w:rsid w:val="000620F2"/>
    <w:rsid w:val="00063D59"/>
    <w:rsid w:val="00065B3A"/>
    <w:rsid w:val="00065C79"/>
    <w:rsid w:val="00067FC0"/>
    <w:rsid w:val="00070B5B"/>
    <w:rsid w:val="000724D7"/>
    <w:rsid w:val="000728FE"/>
    <w:rsid w:val="000751C7"/>
    <w:rsid w:val="00075557"/>
    <w:rsid w:val="0007623F"/>
    <w:rsid w:val="000773D6"/>
    <w:rsid w:val="00080019"/>
    <w:rsid w:val="00080590"/>
    <w:rsid w:val="00080D8D"/>
    <w:rsid w:val="0008306B"/>
    <w:rsid w:val="00083B38"/>
    <w:rsid w:val="00084E23"/>
    <w:rsid w:val="00085262"/>
    <w:rsid w:val="000854DE"/>
    <w:rsid w:val="0008619F"/>
    <w:rsid w:val="0008685F"/>
    <w:rsid w:val="0008687E"/>
    <w:rsid w:val="000874BD"/>
    <w:rsid w:val="000877C4"/>
    <w:rsid w:val="00087FD1"/>
    <w:rsid w:val="00091B3F"/>
    <w:rsid w:val="00092786"/>
    <w:rsid w:val="00092BAD"/>
    <w:rsid w:val="0009376A"/>
    <w:rsid w:val="00093858"/>
    <w:rsid w:val="000973D4"/>
    <w:rsid w:val="0009765F"/>
    <w:rsid w:val="00097676"/>
    <w:rsid w:val="000A030A"/>
    <w:rsid w:val="000A1689"/>
    <w:rsid w:val="000A1C57"/>
    <w:rsid w:val="000A2A9A"/>
    <w:rsid w:val="000A393B"/>
    <w:rsid w:val="000A41E6"/>
    <w:rsid w:val="000A49AE"/>
    <w:rsid w:val="000A6A42"/>
    <w:rsid w:val="000B22B8"/>
    <w:rsid w:val="000B57DE"/>
    <w:rsid w:val="000B6045"/>
    <w:rsid w:val="000B6289"/>
    <w:rsid w:val="000B6C00"/>
    <w:rsid w:val="000C0259"/>
    <w:rsid w:val="000C0D0A"/>
    <w:rsid w:val="000C114B"/>
    <w:rsid w:val="000C30A1"/>
    <w:rsid w:val="000C4775"/>
    <w:rsid w:val="000C4B95"/>
    <w:rsid w:val="000C60E3"/>
    <w:rsid w:val="000C66E8"/>
    <w:rsid w:val="000C7AAD"/>
    <w:rsid w:val="000C7EC4"/>
    <w:rsid w:val="000D0ADC"/>
    <w:rsid w:val="000D0D11"/>
    <w:rsid w:val="000D14DC"/>
    <w:rsid w:val="000D1AA2"/>
    <w:rsid w:val="000D24E0"/>
    <w:rsid w:val="000D2C4E"/>
    <w:rsid w:val="000D3E03"/>
    <w:rsid w:val="000D7B2B"/>
    <w:rsid w:val="000E1340"/>
    <w:rsid w:val="000E3C04"/>
    <w:rsid w:val="000E5A74"/>
    <w:rsid w:val="000E7062"/>
    <w:rsid w:val="000E765E"/>
    <w:rsid w:val="000F0D68"/>
    <w:rsid w:val="000F318D"/>
    <w:rsid w:val="000F3983"/>
    <w:rsid w:val="000F544E"/>
    <w:rsid w:val="000F5AD1"/>
    <w:rsid w:val="000F6212"/>
    <w:rsid w:val="000F6B3E"/>
    <w:rsid w:val="000F73A7"/>
    <w:rsid w:val="000F7CDE"/>
    <w:rsid w:val="0010099D"/>
    <w:rsid w:val="00101011"/>
    <w:rsid w:val="001011AB"/>
    <w:rsid w:val="001017ED"/>
    <w:rsid w:val="0010543B"/>
    <w:rsid w:val="0010695C"/>
    <w:rsid w:val="00107F74"/>
    <w:rsid w:val="00111F02"/>
    <w:rsid w:val="00112042"/>
    <w:rsid w:val="00112242"/>
    <w:rsid w:val="00114480"/>
    <w:rsid w:val="00114D90"/>
    <w:rsid w:val="001155B1"/>
    <w:rsid w:val="00120161"/>
    <w:rsid w:val="0012107E"/>
    <w:rsid w:val="00122818"/>
    <w:rsid w:val="0012288D"/>
    <w:rsid w:val="00122BA1"/>
    <w:rsid w:val="001232A9"/>
    <w:rsid w:val="001246D4"/>
    <w:rsid w:val="00124936"/>
    <w:rsid w:val="00124946"/>
    <w:rsid w:val="001262D6"/>
    <w:rsid w:val="00126643"/>
    <w:rsid w:val="00127041"/>
    <w:rsid w:val="0012768C"/>
    <w:rsid w:val="001276AC"/>
    <w:rsid w:val="001278EB"/>
    <w:rsid w:val="00131346"/>
    <w:rsid w:val="001321D5"/>
    <w:rsid w:val="0013270C"/>
    <w:rsid w:val="001331D3"/>
    <w:rsid w:val="001349E9"/>
    <w:rsid w:val="00135634"/>
    <w:rsid w:val="00135A7E"/>
    <w:rsid w:val="001361E2"/>
    <w:rsid w:val="001375D1"/>
    <w:rsid w:val="00140D74"/>
    <w:rsid w:val="001435CE"/>
    <w:rsid w:val="001440D8"/>
    <w:rsid w:val="0014442E"/>
    <w:rsid w:val="00145267"/>
    <w:rsid w:val="00146CBE"/>
    <w:rsid w:val="001471FE"/>
    <w:rsid w:val="00147320"/>
    <w:rsid w:val="00150A5C"/>
    <w:rsid w:val="00151669"/>
    <w:rsid w:val="0015292B"/>
    <w:rsid w:val="001532F1"/>
    <w:rsid w:val="00153369"/>
    <w:rsid w:val="001540E4"/>
    <w:rsid w:val="00154C31"/>
    <w:rsid w:val="00155968"/>
    <w:rsid w:val="00156C9E"/>
    <w:rsid w:val="00167230"/>
    <w:rsid w:val="0016793E"/>
    <w:rsid w:val="00167BD7"/>
    <w:rsid w:val="00171898"/>
    <w:rsid w:val="00172E5D"/>
    <w:rsid w:val="0017321B"/>
    <w:rsid w:val="00173C20"/>
    <w:rsid w:val="00173C2E"/>
    <w:rsid w:val="00176CFB"/>
    <w:rsid w:val="00177CE0"/>
    <w:rsid w:val="00177E92"/>
    <w:rsid w:val="00180BD3"/>
    <w:rsid w:val="0018163F"/>
    <w:rsid w:val="00186388"/>
    <w:rsid w:val="001871A6"/>
    <w:rsid w:val="00187B12"/>
    <w:rsid w:val="00187C57"/>
    <w:rsid w:val="00191CCB"/>
    <w:rsid w:val="0019218E"/>
    <w:rsid w:val="00192D67"/>
    <w:rsid w:val="00192ED8"/>
    <w:rsid w:val="00193803"/>
    <w:rsid w:val="0019393B"/>
    <w:rsid w:val="0019504A"/>
    <w:rsid w:val="0019675B"/>
    <w:rsid w:val="00197BA1"/>
    <w:rsid w:val="001A0048"/>
    <w:rsid w:val="001A2A79"/>
    <w:rsid w:val="001A39E3"/>
    <w:rsid w:val="001A57CA"/>
    <w:rsid w:val="001A7B65"/>
    <w:rsid w:val="001A7CAF"/>
    <w:rsid w:val="001B033A"/>
    <w:rsid w:val="001B099A"/>
    <w:rsid w:val="001B1C4A"/>
    <w:rsid w:val="001B23E9"/>
    <w:rsid w:val="001B4DF9"/>
    <w:rsid w:val="001B7F82"/>
    <w:rsid w:val="001C00F5"/>
    <w:rsid w:val="001C2C0B"/>
    <w:rsid w:val="001C2DAF"/>
    <w:rsid w:val="001C31A0"/>
    <w:rsid w:val="001C3B24"/>
    <w:rsid w:val="001C3C9B"/>
    <w:rsid w:val="001C44A5"/>
    <w:rsid w:val="001C5802"/>
    <w:rsid w:val="001C72F9"/>
    <w:rsid w:val="001C731A"/>
    <w:rsid w:val="001D07BE"/>
    <w:rsid w:val="001D07CD"/>
    <w:rsid w:val="001D270F"/>
    <w:rsid w:val="001D2783"/>
    <w:rsid w:val="001D2A59"/>
    <w:rsid w:val="001D380F"/>
    <w:rsid w:val="001D3EE3"/>
    <w:rsid w:val="001D4B45"/>
    <w:rsid w:val="001D5448"/>
    <w:rsid w:val="001D5DD7"/>
    <w:rsid w:val="001D6241"/>
    <w:rsid w:val="001D66E6"/>
    <w:rsid w:val="001D716E"/>
    <w:rsid w:val="001E028A"/>
    <w:rsid w:val="001E070F"/>
    <w:rsid w:val="001E32DD"/>
    <w:rsid w:val="001E3ED6"/>
    <w:rsid w:val="001E4099"/>
    <w:rsid w:val="001E482D"/>
    <w:rsid w:val="001E6A6D"/>
    <w:rsid w:val="001E6E67"/>
    <w:rsid w:val="001F00CB"/>
    <w:rsid w:val="001F1589"/>
    <w:rsid w:val="001F3135"/>
    <w:rsid w:val="001F3956"/>
    <w:rsid w:val="001F43BC"/>
    <w:rsid w:val="001F524C"/>
    <w:rsid w:val="001F62ED"/>
    <w:rsid w:val="001F6D90"/>
    <w:rsid w:val="001F718F"/>
    <w:rsid w:val="002005F9"/>
    <w:rsid w:val="00200D1D"/>
    <w:rsid w:val="00201160"/>
    <w:rsid w:val="0020226B"/>
    <w:rsid w:val="002040F4"/>
    <w:rsid w:val="0020576F"/>
    <w:rsid w:val="00206848"/>
    <w:rsid w:val="00213035"/>
    <w:rsid w:val="0021585F"/>
    <w:rsid w:val="00217123"/>
    <w:rsid w:val="00217154"/>
    <w:rsid w:val="00217E70"/>
    <w:rsid w:val="002203A3"/>
    <w:rsid w:val="002205BE"/>
    <w:rsid w:val="00220D7B"/>
    <w:rsid w:val="00221F30"/>
    <w:rsid w:val="00221F3A"/>
    <w:rsid w:val="00221F43"/>
    <w:rsid w:val="002228B8"/>
    <w:rsid w:val="00223181"/>
    <w:rsid w:val="00223843"/>
    <w:rsid w:val="00224144"/>
    <w:rsid w:val="002248DA"/>
    <w:rsid w:val="00224C8E"/>
    <w:rsid w:val="00227D80"/>
    <w:rsid w:val="00227E35"/>
    <w:rsid w:val="0023118E"/>
    <w:rsid w:val="00231C69"/>
    <w:rsid w:val="00232638"/>
    <w:rsid w:val="00234875"/>
    <w:rsid w:val="00234B9B"/>
    <w:rsid w:val="0023532E"/>
    <w:rsid w:val="00237D69"/>
    <w:rsid w:val="002400C8"/>
    <w:rsid w:val="002425ED"/>
    <w:rsid w:val="00243A74"/>
    <w:rsid w:val="002453BC"/>
    <w:rsid w:val="00246C27"/>
    <w:rsid w:val="002470F5"/>
    <w:rsid w:val="00247F5E"/>
    <w:rsid w:val="00250946"/>
    <w:rsid w:val="00251D26"/>
    <w:rsid w:val="00255C02"/>
    <w:rsid w:val="002608E6"/>
    <w:rsid w:val="00261BB5"/>
    <w:rsid w:val="00262052"/>
    <w:rsid w:val="00262180"/>
    <w:rsid w:val="00262299"/>
    <w:rsid w:val="002632DC"/>
    <w:rsid w:val="002640B1"/>
    <w:rsid w:val="00264F67"/>
    <w:rsid w:val="00265575"/>
    <w:rsid w:val="002658E3"/>
    <w:rsid w:val="00266642"/>
    <w:rsid w:val="002666F3"/>
    <w:rsid w:val="002670DD"/>
    <w:rsid w:val="002679E9"/>
    <w:rsid w:val="00267EBC"/>
    <w:rsid w:val="002701DB"/>
    <w:rsid w:val="0027033A"/>
    <w:rsid w:val="002720E9"/>
    <w:rsid w:val="00272EB2"/>
    <w:rsid w:val="0027601C"/>
    <w:rsid w:val="00276363"/>
    <w:rsid w:val="00276EDE"/>
    <w:rsid w:val="002779DE"/>
    <w:rsid w:val="00283D0F"/>
    <w:rsid w:val="0028420A"/>
    <w:rsid w:val="00286359"/>
    <w:rsid w:val="0028799C"/>
    <w:rsid w:val="00292489"/>
    <w:rsid w:val="0029471F"/>
    <w:rsid w:val="00294C02"/>
    <w:rsid w:val="002953DA"/>
    <w:rsid w:val="00296D37"/>
    <w:rsid w:val="002A0ACA"/>
    <w:rsid w:val="002A1CB3"/>
    <w:rsid w:val="002A22EA"/>
    <w:rsid w:val="002A2DBF"/>
    <w:rsid w:val="002A3E76"/>
    <w:rsid w:val="002A478F"/>
    <w:rsid w:val="002A55B0"/>
    <w:rsid w:val="002A6508"/>
    <w:rsid w:val="002A695F"/>
    <w:rsid w:val="002A7075"/>
    <w:rsid w:val="002B0B17"/>
    <w:rsid w:val="002B129C"/>
    <w:rsid w:val="002B1516"/>
    <w:rsid w:val="002B272E"/>
    <w:rsid w:val="002B3541"/>
    <w:rsid w:val="002B42E4"/>
    <w:rsid w:val="002B636A"/>
    <w:rsid w:val="002B64CC"/>
    <w:rsid w:val="002B7AB6"/>
    <w:rsid w:val="002C272C"/>
    <w:rsid w:val="002C31A5"/>
    <w:rsid w:val="002C324C"/>
    <w:rsid w:val="002C3BE0"/>
    <w:rsid w:val="002C3FCA"/>
    <w:rsid w:val="002C4A19"/>
    <w:rsid w:val="002C4E11"/>
    <w:rsid w:val="002C5568"/>
    <w:rsid w:val="002C713D"/>
    <w:rsid w:val="002D058A"/>
    <w:rsid w:val="002D321F"/>
    <w:rsid w:val="002D3D7B"/>
    <w:rsid w:val="002D54C6"/>
    <w:rsid w:val="002D5D25"/>
    <w:rsid w:val="002D7349"/>
    <w:rsid w:val="002E00BD"/>
    <w:rsid w:val="002E098F"/>
    <w:rsid w:val="002E0FFA"/>
    <w:rsid w:val="002E12F3"/>
    <w:rsid w:val="002E37D7"/>
    <w:rsid w:val="002E5828"/>
    <w:rsid w:val="002E618A"/>
    <w:rsid w:val="002E675D"/>
    <w:rsid w:val="002E69B8"/>
    <w:rsid w:val="002E7FC8"/>
    <w:rsid w:val="002F0308"/>
    <w:rsid w:val="002F1893"/>
    <w:rsid w:val="002F29B3"/>
    <w:rsid w:val="002F40ED"/>
    <w:rsid w:val="002F41C8"/>
    <w:rsid w:val="002F4C23"/>
    <w:rsid w:val="002F7F39"/>
    <w:rsid w:val="00300B0E"/>
    <w:rsid w:val="0030294F"/>
    <w:rsid w:val="00305A47"/>
    <w:rsid w:val="0030608A"/>
    <w:rsid w:val="00306BF5"/>
    <w:rsid w:val="003111E3"/>
    <w:rsid w:val="0031129B"/>
    <w:rsid w:val="003137C0"/>
    <w:rsid w:val="00313877"/>
    <w:rsid w:val="00314532"/>
    <w:rsid w:val="00314791"/>
    <w:rsid w:val="00314A90"/>
    <w:rsid w:val="00316A8C"/>
    <w:rsid w:val="0031744C"/>
    <w:rsid w:val="00317DD1"/>
    <w:rsid w:val="00317F78"/>
    <w:rsid w:val="00320857"/>
    <w:rsid w:val="00321233"/>
    <w:rsid w:val="003226A4"/>
    <w:rsid w:val="003228CD"/>
    <w:rsid w:val="00322DE3"/>
    <w:rsid w:val="00323A9D"/>
    <w:rsid w:val="00324316"/>
    <w:rsid w:val="0032464D"/>
    <w:rsid w:val="00324AE2"/>
    <w:rsid w:val="00324DC2"/>
    <w:rsid w:val="00330099"/>
    <w:rsid w:val="00331D84"/>
    <w:rsid w:val="00333249"/>
    <w:rsid w:val="00334169"/>
    <w:rsid w:val="00336099"/>
    <w:rsid w:val="0033766F"/>
    <w:rsid w:val="0033795E"/>
    <w:rsid w:val="00337AFF"/>
    <w:rsid w:val="00337DCA"/>
    <w:rsid w:val="003408D6"/>
    <w:rsid w:val="00341132"/>
    <w:rsid w:val="00341FD0"/>
    <w:rsid w:val="0034303E"/>
    <w:rsid w:val="0034595B"/>
    <w:rsid w:val="00346072"/>
    <w:rsid w:val="00346BA8"/>
    <w:rsid w:val="00346E5A"/>
    <w:rsid w:val="0035113B"/>
    <w:rsid w:val="00351F9A"/>
    <w:rsid w:val="00352758"/>
    <w:rsid w:val="00352D8B"/>
    <w:rsid w:val="00352D90"/>
    <w:rsid w:val="00352E86"/>
    <w:rsid w:val="00353097"/>
    <w:rsid w:val="003538F8"/>
    <w:rsid w:val="00354162"/>
    <w:rsid w:val="0035518D"/>
    <w:rsid w:val="0035644F"/>
    <w:rsid w:val="00356909"/>
    <w:rsid w:val="00361F19"/>
    <w:rsid w:val="00362373"/>
    <w:rsid w:val="003664C0"/>
    <w:rsid w:val="00367BA6"/>
    <w:rsid w:val="0037081C"/>
    <w:rsid w:val="00371E6F"/>
    <w:rsid w:val="003734DF"/>
    <w:rsid w:val="0037484A"/>
    <w:rsid w:val="00374A44"/>
    <w:rsid w:val="0037538E"/>
    <w:rsid w:val="003755C4"/>
    <w:rsid w:val="00375F87"/>
    <w:rsid w:val="00377186"/>
    <w:rsid w:val="003777F5"/>
    <w:rsid w:val="00377982"/>
    <w:rsid w:val="00381C43"/>
    <w:rsid w:val="00381EF2"/>
    <w:rsid w:val="00382AF9"/>
    <w:rsid w:val="00382E5B"/>
    <w:rsid w:val="003839DB"/>
    <w:rsid w:val="00383BD5"/>
    <w:rsid w:val="00383DF2"/>
    <w:rsid w:val="003846D8"/>
    <w:rsid w:val="003856D3"/>
    <w:rsid w:val="0038595F"/>
    <w:rsid w:val="00385B0E"/>
    <w:rsid w:val="00386E59"/>
    <w:rsid w:val="00387943"/>
    <w:rsid w:val="0039121E"/>
    <w:rsid w:val="0039201B"/>
    <w:rsid w:val="003929A1"/>
    <w:rsid w:val="00392FD6"/>
    <w:rsid w:val="003934D3"/>
    <w:rsid w:val="003955C2"/>
    <w:rsid w:val="00395F7A"/>
    <w:rsid w:val="00396772"/>
    <w:rsid w:val="00396D75"/>
    <w:rsid w:val="00397F22"/>
    <w:rsid w:val="003A0C3E"/>
    <w:rsid w:val="003A131C"/>
    <w:rsid w:val="003A32A9"/>
    <w:rsid w:val="003A3991"/>
    <w:rsid w:val="003A3DBF"/>
    <w:rsid w:val="003A4750"/>
    <w:rsid w:val="003A49CA"/>
    <w:rsid w:val="003A4EEC"/>
    <w:rsid w:val="003A5B3E"/>
    <w:rsid w:val="003A6352"/>
    <w:rsid w:val="003A77D4"/>
    <w:rsid w:val="003B01EA"/>
    <w:rsid w:val="003B0E27"/>
    <w:rsid w:val="003B0F99"/>
    <w:rsid w:val="003B1C51"/>
    <w:rsid w:val="003B217B"/>
    <w:rsid w:val="003B29BE"/>
    <w:rsid w:val="003B2EFD"/>
    <w:rsid w:val="003B490F"/>
    <w:rsid w:val="003B52CC"/>
    <w:rsid w:val="003B7FE0"/>
    <w:rsid w:val="003C08FF"/>
    <w:rsid w:val="003C0E04"/>
    <w:rsid w:val="003C16FE"/>
    <w:rsid w:val="003C1A5C"/>
    <w:rsid w:val="003C3D95"/>
    <w:rsid w:val="003C6A1A"/>
    <w:rsid w:val="003C7999"/>
    <w:rsid w:val="003E01BC"/>
    <w:rsid w:val="003E0917"/>
    <w:rsid w:val="003E2569"/>
    <w:rsid w:val="003E25B3"/>
    <w:rsid w:val="003E2962"/>
    <w:rsid w:val="003E3729"/>
    <w:rsid w:val="003E6860"/>
    <w:rsid w:val="003F0222"/>
    <w:rsid w:val="003F1A21"/>
    <w:rsid w:val="003F2266"/>
    <w:rsid w:val="003F345A"/>
    <w:rsid w:val="003F3A65"/>
    <w:rsid w:val="003F55AB"/>
    <w:rsid w:val="003F5D3E"/>
    <w:rsid w:val="003F5F05"/>
    <w:rsid w:val="003F5FD3"/>
    <w:rsid w:val="003F71D7"/>
    <w:rsid w:val="003F7442"/>
    <w:rsid w:val="003F76AE"/>
    <w:rsid w:val="004005CF"/>
    <w:rsid w:val="00401702"/>
    <w:rsid w:val="00402483"/>
    <w:rsid w:val="00403D2D"/>
    <w:rsid w:val="00404345"/>
    <w:rsid w:val="004059DE"/>
    <w:rsid w:val="00405DF0"/>
    <w:rsid w:val="00406974"/>
    <w:rsid w:val="00407072"/>
    <w:rsid w:val="004070F9"/>
    <w:rsid w:val="00407A8F"/>
    <w:rsid w:val="00407E05"/>
    <w:rsid w:val="00410EED"/>
    <w:rsid w:val="00411032"/>
    <w:rsid w:val="004118F5"/>
    <w:rsid w:val="0041254B"/>
    <w:rsid w:val="00413844"/>
    <w:rsid w:val="004141FB"/>
    <w:rsid w:val="0041480E"/>
    <w:rsid w:val="00415300"/>
    <w:rsid w:val="00417879"/>
    <w:rsid w:val="00417EDF"/>
    <w:rsid w:val="00421216"/>
    <w:rsid w:val="00423608"/>
    <w:rsid w:val="00423B8B"/>
    <w:rsid w:val="00424D24"/>
    <w:rsid w:val="00424DAF"/>
    <w:rsid w:val="00426CCA"/>
    <w:rsid w:val="00427AA3"/>
    <w:rsid w:val="00433E44"/>
    <w:rsid w:val="00435C32"/>
    <w:rsid w:val="0043638D"/>
    <w:rsid w:val="00441D31"/>
    <w:rsid w:val="00442545"/>
    <w:rsid w:val="00444477"/>
    <w:rsid w:val="004448F8"/>
    <w:rsid w:val="0044540D"/>
    <w:rsid w:val="004455EC"/>
    <w:rsid w:val="00445BA7"/>
    <w:rsid w:val="00445C09"/>
    <w:rsid w:val="004471C0"/>
    <w:rsid w:val="0045133F"/>
    <w:rsid w:val="0045446B"/>
    <w:rsid w:val="0045498B"/>
    <w:rsid w:val="00455414"/>
    <w:rsid w:val="00455956"/>
    <w:rsid w:val="0045655B"/>
    <w:rsid w:val="0045672F"/>
    <w:rsid w:val="00456B63"/>
    <w:rsid w:val="004575FE"/>
    <w:rsid w:val="0046100D"/>
    <w:rsid w:val="00461488"/>
    <w:rsid w:val="00461FCB"/>
    <w:rsid w:val="00462624"/>
    <w:rsid w:val="00464199"/>
    <w:rsid w:val="00464682"/>
    <w:rsid w:val="00466C57"/>
    <w:rsid w:val="00470280"/>
    <w:rsid w:val="00472105"/>
    <w:rsid w:val="0047505C"/>
    <w:rsid w:val="00475238"/>
    <w:rsid w:val="00475ACA"/>
    <w:rsid w:val="00477806"/>
    <w:rsid w:val="00477F6F"/>
    <w:rsid w:val="00480F4B"/>
    <w:rsid w:val="00484C9F"/>
    <w:rsid w:val="00485E52"/>
    <w:rsid w:val="004861BD"/>
    <w:rsid w:val="00486445"/>
    <w:rsid w:val="00486485"/>
    <w:rsid w:val="004919D3"/>
    <w:rsid w:val="00495096"/>
    <w:rsid w:val="0049756D"/>
    <w:rsid w:val="004A05E9"/>
    <w:rsid w:val="004A291D"/>
    <w:rsid w:val="004A31B5"/>
    <w:rsid w:val="004A33C9"/>
    <w:rsid w:val="004A5CD7"/>
    <w:rsid w:val="004A6B25"/>
    <w:rsid w:val="004A733F"/>
    <w:rsid w:val="004A79FD"/>
    <w:rsid w:val="004A7F15"/>
    <w:rsid w:val="004B0EA9"/>
    <w:rsid w:val="004B2FC6"/>
    <w:rsid w:val="004B3747"/>
    <w:rsid w:val="004B3EB4"/>
    <w:rsid w:val="004B48CB"/>
    <w:rsid w:val="004B5DC3"/>
    <w:rsid w:val="004C08CE"/>
    <w:rsid w:val="004C0A9E"/>
    <w:rsid w:val="004C12EC"/>
    <w:rsid w:val="004C2807"/>
    <w:rsid w:val="004C3A2B"/>
    <w:rsid w:val="004C3B2A"/>
    <w:rsid w:val="004C4AD2"/>
    <w:rsid w:val="004C4B11"/>
    <w:rsid w:val="004C4DB6"/>
    <w:rsid w:val="004C5C17"/>
    <w:rsid w:val="004C6034"/>
    <w:rsid w:val="004C7634"/>
    <w:rsid w:val="004C7697"/>
    <w:rsid w:val="004D0A02"/>
    <w:rsid w:val="004D1005"/>
    <w:rsid w:val="004D49A6"/>
    <w:rsid w:val="004D636D"/>
    <w:rsid w:val="004D6814"/>
    <w:rsid w:val="004E1196"/>
    <w:rsid w:val="004E1A46"/>
    <w:rsid w:val="004E1DF0"/>
    <w:rsid w:val="004E249C"/>
    <w:rsid w:val="004E35F9"/>
    <w:rsid w:val="004E432D"/>
    <w:rsid w:val="004E561E"/>
    <w:rsid w:val="004E62E6"/>
    <w:rsid w:val="004E7291"/>
    <w:rsid w:val="004E7DE3"/>
    <w:rsid w:val="004F0E8B"/>
    <w:rsid w:val="004F2803"/>
    <w:rsid w:val="004F2BDE"/>
    <w:rsid w:val="004F50B7"/>
    <w:rsid w:val="004F5191"/>
    <w:rsid w:val="004F5C09"/>
    <w:rsid w:val="004F66B1"/>
    <w:rsid w:val="004F69C7"/>
    <w:rsid w:val="005000F2"/>
    <w:rsid w:val="00501205"/>
    <w:rsid w:val="00502284"/>
    <w:rsid w:val="00502E66"/>
    <w:rsid w:val="00503727"/>
    <w:rsid w:val="00503794"/>
    <w:rsid w:val="00503846"/>
    <w:rsid w:val="00503ACA"/>
    <w:rsid w:val="0050507C"/>
    <w:rsid w:val="00505DF5"/>
    <w:rsid w:val="005107ED"/>
    <w:rsid w:val="00511A4E"/>
    <w:rsid w:val="00512095"/>
    <w:rsid w:val="005134FE"/>
    <w:rsid w:val="00513C23"/>
    <w:rsid w:val="0051422D"/>
    <w:rsid w:val="00517543"/>
    <w:rsid w:val="00520B31"/>
    <w:rsid w:val="00520FB6"/>
    <w:rsid w:val="00522B5E"/>
    <w:rsid w:val="005231D8"/>
    <w:rsid w:val="005258D7"/>
    <w:rsid w:val="00525BED"/>
    <w:rsid w:val="00526FA8"/>
    <w:rsid w:val="00526FE0"/>
    <w:rsid w:val="00527199"/>
    <w:rsid w:val="005302E4"/>
    <w:rsid w:val="00531C1B"/>
    <w:rsid w:val="00532691"/>
    <w:rsid w:val="00532B2F"/>
    <w:rsid w:val="0053356F"/>
    <w:rsid w:val="00533982"/>
    <w:rsid w:val="00534B56"/>
    <w:rsid w:val="00535EDF"/>
    <w:rsid w:val="00536655"/>
    <w:rsid w:val="005370EF"/>
    <w:rsid w:val="00537130"/>
    <w:rsid w:val="00537ED4"/>
    <w:rsid w:val="005421FE"/>
    <w:rsid w:val="0054287D"/>
    <w:rsid w:val="0054382C"/>
    <w:rsid w:val="00543ACA"/>
    <w:rsid w:val="00544168"/>
    <w:rsid w:val="005463B4"/>
    <w:rsid w:val="00546F80"/>
    <w:rsid w:val="0055078D"/>
    <w:rsid w:val="00552031"/>
    <w:rsid w:val="005521D8"/>
    <w:rsid w:val="00552415"/>
    <w:rsid w:val="005536FA"/>
    <w:rsid w:val="00553726"/>
    <w:rsid w:val="005540D4"/>
    <w:rsid w:val="00555003"/>
    <w:rsid w:val="005556CB"/>
    <w:rsid w:val="00555E14"/>
    <w:rsid w:val="005562F9"/>
    <w:rsid w:val="005563EF"/>
    <w:rsid w:val="00556A87"/>
    <w:rsid w:val="00556C5D"/>
    <w:rsid w:val="00557E3F"/>
    <w:rsid w:val="005605C9"/>
    <w:rsid w:val="00562EB4"/>
    <w:rsid w:val="0056498E"/>
    <w:rsid w:val="00565C32"/>
    <w:rsid w:val="00565C74"/>
    <w:rsid w:val="00565E80"/>
    <w:rsid w:val="00566A3E"/>
    <w:rsid w:val="00566D7A"/>
    <w:rsid w:val="0056787D"/>
    <w:rsid w:val="00572716"/>
    <w:rsid w:val="0057359A"/>
    <w:rsid w:val="005737DF"/>
    <w:rsid w:val="00573BD3"/>
    <w:rsid w:val="00574735"/>
    <w:rsid w:val="005748C0"/>
    <w:rsid w:val="0057643D"/>
    <w:rsid w:val="005774E7"/>
    <w:rsid w:val="00577A02"/>
    <w:rsid w:val="00577D42"/>
    <w:rsid w:val="00580520"/>
    <w:rsid w:val="005805DA"/>
    <w:rsid w:val="00580A3E"/>
    <w:rsid w:val="0058285D"/>
    <w:rsid w:val="00583033"/>
    <w:rsid w:val="00583C3B"/>
    <w:rsid w:val="00585202"/>
    <w:rsid w:val="00586977"/>
    <w:rsid w:val="005875DF"/>
    <w:rsid w:val="00590842"/>
    <w:rsid w:val="005939EA"/>
    <w:rsid w:val="00594CBD"/>
    <w:rsid w:val="00594FDE"/>
    <w:rsid w:val="005957C4"/>
    <w:rsid w:val="00595A94"/>
    <w:rsid w:val="005962FC"/>
    <w:rsid w:val="00597D5B"/>
    <w:rsid w:val="005A1666"/>
    <w:rsid w:val="005A225C"/>
    <w:rsid w:val="005A22F4"/>
    <w:rsid w:val="005A29DB"/>
    <w:rsid w:val="005A3164"/>
    <w:rsid w:val="005A3FA9"/>
    <w:rsid w:val="005A49AA"/>
    <w:rsid w:val="005A7D73"/>
    <w:rsid w:val="005A7F4F"/>
    <w:rsid w:val="005B052D"/>
    <w:rsid w:val="005B2DC2"/>
    <w:rsid w:val="005B5402"/>
    <w:rsid w:val="005B5D2F"/>
    <w:rsid w:val="005B7BAF"/>
    <w:rsid w:val="005C20FE"/>
    <w:rsid w:val="005C3105"/>
    <w:rsid w:val="005C395E"/>
    <w:rsid w:val="005C3E1D"/>
    <w:rsid w:val="005C4577"/>
    <w:rsid w:val="005C6164"/>
    <w:rsid w:val="005C6A37"/>
    <w:rsid w:val="005C76E4"/>
    <w:rsid w:val="005D1221"/>
    <w:rsid w:val="005D1448"/>
    <w:rsid w:val="005D1F2C"/>
    <w:rsid w:val="005D2B4F"/>
    <w:rsid w:val="005D506C"/>
    <w:rsid w:val="005D5A8A"/>
    <w:rsid w:val="005D72CC"/>
    <w:rsid w:val="005D77B2"/>
    <w:rsid w:val="005E0250"/>
    <w:rsid w:val="005E093C"/>
    <w:rsid w:val="005E110B"/>
    <w:rsid w:val="005E1A4A"/>
    <w:rsid w:val="005E2076"/>
    <w:rsid w:val="005E2D6B"/>
    <w:rsid w:val="005E31B5"/>
    <w:rsid w:val="005E4B90"/>
    <w:rsid w:val="005E5080"/>
    <w:rsid w:val="005E51E4"/>
    <w:rsid w:val="005E7356"/>
    <w:rsid w:val="005E773B"/>
    <w:rsid w:val="005E7ED6"/>
    <w:rsid w:val="005F0EA0"/>
    <w:rsid w:val="005F1C73"/>
    <w:rsid w:val="005F219C"/>
    <w:rsid w:val="005F33E7"/>
    <w:rsid w:val="005F35FE"/>
    <w:rsid w:val="005F384A"/>
    <w:rsid w:val="005F5261"/>
    <w:rsid w:val="005F6A6A"/>
    <w:rsid w:val="005F6FC1"/>
    <w:rsid w:val="005F758E"/>
    <w:rsid w:val="005F767C"/>
    <w:rsid w:val="005F7B3E"/>
    <w:rsid w:val="0060241D"/>
    <w:rsid w:val="00602AC3"/>
    <w:rsid w:val="00603127"/>
    <w:rsid w:val="006036C1"/>
    <w:rsid w:val="00604090"/>
    <w:rsid w:val="00604B0C"/>
    <w:rsid w:val="00604F84"/>
    <w:rsid w:val="006071B2"/>
    <w:rsid w:val="00607AF3"/>
    <w:rsid w:val="00610DC6"/>
    <w:rsid w:val="0061150E"/>
    <w:rsid w:val="00611E8E"/>
    <w:rsid w:val="0061297A"/>
    <w:rsid w:val="00612FBD"/>
    <w:rsid w:val="00613BCF"/>
    <w:rsid w:val="00614E29"/>
    <w:rsid w:val="0061572D"/>
    <w:rsid w:val="00615C37"/>
    <w:rsid w:val="00616E22"/>
    <w:rsid w:val="00616FC7"/>
    <w:rsid w:val="00617409"/>
    <w:rsid w:val="00617CAA"/>
    <w:rsid w:val="006216BC"/>
    <w:rsid w:val="00621E44"/>
    <w:rsid w:val="0062348D"/>
    <w:rsid w:val="00624AB6"/>
    <w:rsid w:val="00625477"/>
    <w:rsid w:val="0062581A"/>
    <w:rsid w:val="00625CB5"/>
    <w:rsid w:val="00625D10"/>
    <w:rsid w:val="006278D0"/>
    <w:rsid w:val="00627AA1"/>
    <w:rsid w:val="00631D67"/>
    <w:rsid w:val="00631F1A"/>
    <w:rsid w:val="0063286A"/>
    <w:rsid w:val="00633E48"/>
    <w:rsid w:val="00634A7E"/>
    <w:rsid w:val="00634BEC"/>
    <w:rsid w:val="006357AE"/>
    <w:rsid w:val="0063696F"/>
    <w:rsid w:val="00636F54"/>
    <w:rsid w:val="00637A3C"/>
    <w:rsid w:val="00637B44"/>
    <w:rsid w:val="0064040F"/>
    <w:rsid w:val="0064268E"/>
    <w:rsid w:val="00642894"/>
    <w:rsid w:val="00642D9C"/>
    <w:rsid w:val="00643321"/>
    <w:rsid w:val="00643639"/>
    <w:rsid w:val="006440DE"/>
    <w:rsid w:val="0064435A"/>
    <w:rsid w:val="00644AD9"/>
    <w:rsid w:val="00647D50"/>
    <w:rsid w:val="00647FA1"/>
    <w:rsid w:val="00650332"/>
    <w:rsid w:val="00650836"/>
    <w:rsid w:val="0065173D"/>
    <w:rsid w:val="006519C7"/>
    <w:rsid w:val="00652FC4"/>
    <w:rsid w:val="00653148"/>
    <w:rsid w:val="006543F4"/>
    <w:rsid w:val="00655444"/>
    <w:rsid w:val="00655F3A"/>
    <w:rsid w:val="00656AC7"/>
    <w:rsid w:val="00661772"/>
    <w:rsid w:val="00661CEA"/>
    <w:rsid w:val="00663D9C"/>
    <w:rsid w:val="0066422F"/>
    <w:rsid w:val="0066489A"/>
    <w:rsid w:val="006649A7"/>
    <w:rsid w:val="00664F27"/>
    <w:rsid w:val="006650E5"/>
    <w:rsid w:val="00665431"/>
    <w:rsid w:val="006705E9"/>
    <w:rsid w:val="006715AC"/>
    <w:rsid w:val="0067163A"/>
    <w:rsid w:val="00671994"/>
    <w:rsid w:val="00672253"/>
    <w:rsid w:val="00675452"/>
    <w:rsid w:val="00676381"/>
    <w:rsid w:val="00676DBE"/>
    <w:rsid w:val="00677D9E"/>
    <w:rsid w:val="00677E2B"/>
    <w:rsid w:val="0068098C"/>
    <w:rsid w:val="00681576"/>
    <w:rsid w:val="00682A80"/>
    <w:rsid w:val="00682BE3"/>
    <w:rsid w:val="00683125"/>
    <w:rsid w:val="006836EB"/>
    <w:rsid w:val="00684941"/>
    <w:rsid w:val="00684E00"/>
    <w:rsid w:val="00690C51"/>
    <w:rsid w:val="00691D57"/>
    <w:rsid w:val="0069406F"/>
    <w:rsid w:val="00694181"/>
    <w:rsid w:val="006964D9"/>
    <w:rsid w:val="00696618"/>
    <w:rsid w:val="006970F8"/>
    <w:rsid w:val="006A411C"/>
    <w:rsid w:val="006A7BEA"/>
    <w:rsid w:val="006B0011"/>
    <w:rsid w:val="006B20B6"/>
    <w:rsid w:val="006B4041"/>
    <w:rsid w:val="006B50C9"/>
    <w:rsid w:val="006B55C7"/>
    <w:rsid w:val="006B729B"/>
    <w:rsid w:val="006B78ED"/>
    <w:rsid w:val="006C016E"/>
    <w:rsid w:val="006C0461"/>
    <w:rsid w:val="006C164E"/>
    <w:rsid w:val="006C34F5"/>
    <w:rsid w:val="006C5314"/>
    <w:rsid w:val="006C56CA"/>
    <w:rsid w:val="006C6091"/>
    <w:rsid w:val="006C6C44"/>
    <w:rsid w:val="006C7E9E"/>
    <w:rsid w:val="006D1037"/>
    <w:rsid w:val="006D25E6"/>
    <w:rsid w:val="006D30B8"/>
    <w:rsid w:val="006D43FB"/>
    <w:rsid w:val="006D4D97"/>
    <w:rsid w:val="006D62A5"/>
    <w:rsid w:val="006D650F"/>
    <w:rsid w:val="006E0FB2"/>
    <w:rsid w:val="006E26C7"/>
    <w:rsid w:val="006E5141"/>
    <w:rsid w:val="006E5EFE"/>
    <w:rsid w:val="006E6031"/>
    <w:rsid w:val="006E71E7"/>
    <w:rsid w:val="006F1C67"/>
    <w:rsid w:val="006F2BC4"/>
    <w:rsid w:val="006F361E"/>
    <w:rsid w:val="006F4658"/>
    <w:rsid w:val="006F50F2"/>
    <w:rsid w:val="006F5744"/>
    <w:rsid w:val="006F5B60"/>
    <w:rsid w:val="006F6513"/>
    <w:rsid w:val="006F7095"/>
    <w:rsid w:val="006F790D"/>
    <w:rsid w:val="0070009C"/>
    <w:rsid w:val="00700826"/>
    <w:rsid w:val="00700EF3"/>
    <w:rsid w:val="0070193B"/>
    <w:rsid w:val="00701C85"/>
    <w:rsid w:val="00702369"/>
    <w:rsid w:val="00702787"/>
    <w:rsid w:val="00702CE6"/>
    <w:rsid w:val="007037A4"/>
    <w:rsid w:val="0070521C"/>
    <w:rsid w:val="007065B1"/>
    <w:rsid w:val="00706DBB"/>
    <w:rsid w:val="0071074C"/>
    <w:rsid w:val="00710E03"/>
    <w:rsid w:val="00714BC8"/>
    <w:rsid w:val="0071739F"/>
    <w:rsid w:val="007174CE"/>
    <w:rsid w:val="00721E68"/>
    <w:rsid w:val="007227D2"/>
    <w:rsid w:val="00722866"/>
    <w:rsid w:val="007236EC"/>
    <w:rsid w:val="007248F9"/>
    <w:rsid w:val="00724B5B"/>
    <w:rsid w:val="00724CA4"/>
    <w:rsid w:val="00725073"/>
    <w:rsid w:val="00726312"/>
    <w:rsid w:val="00726D7E"/>
    <w:rsid w:val="007315D5"/>
    <w:rsid w:val="00731B23"/>
    <w:rsid w:val="00731C91"/>
    <w:rsid w:val="00732369"/>
    <w:rsid w:val="00732397"/>
    <w:rsid w:val="0073293A"/>
    <w:rsid w:val="007348E5"/>
    <w:rsid w:val="007368F7"/>
    <w:rsid w:val="0073749F"/>
    <w:rsid w:val="0074132E"/>
    <w:rsid w:val="00744634"/>
    <w:rsid w:val="007456F3"/>
    <w:rsid w:val="0074584C"/>
    <w:rsid w:val="0074586C"/>
    <w:rsid w:val="007459E3"/>
    <w:rsid w:val="00745BE5"/>
    <w:rsid w:val="0074619B"/>
    <w:rsid w:val="00746FB0"/>
    <w:rsid w:val="0075096F"/>
    <w:rsid w:val="00752048"/>
    <w:rsid w:val="00752A89"/>
    <w:rsid w:val="00753D33"/>
    <w:rsid w:val="00754F01"/>
    <w:rsid w:val="0075511D"/>
    <w:rsid w:val="00755963"/>
    <w:rsid w:val="00755D39"/>
    <w:rsid w:val="007576C2"/>
    <w:rsid w:val="0076018A"/>
    <w:rsid w:val="0076262B"/>
    <w:rsid w:val="00762E41"/>
    <w:rsid w:val="00763956"/>
    <w:rsid w:val="00763EC8"/>
    <w:rsid w:val="007643B7"/>
    <w:rsid w:val="007647E1"/>
    <w:rsid w:val="007649F7"/>
    <w:rsid w:val="007650D8"/>
    <w:rsid w:val="00765B30"/>
    <w:rsid w:val="007705FD"/>
    <w:rsid w:val="00770712"/>
    <w:rsid w:val="007716AE"/>
    <w:rsid w:val="007750CC"/>
    <w:rsid w:val="0077548C"/>
    <w:rsid w:val="00777816"/>
    <w:rsid w:val="007805B6"/>
    <w:rsid w:val="0078162B"/>
    <w:rsid w:val="00781972"/>
    <w:rsid w:val="007820F3"/>
    <w:rsid w:val="007857EC"/>
    <w:rsid w:val="00787147"/>
    <w:rsid w:val="00790DEF"/>
    <w:rsid w:val="00790E85"/>
    <w:rsid w:val="0079125D"/>
    <w:rsid w:val="00791ECE"/>
    <w:rsid w:val="00793056"/>
    <w:rsid w:val="007972A1"/>
    <w:rsid w:val="007975B0"/>
    <w:rsid w:val="007A01F9"/>
    <w:rsid w:val="007A0329"/>
    <w:rsid w:val="007A0715"/>
    <w:rsid w:val="007A187F"/>
    <w:rsid w:val="007A2D99"/>
    <w:rsid w:val="007A3695"/>
    <w:rsid w:val="007A544A"/>
    <w:rsid w:val="007A61F8"/>
    <w:rsid w:val="007A62DE"/>
    <w:rsid w:val="007A680D"/>
    <w:rsid w:val="007A6C77"/>
    <w:rsid w:val="007A6FBE"/>
    <w:rsid w:val="007A74AF"/>
    <w:rsid w:val="007B09C3"/>
    <w:rsid w:val="007B2B55"/>
    <w:rsid w:val="007B2F79"/>
    <w:rsid w:val="007B435C"/>
    <w:rsid w:val="007B4771"/>
    <w:rsid w:val="007B57BA"/>
    <w:rsid w:val="007B6091"/>
    <w:rsid w:val="007C1273"/>
    <w:rsid w:val="007C13D3"/>
    <w:rsid w:val="007C397F"/>
    <w:rsid w:val="007C4323"/>
    <w:rsid w:val="007C4B3A"/>
    <w:rsid w:val="007C6098"/>
    <w:rsid w:val="007C79D3"/>
    <w:rsid w:val="007D04B2"/>
    <w:rsid w:val="007D13B2"/>
    <w:rsid w:val="007D2EA6"/>
    <w:rsid w:val="007D3F53"/>
    <w:rsid w:val="007D3FFC"/>
    <w:rsid w:val="007D4C84"/>
    <w:rsid w:val="007D4DC0"/>
    <w:rsid w:val="007D521C"/>
    <w:rsid w:val="007D560A"/>
    <w:rsid w:val="007D5754"/>
    <w:rsid w:val="007D5894"/>
    <w:rsid w:val="007E0065"/>
    <w:rsid w:val="007E00A6"/>
    <w:rsid w:val="007E0F0F"/>
    <w:rsid w:val="007E2424"/>
    <w:rsid w:val="007E27C8"/>
    <w:rsid w:val="007E2F64"/>
    <w:rsid w:val="007E39DD"/>
    <w:rsid w:val="007E59EC"/>
    <w:rsid w:val="007E5BCD"/>
    <w:rsid w:val="007E5E2C"/>
    <w:rsid w:val="007E5F1B"/>
    <w:rsid w:val="007E5FF9"/>
    <w:rsid w:val="007E6247"/>
    <w:rsid w:val="007F17D3"/>
    <w:rsid w:val="007F1F3A"/>
    <w:rsid w:val="007F2263"/>
    <w:rsid w:val="007F244A"/>
    <w:rsid w:val="007F2F9B"/>
    <w:rsid w:val="007F3E51"/>
    <w:rsid w:val="007F43E8"/>
    <w:rsid w:val="007F459F"/>
    <w:rsid w:val="007F4651"/>
    <w:rsid w:val="007F471C"/>
    <w:rsid w:val="007F48D3"/>
    <w:rsid w:val="007F4FF7"/>
    <w:rsid w:val="007F54CB"/>
    <w:rsid w:val="007F59DF"/>
    <w:rsid w:val="007F5D26"/>
    <w:rsid w:val="007F724E"/>
    <w:rsid w:val="007F7C25"/>
    <w:rsid w:val="00801AB9"/>
    <w:rsid w:val="00801BA4"/>
    <w:rsid w:val="0080233F"/>
    <w:rsid w:val="00806B3F"/>
    <w:rsid w:val="00806D13"/>
    <w:rsid w:val="0081108A"/>
    <w:rsid w:val="00811CA3"/>
    <w:rsid w:val="00813C54"/>
    <w:rsid w:val="00814457"/>
    <w:rsid w:val="008150F4"/>
    <w:rsid w:val="0081754A"/>
    <w:rsid w:val="0081769C"/>
    <w:rsid w:val="008207ED"/>
    <w:rsid w:val="00820A1E"/>
    <w:rsid w:val="008218B1"/>
    <w:rsid w:val="008219EA"/>
    <w:rsid w:val="00821D78"/>
    <w:rsid w:val="00822194"/>
    <w:rsid w:val="00822515"/>
    <w:rsid w:val="00822B32"/>
    <w:rsid w:val="008243B9"/>
    <w:rsid w:val="008249B2"/>
    <w:rsid w:val="00826420"/>
    <w:rsid w:val="0083057C"/>
    <w:rsid w:val="00830F92"/>
    <w:rsid w:val="00831460"/>
    <w:rsid w:val="008322DE"/>
    <w:rsid w:val="00832771"/>
    <w:rsid w:val="00832FA8"/>
    <w:rsid w:val="00833FAF"/>
    <w:rsid w:val="00836359"/>
    <w:rsid w:val="008403BA"/>
    <w:rsid w:val="0084040F"/>
    <w:rsid w:val="0084125A"/>
    <w:rsid w:val="00841BCD"/>
    <w:rsid w:val="008436A2"/>
    <w:rsid w:val="008446DF"/>
    <w:rsid w:val="00845792"/>
    <w:rsid w:val="008457DC"/>
    <w:rsid w:val="00846CE3"/>
    <w:rsid w:val="00851256"/>
    <w:rsid w:val="008515E0"/>
    <w:rsid w:val="00852237"/>
    <w:rsid w:val="00852DA8"/>
    <w:rsid w:val="00853590"/>
    <w:rsid w:val="00854274"/>
    <w:rsid w:val="0085509C"/>
    <w:rsid w:val="00855766"/>
    <w:rsid w:val="00855B83"/>
    <w:rsid w:val="00855C84"/>
    <w:rsid w:val="00857AA8"/>
    <w:rsid w:val="00857D3D"/>
    <w:rsid w:val="008601EE"/>
    <w:rsid w:val="0086074F"/>
    <w:rsid w:val="008607C4"/>
    <w:rsid w:val="008607FE"/>
    <w:rsid w:val="00861A5D"/>
    <w:rsid w:val="00861B9C"/>
    <w:rsid w:val="00863462"/>
    <w:rsid w:val="008637B5"/>
    <w:rsid w:val="00864179"/>
    <w:rsid w:val="00864A2D"/>
    <w:rsid w:val="00870ABE"/>
    <w:rsid w:val="00870FEA"/>
    <w:rsid w:val="00871300"/>
    <w:rsid w:val="00871D3F"/>
    <w:rsid w:val="00872382"/>
    <w:rsid w:val="008742D4"/>
    <w:rsid w:val="00874DFC"/>
    <w:rsid w:val="0087581A"/>
    <w:rsid w:val="0087759A"/>
    <w:rsid w:val="00880104"/>
    <w:rsid w:val="00880F88"/>
    <w:rsid w:val="00881352"/>
    <w:rsid w:val="008813B3"/>
    <w:rsid w:val="00881578"/>
    <w:rsid w:val="00881E08"/>
    <w:rsid w:val="00882987"/>
    <w:rsid w:val="00882AB9"/>
    <w:rsid w:val="00883575"/>
    <w:rsid w:val="00883939"/>
    <w:rsid w:val="00883DFA"/>
    <w:rsid w:val="0088708A"/>
    <w:rsid w:val="008870A3"/>
    <w:rsid w:val="008870EB"/>
    <w:rsid w:val="0089068E"/>
    <w:rsid w:val="008910A6"/>
    <w:rsid w:val="00893A56"/>
    <w:rsid w:val="00893CEC"/>
    <w:rsid w:val="00894742"/>
    <w:rsid w:val="0089570E"/>
    <w:rsid w:val="0089798E"/>
    <w:rsid w:val="008A1093"/>
    <w:rsid w:val="008A18ED"/>
    <w:rsid w:val="008A369A"/>
    <w:rsid w:val="008A3F8E"/>
    <w:rsid w:val="008A5235"/>
    <w:rsid w:val="008A6704"/>
    <w:rsid w:val="008A68FA"/>
    <w:rsid w:val="008A7079"/>
    <w:rsid w:val="008A723E"/>
    <w:rsid w:val="008A7DF0"/>
    <w:rsid w:val="008B00B6"/>
    <w:rsid w:val="008B0E0C"/>
    <w:rsid w:val="008B2428"/>
    <w:rsid w:val="008B43C7"/>
    <w:rsid w:val="008B4482"/>
    <w:rsid w:val="008B5994"/>
    <w:rsid w:val="008B6BD1"/>
    <w:rsid w:val="008B7637"/>
    <w:rsid w:val="008B78BF"/>
    <w:rsid w:val="008B7D29"/>
    <w:rsid w:val="008B7F8A"/>
    <w:rsid w:val="008C1C4B"/>
    <w:rsid w:val="008C401A"/>
    <w:rsid w:val="008C44C0"/>
    <w:rsid w:val="008C477B"/>
    <w:rsid w:val="008C49FC"/>
    <w:rsid w:val="008C4E0E"/>
    <w:rsid w:val="008C503C"/>
    <w:rsid w:val="008C6616"/>
    <w:rsid w:val="008C68BB"/>
    <w:rsid w:val="008C70F5"/>
    <w:rsid w:val="008D025D"/>
    <w:rsid w:val="008D03DC"/>
    <w:rsid w:val="008D0859"/>
    <w:rsid w:val="008D2266"/>
    <w:rsid w:val="008D3215"/>
    <w:rsid w:val="008D3790"/>
    <w:rsid w:val="008D37B2"/>
    <w:rsid w:val="008D494A"/>
    <w:rsid w:val="008D5C73"/>
    <w:rsid w:val="008D61D7"/>
    <w:rsid w:val="008D64DC"/>
    <w:rsid w:val="008D67E7"/>
    <w:rsid w:val="008D70F1"/>
    <w:rsid w:val="008E07FC"/>
    <w:rsid w:val="008E1A2F"/>
    <w:rsid w:val="008E31DA"/>
    <w:rsid w:val="008E4D71"/>
    <w:rsid w:val="008E7089"/>
    <w:rsid w:val="008E7CFD"/>
    <w:rsid w:val="008F00DC"/>
    <w:rsid w:val="008F0153"/>
    <w:rsid w:val="008F0F3D"/>
    <w:rsid w:val="008F1367"/>
    <w:rsid w:val="008F191B"/>
    <w:rsid w:val="008F2ACC"/>
    <w:rsid w:val="008F2D35"/>
    <w:rsid w:val="008F341B"/>
    <w:rsid w:val="008F4826"/>
    <w:rsid w:val="00903662"/>
    <w:rsid w:val="009041C6"/>
    <w:rsid w:val="00904373"/>
    <w:rsid w:val="009048AF"/>
    <w:rsid w:val="00904A8E"/>
    <w:rsid w:val="00905D62"/>
    <w:rsid w:val="0090625B"/>
    <w:rsid w:val="00906AD4"/>
    <w:rsid w:val="0090737F"/>
    <w:rsid w:val="009115BC"/>
    <w:rsid w:val="00912FF9"/>
    <w:rsid w:val="0091454C"/>
    <w:rsid w:val="009146B8"/>
    <w:rsid w:val="009149F4"/>
    <w:rsid w:val="00915A76"/>
    <w:rsid w:val="00916023"/>
    <w:rsid w:val="00916DAA"/>
    <w:rsid w:val="00916DFD"/>
    <w:rsid w:val="00916FCD"/>
    <w:rsid w:val="00917A02"/>
    <w:rsid w:val="00917B41"/>
    <w:rsid w:val="00920DD9"/>
    <w:rsid w:val="009225B1"/>
    <w:rsid w:val="009232D6"/>
    <w:rsid w:val="00923AE6"/>
    <w:rsid w:val="009241F2"/>
    <w:rsid w:val="00924F01"/>
    <w:rsid w:val="00931E1D"/>
    <w:rsid w:val="00932944"/>
    <w:rsid w:val="00934E59"/>
    <w:rsid w:val="009353C7"/>
    <w:rsid w:val="009354EC"/>
    <w:rsid w:val="009358AF"/>
    <w:rsid w:val="009359FB"/>
    <w:rsid w:val="009400A6"/>
    <w:rsid w:val="009401C5"/>
    <w:rsid w:val="009404B5"/>
    <w:rsid w:val="00942EA8"/>
    <w:rsid w:val="00943DC1"/>
    <w:rsid w:val="00944E30"/>
    <w:rsid w:val="00945AD5"/>
    <w:rsid w:val="0094681C"/>
    <w:rsid w:val="00946874"/>
    <w:rsid w:val="009508B4"/>
    <w:rsid w:val="00950CB4"/>
    <w:rsid w:val="009512D6"/>
    <w:rsid w:val="00951A08"/>
    <w:rsid w:val="009528BD"/>
    <w:rsid w:val="0095294B"/>
    <w:rsid w:val="00952B1E"/>
    <w:rsid w:val="00953C72"/>
    <w:rsid w:val="0095499D"/>
    <w:rsid w:val="0095538C"/>
    <w:rsid w:val="00957C39"/>
    <w:rsid w:val="00957DED"/>
    <w:rsid w:val="00960839"/>
    <w:rsid w:val="00960A28"/>
    <w:rsid w:val="009628FF"/>
    <w:rsid w:val="00965F4D"/>
    <w:rsid w:val="00970354"/>
    <w:rsid w:val="00970BE2"/>
    <w:rsid w:val="00971BBA"/>
    <w:rsid w:val="00976375"/>
    <w:rsid w:val="00976498"/>
    <w:rsid w:val="009770B2"/>
    <w:rsid w:val="0097717D"/>
    <w:rsid w:val="00980730"/>
    <w:rsid w:val="00980749"/>
    <w:rsid w:val="00980BA9"/>
    <w:rsid w:val="00980C2C"/>
    <w:rsid w:val="00981A93"/>
    <w:rsid w:val="00981CAA"/>
    <w:rsid w:val="0098300B"/>
    <w:rsid w:val="00983248"/>
    <w:rsid w:val="009842B0"/>
    <w:rsid w:val="009859F5"/>
    <w:rsid w:val="00987BAD"/>
    <w:rsid w:val="00990313"/>
    <w:rsid w:val="00991A15"/>
    <w:rsid w:val="00992DA3"/>
    <w:rsid w:val="00993707"/>
    <w:rsid w:val="009942C9"/>
    <w:rsid w:val="009961BC"/>
    <w:rsid w:val="009962AC"/>
    <w:rsid w:val="009962F9"/>
    <w:rsid w:val="00997997"/>
    <w:rsid w:val="00997B26"/>
    <w:rsid w:val="00997EA7"/>
    <w:rsid w:val="009A0BDD"/>
    <w:rsid w:val="009A1C3D"/>
    <w:rsid w:val="009A27BF"/>
    <w:rsid w:val="009A4A0A"/>
    <w:rsid w:val="009A4E89"/>
    <w:rsid w:val="009A56FF"/>
    <w:rsid w:val="009A6265"/>
    <w:rsid w:val="009A6D86"/>
    <w:rsid w:val="009A7AD2"/>
    <w:rsid w:val="009B01E3"/>
    <w:rsid w:val="009B0D15"/>
    <w:rsid w:val="009B0D59"/>
    <w:rsid w:val="009B2343"/>
    <w:rsid w:val="009B2450"/>
    <w:rsid w:val="009B2C2A"/>
    <w:rsid w:val="009B55D3"/>
    <w:rsid w:val="009B6164"/>
    <w:rsid w:val="009B65DB"/>
    <w:rsid w:val="009B7C19"/>
    <w:rsid w:val="009C096C"/>
    <w:rsid w:val="009C0E1B"/>
    <w:rsid w:val="009C1EC7"/>
    <w:rsid w:val="009C28B7"/>
    <w:rsid w:val="009C28C9"/>
    <w:rsid w:val="009C32EE"/>
    <w:rsid w:val="009C35E8"/>
    <w:rsid w:val="009C393F"/>
    <w:rsid w:val="009C4670"/>
    <w:rsid w:val="009C5939"/>
    <w:rsid w:val="009C5E76"/>
    <w:rsid w:val="009C73B1"/>
    <w:rsid w:val="009C7A6A"/>
    <w:rsid w:val="009C7EC4"/>
    <w:rsid w:val="009D2C20"/>
    <w:rsid w:val="009D3033"/>
    <w:rsid w:val="009D3233"/>
    <w:rsid w:val="009D4105"/>
    <w:rsid w:val="009D46E8"/>
    <w:rsid w:val="009D537F"/>
    <w:rsid w:val="009D7D51"/>
    <w:rsid w:val="009E0BCA"/>
    <w:rsid w:val="009E228D"/>
    <w:rsid w:val="009E34A2"/>
    <w:rsid w:val="009E59CE"/>
    <w:rsid w:val="009F0CA9"/>
    <w:rsid w:val="009F27EA"/>
    <w:rsid w:val="009F2B77"/>
    <w:rsid w:val="009F33B6"/>
    <w:rsid w:val="009F3804"/>
    <w:rsid w:val="009F48DC"/>
    <w:rsid w:val="009F4CF0"/>
    <w:rsid w:val="009F5CF7"/>
    <w:rsid w:val="009F6784"/>
    <w:rsid w:val="009F7984"/>
    <w:rsid w:val="00A00737"/>
    <w:rsid w:val="00A00F5F"/>
    <w:rsid w:val="00A0163E"/>
    <w:rsid w:val="00A02A40"/>
    <w:rsid w:val="00A0325F"/>
    <w:rsid w:val="00A03933"/>
    <w:rsid w:val="00A03A2D"/>
    <w:rsid w:val="00A04269"/>
    <w:rsid w:val="00A04EF1"/>
    <w:rsid w:val="00A072EB"/>
    <w:rsid w:val="00A07A62"/>
    <w:rsid w:val="00A11614"/>
    <w:rsid w:val="00A11C41"/>
    <w:rsid w:val="00A122C0"/>
    <w:rsid w:val="00A131B6"/>
    <w:rsid w:val="00A132C7"/>
    <w:rsid w:val="00A137ED"/>
    <w:rsid w:val="00A147BD"/>
    <w:rsid w:val="00A16C4A"/>
    <w:rsid w:val="00A16E0B"/>
    <w:rsid w:val="00A1701B"/>
    <w:rsid w:val="00A2022B"/>
    <w:rsid w:val="00A20577"/>
    <w:rsid w:val="00A24342"/>
    <w:rsid w:val="00A2446A"/>
    <w:rsid w:val="00A25AEB"/>
    <w:rsid w:val="00A269D5"/>
    <w:rsid w:val="00A26C50"/>
    <w:rsid w:val="00A27531"/>
    <w:rsid w:val="00A276E4"/>
    <w:rsid w:val="00A328C9"/>
    <w:rsid w:val="00A331DE"/>
    <w:rsid w:val="00A3353B"/>
    <w:rsid w:val="00A34242"/>
    <w:rsid w:val="00A345F7"/>
    <w:rsid w:val="00A3552A"/>
    <w:rsid w:val="00A37932"/>
    <w:rsid w:val="00A408DC"/>
    <w:rsid w:val="00A40C80"/>
    <w:rsid w:val="00A41900"/>
    <w:rsid w:val="00A41921"/>
    <w:rsid w:val="00A424C4"/>
    <w:rsid w:val="00A43535"/>
    <w:rsid w:val="00A45AA9"/>
    <w:rsid w:val="00A4616D"/>
    <w:rsid w:val="00A47B04"/>
    <w:rsid w:val="00A47F84"/>
    <w:rsid w:val="00A50899"/>
    <w:rsid w:val="00A50915"/>
    <w:rsid w:val="00A51331"/>
    <w:rsid w:val="00A51D1B"/>
    <w:rsid w:val="00A55812"/>
    <w:rsid w:val="00A619BE"/>
    <w:rsid w:val="00A6389C"/>
    <w:rsid w:val="00A643D1"/>
    <w:rsid w:val="00A667D2"/>
    <w:rsid w:val="00A66B1E"/>
    <w:rsid w:val="00A706DA"/>
    <w:rsid w:val="00A7106F"/>
    <w:rsid w:val="00A719AA"/>
    <w:rsid w:val="00A74F56"/>
    <w:rsid w:val="00A74FEE"/>
    <w:rsid w:val="00A75D5B"/>
    <w:rsid w:val="00A75D72"/>
    <w:rsid w:val="00A760A7"/>
    <w:rsid w:val="00A773F7"/>
    <w:rsid w:val="00A77658"/>
    <w:rsid w:val="00A77A6A"/>
    <w:rsid w:val="00A80A4E"/>
    <w:rsid w:val="00A80C28"/>
    <w:rsid w:val="00A8188A"/>
    <w:rsid w:val="00A81D31"/>
    <w:rsid w:val="00A81F54"/>
    <w:rsid w:val="00A8283A"/>
    <w:rsid w:val="00A82F4E"/>
    <w:rsid w:val="00A836DA"/>
    <w:rsid w:val="00A854C1"/>
    <w:rsid w:val="00A86DC8"/>
    <w:rsid w:val="00A902BB"/>
    <w:rsid w:val="00A90D11"/>
    <w:rsid w:val="00A912FF"/>
    <w:rsid w:val="00A918E7"/>
    <w:rsid w:val="00A93FFC"/>
    <w:rsid w:val="00A94C37"/>
    <w:rsid w:val="00A9684B"/>
    <w:rsid w:val="00A970D3"/>
    <w:rsid w:val="00A97B0F"/>
    <w:rsid w:val="00A97D1B"/>
    <w:rsid w:val="00AA06AF"/>
    <w:rsid w:val="00AA158F"/>
    <w:rsid w:val="00AA184D"/>
    <w:rsid w:val="00AA1A41"/>
    <w:rsid w:val="00AA269E"/>
    <w:rsid w:val="00AA54D0"/>
    <w:rsid w:val="00AA7007"/>
    <w:rsid w:val="00AA7BF1"/>
    <w:rsid w:val="00AB1162"/>
    <w:rsid w:val="00AB5A27"/>
    <w:rsid w:val="00AB6CF8"/>
    <w:rsid w:val="00AB70FB"/>
    <w:rsid w:val="00AC0CA6"/>
    <w:rsid w:val="00AC0EE2"/>
    <w:rsid w:val="00AC3806"/>
    <w:rsid w:val="00AC3B05"/>
    <w:rsid w:val="00AC46C8"/>
    <w:rsid w:val="00AC48D2"/>
    <w:rsid w:val="00AD0531"/>
    <w:rsid w:val="00AD0867"/>
    <w:rsid w:val="00AD0970"/>
    <w:rsid w:val="00AD0AF1"/>
    <w:rsid w:val="00AD2345"/>
    <w:rsid w:val="00AD26E7"/>
    <w:rsid w:val="00AD3426"/>
    <w:rsid w:val="00AD500C"/>
    <w:rsid w:val="00AD5A8B"/>
    <w:rsid w:val="00AD7DC6"/>
    <w:rsid w:val="00AE0818"/>
    <w:rsid w:val="00AE28B9"/>
    <w:rsid w:val="00AE2C4A"/>
    <w:rsid w:val="00AE5559"/>
    <w:rsid w:val="00AE5E94"/>
    <w:rsid w:val="00AE6FF8"/>
    <w:rsid w:val="00AE715C"/>
    <w:rsid w:val="00AE77FA"/>
    <w:rsid w:val="00AE7F30"/>
    <w:rsid w:val="00AF1D11"/>
    <w:rsid w:val="00AF2791"/>
    <w:rsid w:val="00AF39D0"/>
    <w:rsid w:val="00AF5A91"/>
    <w:rsid w:val="00AF6692"/>
    <w:rsid w:val="00B010C7"/>
    <w:rsid w:val="00B020B4"/>
    <w:rsid w:val="00B0237D"/>
    <w:rsid w:val="00B02A08"/>
    <w:rsid w:val="00B02B27"/>
    <w:rsid w:val="00B02D7E"/>
    <w:rsid w:val="00B0376E"/>
    <w:rsid w:val="00B03F28"/>
    <w:rsid w:val="00B0583E"/>
    <w:rsid w:val="00B05A4A"/>
    <w:rsid w:val="00B05E05"/>
    <w:rsid w:val="00B063C7"/>
    <w:rsid w:val="00B06955"/>
    <w:rsid w:val="00B07D76"/>
    <w:rsid w:val="00B101DA"/>
    <w:rsid w:val="00B102B5"/>
    <w:rsid w:val="00B10BD9"/>
    <w:rsid w:val="00B10CB1"/>
    <w:rsid w:val="00B11195"/>
    <w:rsid w:val="00B11FD3"/>
    <w:rsid w:val="00B1271B"/>
    <w:rsid w:val="00B127BD"/>
    <w:rsid w:val="00B129C5"/>
    <w:rsid w:val="00B129DD"/>
    <w:rsid w:val="00B12A70"/>
    <w:rsid w:val="00B133E6"/>
    <w:rsid w:val="00B13B8C"/>
    <w:rsid w:val="00B13C75"/>
    <w:rsid w:val="00B145A9"/>
    <w:rsid w:val="00B15C7D"/>
    <w:rsid w:val="00B16A32"/>
    <w:rsid w:val="00B16F31"/>
    <w:rsid w:val="00B17346"/>
    <w:rsid w:val="00B20553"/>
    <w:rsid w:val="00B21C14"/>
    <w:rsid w:val="00B21D38"/>
    <w:rsid w:val="00B22E7C"/>
    <w:rsid w:val="00B2568A"/>
    <w:rsid w:val="00B26BDF"/>
    <w:rsid w:val="00B311AC"/>
    <w:rsid w:val="00B3348F"/>
    <w:rsid w:val="00B33B1D"/>
    <w:rsid w:val="00B3519D"/>
    <w:rsid w:val="00B355A6"/>
    <w:rsid w:val="00B35642"/>
    <w:rsid w:val="00B36FFE"/>
    <w:rsid w:val="00B37003"/>
    <w:rsid w:val="00B4101E"/>
    <w:rsid w:val="00B42451"/>
    <w:rsid w:val="00B4277E"/>
    <w:rsid w:val="00B44F80"/>
    <w:rsid w:val="00B45812"/>
    <w:rsid w:val="00B479C1"/>
    <w:rsid w:val="00B47F60"/>
    <w:rsid w:val="00B51CC7"/>
    <w:rsid w:val="00B5270C"/>
    <w:rsid w:val="00B53147"/>
    <w:rsid w:val="00B536DC"/>
    <w:rsid w:val="00B54441"/>
    <w:rsid w:val="00B547E7"/>
    <w:rsid w:val="00B54A97"/>
    <w:rsid w:val="00B56E9B"/>
    <w:rsid w:val="00B575D7"/>
    <w:rsid w:val="00B57C5F"/>
    <w:rsid w:val="00B6378E"/>
    <w:rsid w:val="00B6386A"/>
    <w:rsid w:val="00B64369"/>
    <w:rsid w:val="00B64D2E"/>
    <w:rsid w:val="00B65B7B"/>
    <w:rsid w:val="00B663AC"/>
    <w:rsid w:val="00B66C64"/>
    <w:rsid w:val="00B6728E"/>
    <w:rsid w:val="00B67AA4"/>
    <w:rsid w:val="00B67D82"/>
    <w:rsid w:val="00B709BE"/>
    <w:rsid w:val="00B70FA1"/>
    <w:rsid w:val="00B722E6"/>
    <w:rsid w:val="00B77317"/>
    <w:rsid w:val="00B77DD2"/>
    <w:rsid w:val="00B77FA9"/>
    <w:rsid w:val="00B80164"/>
    <w:rsid w:val="00B80D4E"/>
    <w:rsid w:val="00B8122D"/>
    <w:rsid w:val="00B8345D"/>
    <w:rsid w:val="00B849F8"/>
    <w:rsid w:val="00B85888"/>
    <w:rsid w:val="00B85D93"/>
    <w:rsid w:val="00B8719B"/>
    <w:rsid w:val="00B87627"/>
    <w:rsid w:val="00B8780B"/>
    <w:rsid w:val="00B87864"/>
    <w:rsid w:val="00B91911"/>
    <w:rsid w:val="00B922C6"/>
    <w:rsid w:val="00B92D26"/>
    <w:rsid w:val="00B9317A"/>
    <w:rsid w:val="00B9350F"/>
    <w:rsid w:val="00B9411F"/>
    <w:rsid w:val="00B95A5E"/>
    <w:rsid w:val="00B96EDE"/>
    <w:rsid w:val="00B973B8"/>
    <w:rsid w:val="00B97820"/>
    <w:rsid w:val="00B978E8"/>
    <w:rsid w:val="00BA140E"/>
    <w:rsid w:val="00BA16C8"/>
    <w:rsid w:val="00BA2032"/>
    <w:rsid w:val="00BA3305"/>
    <w:rsid w:val="00BA5564"/>
    <w:rsid w:val="00BA681F"/>
    <w:rsid w:val="00BA7CE2"/>
    <w:rsid w:val="00BA7DA7"/>
    <w:rsid w:val="00BA7F3B"/>
    <w:rsid w:val="00BB03A7"/>
    <w:rsid w:val="00BB1144"/>
    <w:rsid w:val="00BB2010"/>
    <w:rsid w:val="00BB242B"/>
    <w:rsid w:val="00BB45FE"/>
    <w:rsid w:val="00BB54FA"/>
    <w:rsid w:val="00BB7F75"/>
    <w:rsid w:val="00BC0266"/>
    <w:rsid w:val="00BC2886"/>
    <w:rsid w:val="00BC2897"/>
    <w:rsid w:val="00BC2A07"/>
    <w:rsid w:val="00BC4B64"/>
    <w:rsid w:val="00BC5132"/>
    <w:rsid w:val="00BC5C53"/>
    <w:rsid w:val="00BC6A69"/>
    <w:rsid w:val="00BD0355"/>
    <w:rsid w:val="00BD0610"/>
    <w:rsid w:val="00BD1427"/>
    <w:rsid w:val="00BD2598"/>
    <w:rsid w:val="00BD3B17"/>
    <w:rsid w:val="00BD3F02"/>
    <w:rsid w:val="00BD465D"/>
    <w:rsid w:val="00BD5983"/>
    <w:rsid w:val="00BD5A9C"/>
    <w:rsid w:val="00BD7841"/>
    <w:rsid w:val="00BE298E"/>
    <w:rsid w:val="00BE3632"/>
    <w:rsid w:val="00BE4888"/>
    <w:rsid w:val="00BE5442"/>
    <w:rsid w:val="00BE5858"/>
    <w:rsid w:val="00BE68F4"/>
    <w:rsid w:val="00BE7EEB"/>
    <w:rsid w:val="00BF09D6"/>
    <w:rsid w:val="00BF18DF"/>
    <w:rsid w:val="00BF3256"/>
    <w:rsid w:val="00BF413D"/>
    <w:rsid w:val="00BF54D0"/>
    <w:rsid w:val="00BF5A65"/>
    <w:rsid w:val="00BF640A"/>
    <w:rsid w:val="00C00059"/>
    <w:rsid w:val="00C006E7"/>
    <w:rsid w:val="00C00A23"/>
    <w:rsid w:val="00C00FA1"/>
    <w:rsid w:val="00C0181D"/>
    <w:rsid w:val="00C01C53"/>
    <w:rsid w:val="00C0277F"/>
    <w:rsid w:val="00C033E8"/>
    <w:rsid w:val="00C03F9B"/>
    <w:rsid w:val="00C04C23"/>
    <w:rsid w:val="00C07C59"/>
    <w:rsid w:val="00C10DEE"/>
    <w:rsid w:val="00C12BB7"/>
    <w:rsid w:val="00C14307"/>
    <w:rsid w:val="00C1524E"/>
    <w:rsid w:val="00C17900"/>
    <w:rsid w:val="00C2034D"/>
    <w:rsid w:val="00C20E12"/>
    <w:rsid w:val="00C20ECB"/>
    <w:rsid w:val="00C25B45"/>
    <w:rsid w:val="00C277EA"/>
    <w:rsid w:val="00C278FB"/>
    <w:rsid w:val="00C315D0"/>
    <w:rsid w:val="00C31A36"/>
    <w:rsid w:val="00C32014"/>
    <w:rsid w:val="00C32221"/>
    <w:rsid w:val="00C34E58"/>
    <w:rsid w:val="00C357CF"/>
    <w:rsid w:val="00C35BEF"/>
    <w:rsid w:val="00C36250"/>
    <w:rsid w:val="00C36D86"/>
    <w:rsid w:val="00C408D4"/>
    <w:rsid w:val="00C455FF"/>
    <w:rsid w:val="00C459AB"/>
    <w:rsid w:val="00C461A4"/>
    <w:rsid w:val="00C46324"/>
    <w:rsid w:val="00C46FB3"/>
    <w:rsid w:val="00C5038A"/>
    <w:rsid w:val="00C514BD"/>
    <w:rsid w:val="00C51DA8"/>
    <w:rsid w:val="00C51F50"/>
    <w:rsid w:val="00C52E8B"/>
    <w:rsid w:val="00C539D3"/>
    <w:rsid w:val="00C53D7A"/>
    <w:rsid w:val="00C5409D"/>
    <w:rsid w:val="00C55680"/>
    <w:rsid w:val="00C55FDD"/>
    <w:rsid w:val="00C56036"/>
    <w:rsid w:val="00C56C32"/>
    <w:rsid w:val="00C608DF"/>
    <w:rsid w:val="00C6245B"/>
    <w:rsid w:val="00C62AD4"/>
    <w:rsid w:val="00C63A6F"/>
    <w:rsid w:val="00C63F23"/>
    <w:rsid w:val="00C644CC"/>
    <w:rsid w:val="00C662CC"/>
    <w:rsid w:val="00C67BF1"/>
    <w:rsid w:val="00C737CD"/>
    <w:rsid w:val="00C744ED"/>
    <w:rsid w:val="00C748AC"/>
    <w:rsid w:val="00C74DD5"/>
    <w:rsid w:val="00C75029"/>
    <w:rsid w:val="00C7514D"/>
    <w:rsid w:val="00C763E7"/>
    <w:rsid w:val="00C76ADD"/>
    <w:rsid w:val="00C76ED9"/>
    <w:rsid w:val="00C80534"/>
    <w:rsid w:val="00C81406"/>
    <w:rsid w:val="00C82AA5"/>
    <w:rsid w:val="00C84AE9"/>
    <w:rsid w:val="00C84EA8"/>
    <w:rsid w:val="00C85C00"/>
    <w:rsid w:val="00C86924"/>
    <w:rsid w:val="00C86C96"/>
    <w:rsid w:val="00C86DD5"/>
    <w:rsid w:val="00C8738A"/>
    <w:rsid w:val="00C902DE"/>
    <w:rsid w:val="00C9128A"/>
    <w:rsid w:val="00C91F6D"/>
    <w:rsid w:val="00C928A1"/>
    <w:rsid w:val="00C92CFA"/>
    <w:rsid w:val="00C9331F"/>
    <w:rsid w:val="00C93FF2"/>
    <w:rsid w:val="00C9531B"/>
    <w:rsid w:val="00C95738"/>
    <w:rsid w:val="00C960B4"/>
    <w:rsid w:val="00C972B7"/>
    <w:rsid w:val="00C97852"/>
    <w:rsid w:val="00CA1BFD"/>
    <w:rsid w:val="00CA27CA"/>
    <w:rsid w:val="00CA3B75"/>
    <w:rsid w:val="00CA57D4"/>
    <w:rsid w:val="00CA613B"/>
    <w:rsid w:val="00CA6952"/>
    <w:rsid w:val="00CA6DA2"/>
    <w:rsid w:val="00CB05E5"/>
    <w:rsid w:val="00CB22DF"/>
    <w:rsid w:val="00CB23DF"/>
    <w:rsid w:val="00CB2C41"/>
    <w:rsid w:val="00CB5A74"/>
    <w:rsid w:val="00CB7312"/>
    <w:rsid w:val="00CB795D"/>
    <w:rsid w:val="00CC0670"/>
    <w:rsid w:val="00CC0BCC"/>
    <w:rsid w:val="00CC1CC0"/>
    <w:rsid w:val="00CC395B"/>
    <w:rsid w:val="00CC399A"/>
    <w:rsid w:val="00CC3AD9"/>
    <w:rsid w:val="00CC3EC1"/>
    <w:rsid w:val="00CC44A7"/>
    <w:rsid w:val="00CC535E"/>
    <w:rsid w:val="00CC5745"/>
    <w:rsid w:val="00CC741C"/>
    <w:rsid w:val="00CD162D"/>
    <w:rsid w:val="00CD1D64"/>
    <w:rsid w:val="00CD2240"/>
    <w:rsid w:val="00CD2B94"/>
    <w:rsid w:val="00CD5442"/>
    <w:rsid w:val="00CD6AF1"/>
    <w:rsid w:val="00CE0E38"/>
    <w:rsid w:val="00CE27C9"/>
    <w:rsid w:val="00CE3473"/>
    <w:rsid w:val="00CE48EC"/>
    <w:rsid w:val="00CE7840"/>
    <w:rsid w:val="00CF0A17"/>
    <w:rsid w:val="00CF1C4C"/>
    <w:rsid w:val="00CF1D99"/>
    <w:rsid w:val="00CF2BAD"/>
    <w:rsid w:val="00CF3B3E"/>
    <w:rsid w:val="00CF4750"/>
    <w:rsid w:val="00CF4F04"/>
    <w:rsid w:val="00CF5387"/>
    <w:rsid w:val="00CF650C"/>
    <w:rsid w:val="00CF769B"/>
    <w:rsid w:val="00D0039D"/>
    <w:rsid w:val="00D02202"/>
    <w:rsid w:val="00D02D69"/>
    <w:rsid w:val="00D0380A"/>
    <w:rsid w:val="00D04431"/>
    <w:rsid w:val="00D0485D"/>
    <w:rsid w:val="00D05F7F"/>
    <w:rsid w:val="00D06270"/>
    <w:rsid w:val="00D07C17"/>
    <w:rsid w:val="00D12674"/>
    <w:rsid w:val="00D12FF9"/>
    <w:rsid w:val="00D13234"/>
    <w:rsid w:val="00D136DF"/>
    <w:rsid w:val="00D13825"/>
    <w:rsid w:val="00D14C51"/>
    <w:rsid w:val="00D15532"/>
    <w:rsid w:val="00D15B0F"/>
    <w:rsid w:val="00D16B4C"/>
    <w:rsid w:val="00D201B0"/>
    <w:rsid w:val="00D206B0"/>
    <w:rsid w:val="00D21E14"/>
    <w:rsid w:val="00D2240E"/>
    <w:rsid w:val="00D237E8"/>
    <w:rsid w:val="00D239C8"/>
    <w:rsid w:val="00D2416D"/>
    <w:rsid w:val="00D2423C"/>
    <w:rsid w:val="00D24421"/>
    <w:rsid w:val="00D25BC1"/>
    <w:rsid w:val="00D26344"/>
    <w:rsid w:val="00D265F6"/>
    <w:rsid w:val="00D26FBD"/>
    <w:rsid w:val="00D2772F"/>
    <w:rsid w:val="00D27D7B"/>
    <w:rsid w:val="00D310B3"/>
    <w:rsid w:val="00D33B1C"/>
    <w:rsid w:val="00D340D2"/>
    <w:rsid w:val="00D346AF"/>
    <w:rsid w:val="00D34921"/>
    <w:rsid w:val="00D34EC2"/>
    <w:rsid w:val="00D352B8"/>
    <w:rsid w:val="00D35949"/>
    <w:rsid w:val="00D36EFE"/>
    <w:rsid w:val="00D36F52"/>
    <w:rsid w:val="00D422A5"/>
    <w:rsid w:val="00D4285A"/>
    <w:rsid w:val="00D42FE0"/>
    <w:rsid w:val="00D44AC4"/>
    <w:rsid w:val="00D44B30"/>
    <w:rsid w:val="00D46259"/>
    <w:rsid w:val="00D46337"/>
    <w:rsid w:val="00D46C66"/>
    <w:rsid w:val="00D52D14"/>
    <w:rsid w:val="00D53629"/>
    <w:rsid w:val="00D53C0B"/>
    <w:rsid w:val="00D55287"/>
    <w:rsid w:val="00D55416"/>
    <w:rsid w:val="00D554C1"/>
    <w:rsid w:val="00D5562A"/>
    <w:rsid w:val="00D56606"/>
    <w:rsid w:val="00D56A64"/>
    <w:rsid w:val="00D56A9A"/>
    <w:rsid w:val="00D56BEF"/>
    <w:rsid w:val="00D5780F"/>
    <w:rsid w:val="00D57D0C"/>
    <w:rsid w:val="00D60181"/>
    <w:rsid w:val="00D605D0"/>
    <w:rsid w:val="00D60C08"/>
    <w:rsid w:val="00D6322E"/>
    <w:rsid w:val="00D63A1E"/>
    <w:rsid w:val="00D64ED7"/>
    <w:rsid w:val="00D65410"/>
    <w:rsid w:val="00D65743"/>
    <w:rsid w:val="00D7024D"/>
    <w:rsid w:val="00D7126F"/>
    <w:rsid w:val="00D743E1"/>
    <w:rsid w:val="00D747A2"/>
    <w:rsid w:val="00D74D34"/>
    <w:rsid w:val="00D755B7"/>
    <w:rsid w:val="00D75622"/>
    <w:rsid w:val="00D77707"/>
    <w:rsid w:val="00D81B78"/>
    <w:rsid w:val="00D81ED3"/>
    <w:rsid w:val="00D8220A"/>
    <w:rsid w:val="00D87A24"/>
    <w:rsid w:val="00D87DD5"/>
    <w:rsid w:val="00D903BD"/>
    <w:rsid w:val="00D910DA"/>
    <w:rsid w:val="00D935AF"/>
    <w:rsid w:val="00D9595B"/>
    <w:rsid w:val="00D97604"/>
    <w:rsid w:val="00DA0DFA"/>
    <w:rsid w:val="00DA1822"/>
    <w:rsid w:val="00DA2497"/>
    <w:rsid w:val="00DA27A3"/>
    <w:rsid w:val="00DA5855"/>
    <w:rsid w:val="00DA5914"/>
    <w:rsid w:val="00DA5F73"/>
    <w:rsid w:val="00DB00B4"/>
    <w:rsid w:val="00DB0DC8"/>
    <w:rsid w:val="00DB1E3D"/>
    <w:rsid w:val="00DB3408"/>
    <w:rsid w:val="00DB42C7"/>
    <w:rsid w:val="00DB451E"/>
    <w:rsid w:val="00DB4E76"/>
    <w:rsid w:val="00DB57D2"/>
    <w:rsid w:val="00DB6288"/>
    <w:rsid w:val="00DB6597"/>
    <w:rsid w:val="00DB6F58"/>
    <w:rsid w:val="00DC05F3"/>
    <w:rsid w:val="00DC0C66"/>
    <w:rsid w:val="00DC12E0"/>
    <w:rsid w:val="00DC257E"/>
    <w:rsid w:val="00DC4C51"/>
    <w:rsid w:val="00DC4CE8"/>
    <w:rsid w:val="00DC65F7"/>
    <w:rsid w:val="00DC7B7A"/>
    <w:rsid w:val="00DC7D4E"/>
    <w:rsid w:val="00DD0E8A"/>
    <w:rsid w:val="00DD22A1"/>
    <w:rsid w:val="00DD2935"/>
    <w:rsid w:val="00DD34D2"/>
    <w:rsid w:val="00DD4117"/>
    <w:rsid w:val="00DD4377"/>
    <w:rsid w:val="00DD4FFD"/>
    <w:rsid w:val="00DD507A"/>
    <w:rsid w:val="00DD582F"/>
    <w:rsid w:val="00DD5A33"/>
    <w:rsid w:val="00DD5B7A"/>
    <w:rsid w:val="00DD5E8B"/>
    <w:rsid w:val="00DD7634"/>
    <w:rsid w:val="00DD7D3D"/>
    <w:rsid w:val="00DE0545"/>
    <w:rsid w:val="00DE0A10"/>
    <w:rsid w:val="00DE107B"/>
    <w:rsid w:val="00DE10AD"/>
    <w:rsid w:val="00DE1F43"/>
    <w:rsid w:val="00DE2910"/>
    <w:rsid w:val="00DE483F"/>
    <w:rsid w:val="00DE526D"/>
    <w:rsid w:val="00DE5394"/>
    <w:rsid w:val="00DE59FB"/>
    <w:rsid w:val="00DE5A30"/>
    <w:rsid w:val="00DE7140"/>
    <w:rsid w:val="00DE7E60"/>
    <w:rsid w:val="00DF0124"/>
    <w:rsid w:val="00DF01C8"/>
    <w:rsid w:val="00DF057D"/>
    <w:rsid w:val="00DF07D6"/>
    <w:rsid w:val="00DF0B96"/>
    <w:rsid w:val="00DF14F6"/>
    <w:rsid w:val="00DF29AE"/>
    <w:rsid w:val="00DF3146"/>
    <w:rsid w:val="00DF6D3D"/>
    <w:rsid w:val="00E00CF0"/>
    <w:rsid w:val="00E060D4"/>
    <w:rsid w:val="00E077CE"/>
    <w:rsid w:val="00E10012"/>
    <w:rsid w:val="00E107D0"/>
    <w:rsid w:val="00E11413"/>
    <w:rsid w:val="00E11475"/>
    <w:rsid w:val="00E117A4"/>
    <w:rsid w:val="00E11F80"/>
    <w:rsid w:val="00E129A4"/>
    <w:rsid w:val="00E131BA"/>
    <w:rsid w:val="00E140DE"/>
    <w:rsid w:val="00E14552"/>
    <w:rsid w:val="00E1465F"/>
    <w:rsid w:val="00E147B9"/>
    <w:rsid w:val="00E15B34"/>
    <w:rsid w:val="00E15CE9"/>
    <w:rsid w:val="00E15EDE"/>
    <w:rsid w:val="00E22B1E"/>
    <w:rsid w:val="00E22CC4"/>
    <w:rsid w:val="00E24217"/>
    <w:rsid w:val="00E259D0"/>
    <w:rsid w:val="00E25D1B"/>
    <w:rsid w:val="00E26F27"/>
    <w:rsid w:val="00E33765"/>
    <w:rsid w:val="00E33862"/>
    <w:rsid w:val="00E360D9"/>
    <w:rsid w:val="00E36EDA"/>
    <w:rsid w:val="00E37038"/>
    <w:rsid w:val="00E3767D"/>
    <w:rsid w:val="00E37863"/>
    <w:rsid w:val="00E40585"/>
    <w:rsid w:val="00E41996"/>
    <w:rsid w:val="00E4287D"/>
    <w:rsid w:val="00E42EC8"/>
    <w:rsid w:val="00E4493F"/>
    <w:rsid w:val="00E45913"/>
    <w:rsid w:val="00E4638A"/>
    <w:rsid w:val="00E4642B"/>
    <w:rsid w:val="00E47444"/>
    <w:rsid w:val="00E50DAE"/>
    <w:rsid w:val="00E50F90"/>
    <w:rsid w:val="00E51A76"/>
    <w:rsid w:val="00E52085"/>
    <w:rsid w:val="00E536CC"/>
    <w:rsid w:val="00E54688"/>
    <w:rsid w:val="00E556A9"/>
    <w:rsid w:val="00E55765"/>
    <w:rsid w:val="00E575BA"/>
    <w:rsid w:val="00E577EB"/>
    <w:rsid w:val="00E60740"/>
    <w:rsid w:val="00E60D44"/>
    <w:rsid w:val="00E6149E"/>
    <w:rsid w:val="00E62EEF"/>
    <w:rsid w:val="00E6720B"/>
    <w:rsid w:val="00E718EC"/>
    <w:rsid w:val="00E72DC7"/>
    <w:rsid w:val="00E73AB6"/>
    <w:rsid w:val="00E73D2D"/>
    <w:rsid w:val="00E75A58"/>
    <w:rsid w:val="00E77DF4"/>
    <w:rsid w:val="00E77FC3"/>
    <w:rsid w:val="00E806DB"/>
    <w:rsid w:val="00E81A51"/>
    <w:rsid w:val="00E84839"/>
    <w:rsid w:val="00E86345"/>
    <w:rsid w:val="00E8687C"/>
    <w:rsid w:val="00E8696E"/>
    <w:rsid w:val="00E947DB"/>
    <w:rsid w:val="00E95692"/>
    <w:rsid w:val="00E97153"/>
    <w:rsid w:val="00EA0C4E"/>
    <w:rsid w:val="00EA234A"/>
    <w:rsid w:val="00EA2D4A"/>
    <w:rsid w:val="00EA347B"/>
    <w:rsid w:val="00EA3BD6"/>
    <w:rsid w:val="00EA477A"/>
    <w:rsid w:val="00EA4CD6"/>
    <w:rsid w:val="00EA573F"/>
    <w:rsid w:val="00EA5CA0"/>
    <w:rsid w:val="00EA5F4E"/>
    <w:rsid w:val="00EA698F"/>
    <w:rsid w:val="00EB0715"/>
    <w:rsid w:val="00EB07E1"/>
    <w:rsid w:val="00EB2110"/>
    <w:rsid w:val="00EB3451"/>
    <w:rsid w:val="00EB44C9"/>
    <w:rsid w:val="00EB759F"/>
    <w:rsid w:val="00EB7DFF"/>
    <w:rsid w:val="00EC0F49"/>
    <w:rsid w:val="00EC16E2"/>
    <w:rsid w:val="00EC3F83"/>
    <w:rsid w:val="00EC5033"/>
    <w:rsid w:val="00EC75D0"/>
    <w:rsid w:val="00ED0DB1"/>
    <w:rsid w:val="00ED1035"/>
    <w:rsid w:val="00ED2A24"/>
    <w:rsid w:val="00ED321B"/>
    <w:rsid w:val="00ED3F4F"/>
    <w:rsid w:val="00ED4ADE"/>
    <w:rsid w:val="00ED5E0A"/>
    <w:rsid w:val="00EE1311"/>
    <w:rsid w:val="00EE17BB"/>
    <w:rsid w:val="00EE297D"/>
    <w:rsid w:val="00EE3CD3"/>
    <w:rsid w:val="00EE61C5"/>
    <w:rsid w:val="00EE74B1"/>
    <w:rsid w:val="00EE7799"/>
    <w:rsid w:val="00EE7D54"/>
    <w:rsid w:val="00EF045B"/>
    <w:rsid w:val="00EF0787"/>
    <w:rsid w:val="00EF17DD"/>
    <w:rsid w:val="00EF1E2F"/>
    <w:rsid w:val="00EF2862"/>
    <w:rsid w:val="00EF3B8C"/>
    <w:rsid w:val="00EF435C"/>
    <w:rsid w:val="00EF480A"/>
    <w:rsid w:val="00EF5898"/>
    <w:rsid w:val="00EF687A"/>
    <w:rsid w:val="00F0057B"/>
    <w:rsid w:val="00F00999"/>
    <w:rsid w:val="00F01016"/>
    <w:rsid w:val="00F01792"/>
    <w:rsid w:val="00F03814"/>
    <w:rsid w:val="00F039A8"/>
    <w:rsid w:val="00F03AD1"/>
    <w:rsid w:val="00F04733"/>
    <w:rsid w:val="00F05153"/>
    <w:rsid w:val="00F075B4"/>
    <w:rsid w:val="00F07CE4"/>
    <w:rsid w:val="00F07D22"/>
    <w:rsid w:val="00F104DC"/>
    <w:rsid w:val="00F10FEF"/>
    <w:rsid w:val="00F11098"/>
    <w:rsid w:val="00F12608"/>
    <w:rsid w:val="00F13D11"/>
    <w:rsid w:val="00F14AD1"/>
    <w:rsid w:val="00F14C8F"/>
    <w:rsid w:val="00F15F19"/>
    <w:rsid w:val="00F15F51"/>
    <w:rsid w:val="00F16AD6"/>
    <w:rsid w:val="00F170C3"/>
    <w:rsid w:val="00F1717A"/>
    <w:rsid w:val="00F17CAE"/>
    <w:rsid w:val="00F2190E"/>
    <w:rsid w:val="00F231D1"/>
    <w:rsid w:val="00F23BA6"/>
    <w:rsid w:val="00F24520"/>
    <w:rsid w:val="00F26FF1"/>
    <w:rsid w:val="00F275D9"/>
    <w:rsid w:val="00F279ED"/>
    <w:rsid w:val="00F3047A"/>
    <w:rsid w:val="00F31129"/>
    <w:rsid w:val="00F32FC2"/>
    <w:rsid w:val="00F34667"/>
    <w:rsid w:val="00F3565F"/>
    <w:rsid w:val="00F3575E"/>
    <w:rsid w:val="00F35C72"/>
    <w:rsid w:val="00F40292"/>
    <w:rsid w:val="00F402D9"/>
    <w:rsid w:val="00F41B24"/>
    <w:rsid w:val="00F43243"/>
    <w:rsid w:val="00F441DC"/>
    <w:rsid w:val="00F453E1"/>
    <w:rsid w:val="00F454D9"/>
    <w:rsid w:val="00F45C90"/>
    <w:rsid w:val="00F45E31"/>
    <w:rsid w:val="00F45F5B"/>
    <w:rsid w:val="00F464D4"/>
    <w:rsid w:val="00F46D4C"/>
    <w:rsid w:val="00F472A5"/>
    <w:rsid w:val="00F50E1F"/>
    <w:rsid w:val="00F5193C"/>
    <w:rsid w:val="00F51A0E"/>
    <w:rsid w:val="00F535B7"/>
    <w:rsid w:val="00F53D71"/>
    <w:rsid w:val="00F53FC2"/>
    <w:rsid w:val="00F54149"/>
    <w:rsid w:val="00F547D9"/>
    <w:rsid w:val="00F55EE8"/>
    <w:rsid w:val="00F5748B"/>
    <w:rsid w:val="00F5762B"/>
    <w:rsid w:val="00F57B7D"/>
    <w:rsid w:val="00F6011D"/>
    <w:rsid w:val="00F607B3"/>
    <w:rsid w:val="00F60E37"/>
    <w:rsid w:val="00F6183C"/>
    <w:rsid w:val="00F619C0"/>
    <w:rsid w:val="00F61C73"/>
    <w:rsid w:val="00F62057"/>
    <w:rsid w:val="00F622E5"/>
    <w:rsid w:val="00F62743"/>
    <w:rsid w:val="00F65442"/>
    <w:rsid w:val="00F65B10"/>
    <w:rsid w:val="00F66543"/>
    <w:rsid w:val="00F66678"/>
    <w:rsid w:val="00F71A7C"/>
    <w:rsid w:val="00F71D6A"/>
    <w:rsid w:val="00F72562"/>
    <w:rsid w:val="00F72D5D"/>
    <w:rsid w:val="00F72E93"/>
    <w:rsid w:val="00F7431C"/>
    <w:rsid w:val="00F745BD"/>
    <w:rsid w:val="00F76D07"/>
    <w:rsid w:val="00F81399"/>
    <w:rsid w:val="00F8298B"/>
    <w:rsid w:val="00F839DF"/>
    <w:rsid w:val="00F84ABA"/>
    <w:rsid w:val="00F85603"/>
    <w:rsid w:val="00F85ACE"/>
    <w:rsid w:val="00F85EC2"/>
    <w:rsid w:val="00F86233"/>
    <w:rsid w:val="00F90E66"/>
    <w:rsid w:val="00F91887"/>
    <w:rsid w:val="00F94993"/>
    <w:rsid w:val="00F9587D"/>
    <w:rsid w:val="00F95CF6"/>
    <w:rsid w:val="00F96CA8"/>
    <w:rsid w:val="00F972D6"/>
    <w:rsid w:val="00F979B3"/>
    <w:rsid w:val="00FA171C"/>
    <w:rsid w:val="00FA187F"/>
    <w:rsid w:val="00FA2271"/>
    <w:rsid w:val="00FA2360"/>
    <w:rsid w:val="00FA31C5"/>
    <w:rsid w:val="00FA4CC8"/>
    <w:rsid w:val="00FA4DAE"/>
    <w:rsid w:val="00FA59FF"/>
    <w:rsid w:val="00FA695E"/>
    <w:rsid w:val="00FA6B2C"/>
    <w:rsid w:val="00FA7D27"/>
    <w:rsid w:val="00FB03BA"/>
    <w:rsid w:val="00FB1C54"/>
    <w:rsid w:val="00FB23A1"/>
    <w:rsid w:val="00FB37C0"/>
    <w:rsid w:val="00FB3AC0"/>
    <w:rsid w:val="00FB3B43"/>
    <w:rsid w:val="00FB3F72"/>
    <w:rsid w:val="00FB419F"/>
    <w:rsid w:val="00FB626A"/>
    <w:rsid w:val="00FB7006"/>
    <w:rsid w:val="00FC0C93"/>
    <w:rsid w:val="00FC1FE0"/>
    <w:rsid w:val="00FC2B5E"/>
    <w:rsid w:val="00FC34D5"/>
    <w:rsid w:val="00FC4C7B"/>
    <w:rsid w:val="00FC5A9C"/>
    <w:rsid w:val="00FC5F3A"/>
    <w:rsid w:val="00FC6A1B"/>
    <w:rsid w:val="00FC704B"/>
    <w:rsid w:val="00FD1A0D"/>
    <w:rsid w:val="00FD391A"/>
    <w:rsid w:val="00FD43DE"/>
    <w:rsid w:val="00FD4876"/>
    <w:rsid w:val="00FD6B92"/>
    <w:rsid w:val="00FD6BD0"/>
    <w:rsid w:val="00FD71EB"/>
    <w:rsid w:val="00FE2320"/>
    <w:rsid w:val="00FE30E5"/>
    <w:rsid w:val="00FE3489"/>
    <w:rsid w:val="00FE4492"/>
    <w:rsid w:val="00FE4676"/>
    <w:rsid w:val="00FE6D10"/>
    <w:rsid w:val="00FE6D72"/>
    <w:rsid w:val="00FE7758"/>
    <w:rsid w:val="00FE78DB"/>
    <w:rsid w:val="00FE7C5F"/>
    <w:rsid w:val="00FF14B0"/>
    <w:rsid w:val="00FF1DB4"/>
    <w:rsid w:val="00FF237F"/>
    <w:rsid w:val="00FF65BA"/>
    <w:rsid w:val="00FF6A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6BFFD672"/>
  <w15:chartTrackingRefBased/>
  <w15:docId w15:val="{907DC4BB-7957-4696-85CB-2847607F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2B4F"/>
    <w:pPr>
      <w:bidi/>
      <w:spacing w:line="360" w:lineRule="auto"/>
      <w:jc w:val="both"/>
    </w:pPr>
    <w:rPr>
      <w:rFonts w:cs="David"/>
      <w:color w:val="000000"/>
      <w:sz w:val="24"/>
      <w:szCs w:val="24"/>
      <w:lang w:eastAsia="he-IL"/>
    </w:rPr>
  </w:style>
  <w:style w:type="paragraph" w:styleId="10">
    <w:name w:val="heading 1"/>
    <w:basedOn w:val="a0"/>
    <w:link w:val="11"/>
    <w:qFormat/>
    <w:rsid w:val="005D2B4F"/>
    <w:pPr>
      <w:numPr>
        <w:numId w:val="2"/>
      </w:numPr>
      <w:spacing w:before="120" w:after="120"/>
      <w:outlineLvl w:val="0"/>
    </w:pPr>
    <w:rPr>
      <w:rFonts w:cs="Times New Roman"/>
      <w:lang w:val="x-none"/>
    </w:rPr>
  </w:style>
  <w:style w:type="paragraph" w:styleId="20">
    <w:name w:val="heading 2"/>
    <w:basedOn w:val="a0"/>
    <w:qFormat/>
    <w:rsid w:val="005D2B4F"/>
    <w:pPr>
      <w:numPr>
        <w:ilvl w:val="1"/>
        <w:numId w:val="2"/>
      </w:numPr>
      <w:spacing w:before="120" w:after="120"/>
      <w:outlineLvl w:val="1"/>
    </w:pPr>
  </w:style>
  <w:style w:type="paragraph" w:styleId="30">
    <w:name w:val="heading 3"/>
    <w:basedOn w:val="a0"/>
    <w:qFormat/>
    <w:rsid w:val="005D2B4F"/>
    <w:pPr>
      <w:numPr>
        <w:ilvl w:val="2"/>
        <w:numId w:val="2"/>
      </w:numPr>
      <w:spacing w:before="120" w:after="120"/>
      <w:outlineLvl w:val="2"/>
    </w:pPr>
  </w:style>
  <w:style w:type="paragraph" w:styleId="40">
    <w:name w:val="heading 4"/>
    <w:basedOn w:val="a0"/>
    <w:qFormat/>
    <w:rsid w:val="005D2B4F"/>
    <w:pPr>
      <w:numPr>
        <w:ilvl w:val="3"/>
        <w:numId w:val="2"/>
      </w:numPr>
      <w:spacing w:before="120" w:after="120"/>
      <w:outlineLvl w:val="3"/>
    </w:pPr>
  </w:style>
  <w:style w:type="paragraph" w:styleId="50">
    <w:name w:val="heading 5"/>
    <w:basedOn w:val="a0"/>
    <w:qFormat/>
    <w:rsid w:val="005D2B4F"/>
    <w:pPr>
      <w:numPr>
        <w:ilvl w:val="4"/>
        <w:numId w:val="2"/>
      </w:numPr>
      <w:spacing w:before="120"/>
      <w:outlineLvl w:val="4"/>
    </w:pPr>
  </w:style>
  <w:style w:type="paragraph" w:styleId="6">
    <w:name w:val="heading 6"/>
    <w:basedOn w:val="a0"/>
    <w:next w:val="a0"/>
    <w:qFormat/>
    <w:rsid w:val="005D2B4F"/>
    <w:pPr>
      <w:numPr>
        <w:ilvl w:val="5"/>
        <w:numId w:val="2"/>
      </w:numPr>
      <w:spacing w:before="240" w:after="60"/>
      <w:ind w:right="567"/>
      <w:outlineLvl w:val="5"/>
    </w:pPr>
    <w:rPr>
      <w:b/>
      <w:bCs/>
      <w:sz w:val="22"/>
      <w:szCs w:val="22"/>
    </w:rPr>
  </w:style>
  <w:style w:type="paragraph" w:styleId="7">
    <w:name w:val="heading 7"/>
    <w:basedOn w:val="a0"/>
    <w:next w:val="a0"/>
    <w:qFormat/>
    <w:rsid w:val="005D2B4F"/>
    <w:pPr>
      <w:numPr>
        <w:ilvl w:val="6"/>
        <w:numId w:val="2"/>
      </w:numPr>
      <w:spacing w:before="240" w:after="60"/>
      <w:ind w:right="567"/>
      <w:outlineLvl w:val="6"/>
    </w:pPr>
    <w:rPr>
      <w:sz w:val="22"/>
    </w:rPr>
  </w:style>
  <w:style w:type="paragraph" w:styleId="8">
    <w:name w:val="heading 8"/>
    <w:basedOn w:val="a0"/>
    <w:next w:val="a0"/>
    <w:qFormat/>
    <w:rsid w:val="005D2B4F"/>
    <w:pPr>
      <w:numPr>
        <w:ilvl w:val="7"/>
        <w:numId w:val="2"/>
      </w:numPr>
      <w:spacing w:before="240" w:after="60"/>
      <w:ind w:right="567"/>
      <w:outlineLvl w:val="7"/>
    </w:pPr>
    <w:rPr>
      <w:i/>
      <w:iCs/>
      <w:sz w:val="22"/>
    </w:rPr>
  </w:style>
  <w:style w:type="paragraph" w:styleId="9">
    <w:name w:val="heading 9"/>
    <w:basedOn w:val="a0"/>
    <w:next w:val="a0"/>
    <w:qFormat/>
    <w:rsid w:val="005D2B4F"/>
    <w:pPr>
      <w:numPr>
        <w:ilvl w:val="8"/>
        <w:numId w:val="2"/>
      </w:numPr>
      <w:spacing w:before="240" w:after="60"/>
      <w:ind w:right="567"/>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היסט1"/>
    <w:basedOn w:val="a0"/>
    <w:rsid w:val="005D2B4F"/>
    <w:pPr>
      <w:numPr>
        <w:numId w:val="1"/>
      </w:numPr>
      <w:spacing w:before="120" w:after="120"/>
    </w:pPr>
  </w:style>
  <w:style w:type="paragraph" w:customStyle="1" w:styleId="2">
    <w:name w:val="היסט2"/>
    <w:basedOn w:val="a0"/>
    <w:rsid w:val="005D2B4F"/>
    <w:pPr>
      <w:numPr>
        <w:ilvl w:val="1"/>
        <w:numId w:val="1"/>
      </w:numPr>
      <w:spacing w:before="120" w:after="120"/>
    </w:pPr>
  </w:style>
  <w:style w:type="paragraph" w:customStyle="1" w:styleId="3">
    <w:name w:val="היסט3"/>
    <w:basedOn w:val="a0"/>
    <w:rsid w:val="005D2B4F"/>
    <w:pPr>
      <w:numPr>
        <w:ilvl w:val="2"/>
        <w:numId w:val="1"/>
      </w:numPr>
      <w:spacing w:before="120" w:after="120"/>
    </w:pPr>
  </w:style>
  <w:style w:type="paragraph" w:customStyle="1" w:styleId="4">
    <w:name w:val="היסט4"/>
    <w:basedOn w:val="a0"/>
    <w:rsid w:val="005D2B4F"/>
    <w:pPr>
      <w:numPr>
        <w:ilvl w:val="3"/>
        <w:numId w:val="1"/>
      </w:numPr>
      <w:spacing w:before="120" w:after="120"/>
    </w:pPr>
  </w:style>
  <w:style w:type="paragraph" w:customStyle="1" w:styleId="5">
    <w:name w:val="היסט5"/>
    <w:basedOn w:val="a0"/>
    <w:rsid w:val="005D2B4F"/>
    <w:pPr>
      <w:numPr>
        <w:ilvl w:val="4"/>
        <w:numId w:val="1"/>
      </w:numPr>
      <w:spacing w:before="240"/>
      <w:ind w:right="567"/>
    </w:pPr>
    <w:rPr>
      <w:sz w:val="22"/>
    </w:rPr>
  </w:style>
  <w:style w:type="paragraph" w:styleId="a4">
    <w:name w:val="header"/>
    <w:basedOn w:val="a0"/>
    <w:rsid w:val="005D2B4F"/>
    <w:pPr>
      <w:tabs>
        <w:tab w:val="center" w:pos="4153"/>
        <w:tab w:val="right" w:pos="8306"/>
      </w:tabs>
    </w:pPr>
  </w:style>
  <w:style w:type="paragraph" w:styleId="a5">
    <w:name w:val="footer"/>
    <w:basedOn w:val="a0"/>
    <w:link w:val="a6"/>
    <w:uiPriority w:val="99"/>
    <w:rsid w:val="005D2B4F"/>
    <w:pPr>
      <w:tabs>
        <w:tab w:val="center" w:pos="4153"/>
        <w:tab w:val="right" w:pos="8306"/>
      </w:tabs>
    </w:pPr>
    <w:rPr>
      <w:rFonts w:cs="Times New Roman"/>
      <w:lang w:val="x-none"/>
    </w:rPr>
  </w:style>
  <w:style w:type="paragraph" w:customStyle="1" w:styleId="a">
    <w:name w:val="נספח"/>
    <w:basedOn w:val="a0"/>
    <w:next w:val="a0"/>
    <w:rsid w:val="005D2B4F"/>
    <w:pPr>
      <w:numPr>
        <w:numId w:val="3"/>
      </w:numPr>
      <w:tabs>
        <w:tab w:val="left" w:pos="427"/>
      </w:tabs>
      <w:spacing w:line="240" w:lineRule="auto"/>
    </w:pPr>
    <w:rPr>
      <w:color w:val="auto"/>
      <w:lang w:eastAsia="en-US"/>
    </w:rPr>
  </w:style>
  <w:style w:type="paragraph" w:styleId="a7">
    <w:name w:val="Quote"/>
    <w:basedOn w:val="a0"/>
    <w:link w:val="a8"/>
    <w:qFormat/>
    <w:rsid w:val="005D2B4F"/>
    <w:pPr>
      <w:spacing w:before="120" w:after="120"/>
      <w:ind w:left="1559" w:right="902"/>
    </w:pPr>
    <w:rPr>
      <w:rFonts w:cs="Rod"/>
      <w:bCs/>
      <w:color w:val="auto"/>
      <w:sz w:val="26"/>
      <w:lang w:eastAsia="en-US"/>
    </w:rPr>
  </w:style>
  <w:style w:type="character" w:customStyle="1" w:styleId="a8">
    <w:name w:val="ציטוט תו"/>
    <w:link w:val="a7"/>
    <w:rsid w:val="005D2B4F"/>
    <w:rPr>
      <w:rFonts w:cs="Rod"/>
      <w:bCs/>
      <w:sz w:val="26"/>
      <w:szCs w:val="24"/>
      <w:lang w:val="en-US" w:eastAsia="en-US" w:bidi="he-IL"/>
    </w:rPr>
  </w:style>
  <w:style w:type="paragraph" w:customStyle="1" w:styleId="21">
    <w:name w:val="ציטוט_רמה2"/>
    <w:basedOn w:val="a0"/>
    <w:rsid w:val="005D2B4F"/>
    <w:pPr>
      <w:spacing w:before="120" w:after="120"/>
      <w:ind w:left="2268" w:right="1134"/>
    </w:pPr>
    <w:rPr>
      <w:rFonts w:cs="Rod"/>
      <w:bCs/>
      <w:color w:val="auto"/>
      <w:sz w:val="28"/>
      <w:lang w:eastAsia="en-US"/>
    </w:rPr>
  </w:style>
  <w:style w:type="paragraph" w:customStyle="1" w:styleId="31">
    <w:name w:val="ציטוט_רמה3"/>
    <w:basedOn w:val="a0"/>
    <w:rsid w:val="005D2B4F"/>
    <w:pPr>
      <w:spacing w:before="120" w:after="120"/>
      <w:ind w:left="3402" w:right="1134"/>
    </w:pPr>
    <w:rPr>
      <w:rFonts w:cs="Rod"/>
      <w:bCs/>
      <w:color w:val="auto"/>
      <w:sz w:val="28"/>
      <w:lang w:eastAsia="en-US"/>
    </w:rPr>
  </w:style>
  <w:style w:type="paragraph" w:customStyle="1" w:styleId="41">
    <w:name w:val="ציטוט_רמה4"/>
    <w:basedOn w:val="31"/>
    <w:rsid w:val="005D2B4F"/>
    <w:pPr>
      <w:ind w:left="4536" w:right="851"/>
    </w:pPr>
  </w:style>
  <w:style w:type="paragraph" w:customStyle="1" w:styleId="22">
    <w:name w:val="ציטוט2"/>
    <w:basedOn w:val="a7"/>
    <w:link w:val="23"/>
    <w:rsid w:val="005D2B4F"/>
    <w:pPr>
      <w:ind w:left="1134" w:right="1134"/>
    </w:pPr>
  </w:style>
  <w:style w:type="character" w:customStyle="1" w:styleId="23">
    <w:name w:val="ציטוט2 תו"/>
    <w:link w:val="22"/>
    <w:rsid w:val="005D2B4F"/>
    <w:rPr>
      <w:rFonts w:cs="Rod"/>
      <w:bCs/>
      <w:sz w:val="26"/>
      <w:szCs w:val="24"/>
      <w:lang w:val="en-US" w:eastAsia="en-US" w:bidi="he-IL"/>
    </w:rPr>
  </w:style>
  <w:style w:type="paragraph" w:customStyle="1" w:styleId="a9">
    <w:name w:val="עוהד"/>
    <w:basedOn w:val="a0"/>
    <w:rsid w:val="004B2FC6"/>
    <w:pPr>
      <w:tabs>
        <w:tab w:val="left" w:pos="567"/>
        <w:tab w:val="left" w:pos="1134"/>
        <w:tab w:val="left" w:pos="1701"/>
      </w:tabs>
      <w:spacing w:line="240" w:lineRule="auto"/>
      <w:ind w:left="1134" w:right="2552"/>
    </w:pPr>
    <w:rPr>
      <w:noProof/>
      <w:color w:val="auto"/>
      <w:spacing w:val="16"/>
    </w:rPr>
  </w:style>
  <w:style w:type="paragraph" w:customStyle="1" w:styleId="-0">
    <w:name w:val="שם-ע"/>
    <w:basedOn w:val="a0"/>
    <w:rsid w:val="00C34E58"/>
    <w:pPr>
      <w:jc w:val="left"/>
    </w:pPr>
    <w:rPr>
      <w:color w:val="auto"/>
      <w:szCs w:val="16"/>
    </w:rPr>
  </w:style>
  <w:style w:type="character" w:customStyle="1" w:styleId="a6">
    <w:name w:val="כותרת תחתונה תו"/>
    <w:link w:val="a5"/>
    <w:uiPriority w:val="99"/>
    <w:rsid w:val="00AE7F30"/>
    <w:rPr>
      <w:rFonts w:cs="David"/>
      <w:color w:val="000000"/>
      <w:sz w:val="24"/>
      <w:szCs w:val="24"/>
      <w:lang w:eastAsia="he-IL"/>
    </w:rPr>
  </w:style>
  <w:style w:type="paragraph" w:styleId="aa">
    <w:name w:val="footnote text"/>
    <w:aliases w:val="Char Char Char,Char Char, Char Char Char, Char Char,טקסט הערות שוליים2,טקסט הערות שוליים1,תו תו2, תו,fn,Footnote Text Char"/>
    <w:basedOn w:val="a0"/>
    <w:link w:val="ab"/>
    <w:rsid w:val="000B22B8"/>
    <w:rPr>
      <w:rFonts w:cs="Times New Roman"/>
      <w:sz w:val="20"/>
      <w:szCs w:val="20"/>
      <w:lang w:val="x-none"/>
    </w:rPr>
  </w:style>
  <w:style w:type="character" w:customStyle="1" w:styleId="ab">
    <w:name w:val="טקסט הערת שוליים תו"/>
    <w:aliases w:val="Char Char Char תו,Char Char תו, Char Char Char תו, Char Char תו,טקסט הערות שוליים2 תו,טקסט הערות שוליים1 תו,תו תו2 תו, תו תו,fn תו,Footnote Text Char תו"/>
    <w:link w:val="aa"/>
    <w:rsid w:val="000B22B8"/>
    <w:rPr>
      <w:rFonts w:cs="David"/>
      <w:color w:val="000000"/>
      <w:lang w:eastAsia="he-IL"/>
    </w:rPr>
  </w:style>
  <w:style w:type="character" w:styleId="ac">
    <w:name w:val="footnote reference"/>
    <w:rsid w:val="000B22B8"/>
    <w:rPr>
      <w:vertAlign w:val="superscript"/>
    </w:rPr>
  </w:style>
  <w:style w:type="paragraph" w:styleId="ad">
    <w:name w:val="TOC Heading"/>
    <w:basedOn w:val="10"/>
    <w:next w:val="a0"/>
    <w:uiPriority w:val="39"/>
    <w:semiHidden/>
    <w:unhideWhenUsed/>
    <w:qFormat/>
    <w:rsid w:val="00E50F90"/>
    <w:pPr>
      <w:keepNext/>
      <w:keepLines/>
      <w:numPr>
        <w:numId w:val="0"/>
      </w:numPr>
      <w:spacing w:before="480" w:after="0" w:line="276" w:lineRule="auto"/>
      <w:jc w:val="left"/>
      <w:outlineLvl w:val="9"/>
    </w:pPr>
    <w:rPr>
      <w:rFonts w:ascii="Cambria" w:hAnsi="Cambria"/>
      <w:b/>
      <w:bCs/>
      <w:color w:val="365F91"/>
      <w:sz w:val="28"/>
      <w:szCs w:val="28"/>
      <w:rtl/>
      <w:cs/>
      <w:lang w:eastAsia="en-US"/>
    </w:rPr>
  </w:style>
  <w:style w:type="paragraph" w:styleId="ae">
    <w:name w:val="List Paragraph"/>
    <w:basedOn w:val="a0"/>
    <w:uiPriority w:val="34"/>
    <w:qFormat/>
    <w:rsid w:val="00CF0A17"/>
    <w:pPr>
      <w:ind w:left="720"/>
      <w:contextualSpacing/>
      <w:jc w:val="left"/>
    </w:pPr>
    <w:rPr>
      <w:color w:val="auto"/>
      <w:lang w:eastAsia="en-US"/>
    </w:rPr>
  </w:style>
  <w:style w:type="character" w:customStyle="1" w:styleId="default">
    <w:name w:val="default"/>
    <w:rsid w:val="004C5C17"/>
    <w:rPr>
      <w:rFonts w:ascii="Times New Roman" w:hAnsi="Times New Roman" w:cs="Times New Roman"/>
      <w:sz w:val="26"/>
      <w:szCs w:val="26"/>
    </w:rPr>
  </w:style>
  <w:style w:type="paragraph" w:customStyle="1" w:styleId="P00">
    <w:name w:val="P00"/>
    <w:rsid w:val="00D8220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04">
    <w:name w:val="P04"/>
    <w:basedOn w:val="P00"/>
    <w:rsid w:val="00D8220A"/>
    <w:pPr>
      <w:ind w:right="1928" w:hanging="1928"/>
    </w:pPr>
  </w:style>
  <w:style w:type="character" w:customStyle="1" w:styleId="12">
    <w:name w:val="סגנון (עברית ושפות אחרות) ‏12 נק'"/>
    <w:rsid w:val="00C35BEF"/>
    <w:rPr>
      <w:rFonts w:ascii="Times New Roman" w:hAnsi="Times New Roman" w:cs="David" w:hint="default"/>
      <w:sz w:val="24"/>
      <w:szCs w:val="24"/>
    </w:rPr>
  </w:style>
  <w:style w:type="character" w:customStyle="1" w:styleId="11">
    <w:name w:val="כותרת 1 תו"/>
    <w:link w:val="10"/>
    <w:locked/>
    <w:rsid w:val="00AC46C8"/>
    <w:rPr>
      <w:color w:val="000000"/>
      <w:sz w:val="24"/>
      <w:szCs w:val="24"/>
      <w:lang w:val="x-none" w:eastAsia="he-IL"/>
    </w:rPr>
  </w:style>
  <w:style w:type="table" w:customStyle="1" w:styleId="af">
    <w:name w:val="טבלת רשת"/>
    <w:basedOn w:val="a2"/>
    <w:uiPriority w:val="59"/>
    <w:rsid w:val="005805D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חוזה בלי מספור"/>
    <w:rsid w:val="005536FA"/>
    <w:pPr>
      <w:bidi/>
      <w:spacing w:after="120" w:line="320" w:lineRule="exact"/>
      <w:jc w:val="both"/>
    </w:pPr>
    <w:rPr>
      <w:rFonts w:cs="David"/>
      <w:sz w:val="24"/>
      <w:szCs w:val="26"/>
    </w:rPr>
  </w:style>
  <w:style w:type="character" w:styleId="af1">
    <w:name w:val="annotation reference"/>
    <w:rsid w:val="00A43535"/>
    <w:rPr>
      <w:sz w:val="16"/>
      <w:szCs w:val="16"/>
    </w:rPr>
  </w:style>
  <w:style w:type="paragraph" w:styleId="af2">
    <w:name w:val="annotation text"/>
    <w:basedOn w:val="a0"/>
    <w:link w:val="af3"/>
    <w:rsid w:val="00A43535"/>
    <w:rPr>
      <w:rFonts w:cs="Times New Roman"/>
      <w:sz w:val="20"/>
      <w:szCs w:val="20"/>
      <w:lang w:val="x-none"/>
    </w:rPr>
  </w:style>
  <w:style w:type="character" w:customStyle="1" w:styleId="af3">
    <w:name w:val="טקסט הערה תו"/>
    <w:link w:val="af2"/>
    <w:rsid w:val="00A43535"/>
    <w:rPr>
      <w:rFonts w:cs="David"/>
      <w:color w:val="000000"/>
      <w:lang w:eastAsia="he-IL"/>
    </w:rPr>
  </w:style>
  <w:style w:type="paragraph" w:styleId="af4">
    <w:name w:val="annotation subject"/>
    <w:basedOn w:val="af2"/>
    <w:next w:val="af2"/>
    <w:link w:val="af5"/>
    <w:rsid w:val="00A43535"/>
    <w:rPr>
      <w:b/>
      <w:bCs/>
    </w:rPr>
  </w:style>
  <w:style w:type="character" w:customStyle="1" w:styleId="af5">
    <w:name w:val="נושא הערה תו"/>
    <w:link w:val="af4"/>
    <w:rsid w:val="00A43535"/>
    <w:rPr>
      <w:rFonts w:cs="David"/>
      <w:b/>
      <w:bCs/>
      <w:color w:val="000000"/>
      <w:lang w:eastAsia="he-IL"/>
    </w:rPr>
  </w:style>
  <w:style w:type="paragraph" w:styleId="af6">
    <w:name w:val="Revision"/>
    <w:hidden/>
    <w:uiPriority w:val="99"/>
    <w:semiHidden/>
    <w:rsid w:val="00A43535"/>
    <w:rPr>
      <w:rFonts w:cs="David"/>
      <w:color w:val="000000"/>
      <w:sz w:val="24"/>
      <w:szCs w:val="24"/>
      <w:lang w:eastAsia="he-IL"/>
    </w:rPr>
  </w:style>
  <w:style w:type="paragraph" w:styleId="af7">
    <w:name w:val="Balloon Text"/>
    <w:basedOn w:val="a0"/>
    <w:link w:val="af8"/>
    <w:rsid w:val="00A43535"/>
    <w:pPr>
      <w:spacing w:line="240" w:lineRule="auto"/>
    </w:pPr>
    <w:rPr>
      <w:rFonts w:ascii="Tahoma" w:hAnsi="Tahoma" w:cs="Times New Roman"/>
      <w:sz w:val="16"/>
      <w:szCs w:val="16"/>
      <w:lang w:val="x-none"/>
    </w:rPr>
  </w:style>
  <w:style w:type="character" w:customStyle="1" w:styleId="af8">
    <w:name w:val="טקסט בלונים תו"/>
    <w:link w:val="af7"/>
    <w:rsid w:val="00A43535"/>
    <w:rPr>
      <w:rFonts w:ascii="Tahoma" w:hAnsi="Tahoma" w:cs="Tahoma"/>
      <w:color w:val="000000"/>
      <w:sz w:val="16"/>
      <w:szCs w:val="16"/>
      <w:lang w:eastAsia="he-IL"/>
    </w:rPr>
  </w:style>
  <w:style w:type="paragraph" w:styleId="NormalWeb">
    <w:name w:val="Normal (Web)"/>
    <w:basedOn w:val="a0"/>
    <w:uiPriority w:val="99"/>
    <w:unhideWhenUsed/>
    <w:rsid w:val="00830F92"/>
    <w:pPr>
      <w:bidi w:val="0"/>
      <w:spacing w:before="100" w:beforeAutospacing="1" w:after="100" w:afterAutospacing="1" w:line="240" w:lineRule="auto"/>
      <w:jc w:val="left"/>
    </w:pPr>
    <w:rPr>
      <w:rFonts w:cs="Times New Roman"/>
      <w:color w:val="auto"/>
      <w:lang w:eastAsia="en-US"/>
    </w:rPr>
  </w:style>
  <w:style w:type="numbering" w:customStyle="1" w:styleId="-">
    <w:name w:val="משרד האוצר - מדורג קצר"/>
    <w:uiPriority w:val="99"/>
    <w:rsid w:val="00426CC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7433">
      <w:bodyDiv w:val="1"/>
      <w:marLeft w:val="0"/>
      <w:marRight w:val="0"/>
      <w:marTop w:val="0"/>
      <w:marBottom w:val="0"/>
      <w:divBdr>
        <w:top w:val="none" w:sz="0" w:space="0" w:color="auto"/>
        <w:left w:val="none" w:sz="0" w:space="0" w:color="auto"/>
        <w:bottom w:val="none" w:sz="0" w:space="0" w:color="auto"/>
        <w:right w:val="none" w:sz="0" w:space="0" w:color="auto"/>
      </w:divBdr>
      <w:divsChild>
        <w:div w:id="45497445">
          <w:marLeft w:val="0"/>
          <w:marRight w:val="547"/>
          <w:marTop w:val="0"/>
          <w:marBottom w:val="0"/>
          <w:divBdr>
            <w:top w:val="none" w:sz="0" w:space="0" w:color="auto"/>
            <w:left w:val="none" w:sz="0" w:space="0" w:color="auto"/>
            <w:bottom w:val="none" w:sz="0" w:space="0" w:color="auto"/>
            <w:right w:val="none" w:sz="0" w:space="0" w:color="auto"/>
          </w:divBdr>
        </w:div>
        <w:div w:id="934361941">
          <w:marLeft w:val="0"/>
          <w:marRight w:val="547"/>
          <w:marTop w:val="0"/>
          <w:marBottom w:val="0"/>
          <w:divBdr>
            <w:top w:val="none" w:sz="0" w:space="0" w:color="auto"/>
            <w:left w:val="none" w:sz="0" w:space="0" w:color="auto"/>
            <w:bottom w:val="none" w:sz="0" w:space="0" w:color="auto"/>
            <w:right w:val="none" w:sz="0" w:space="0" w:color="auto"/>
          </w:divBdr>
        </w:div>
      </w:divsChild>
    </w:div>
    <w:div w:id="152180848">
      <w:bodyDiv w:val="1"/>
      <w:marLeft w:val="0"/>
      <w:marRight w:val="0"/>
      <w:marTop w:val="0"/>
      <w:marBottom w:val="0"/>
      <w:divBdr>
        <w:top w:val="none" w:sz="0" w:space="0" w:color="auto"/>
        <w:left w:val="none" w:sz="0" w:space="0" w:color="auto"/>
        <w:bottom w:val="none" w:sz="0" w:space="0" w:color="auto"/>
        <w:right w:val="none" w:sz="0" w:space="0" w:color="auto"/>
      </w:divBdr>
      <w:divsChild>
        <w:div w:id="1675302954">
          <w:marLeft w:val="547"/>
          <w:marRight w:val="0"/>
          <w:marTop w:val="0"/>
          <w:marBottom w:val="0"/>
          <w:divBdr>
            <w:top w:val="none" w:sz="0" w:space="0" w:color="auto"/>
            <w:left w:val="none" w:sz="0" w:space="0" w:color="auto"/>
            <w:bottom w:val="none" w:sz="0" w:space="0" w:color="auto"/>
            <w:right w:val="none" w:sz="0" w:space="0" w:color="auto"/>
          </w:divBdr>
        </w:div>
      </w:divsChild>
    </w:div>
    <w:div w:id="203296947">
      <w:bodyDiv w:val="1"/>
      <w:marLeft w:val="0"/>
      <w:marRight w:val="0"/>
      <w:marTop w:val="0"/>
      <w:marBottom w:val="0"/>
      <w:divBdr>
        <w:top w:val="none" w:sz="0" w:space="0" w:color="auto"/>
        <w:left w:val="none" w:sz="0" w:space="0" w:color="auto"/>
        <w:bottom w:val="none" w:sz="0" w:space="0" w:color="auto"/>
        <w:right w:val="none" w:sz="0" w:space="0" w:color="auto"/>
      </w:divBdr>
      <w:divsChild>
        <w:div w:id="541593597">
          <w:marLeft w:val="0"/>
          <w:marRight w:val="547"/>
          <w:marTop w:val="0"/>
          <w:marBottom w:val="0"/>
          <w:divBdr>
            <w:top w:val="none" w:sz="0" w:space="0" w:color="auto"/>
            <w:left w:val="none" w:sz="0" w:space="0" w:color="auto"/>
            <w:bottom w:val="none" w:sz="0" w:space="0" w:color="auto"/>
            <w:right w:val="none" w:sz="0" w:space="0" w:color="auto"/>
          </w:divBdr>
        </w:div>
        <w:div w:id="745300548">
          <w:marLeft w:val="0"/>
          <w:marRight w:val="547"/>
          <w:marTop w:val="0"/>
          <w:marBottom w:val="0"/>
          <w:divBdr>
            <w:top w:val="none" w:sz="0" w:space="0" w:color="auto"/>
            <w:left w:val="none" w:sz="0" w:space="0" w:color="auto"/>
            <w:bottom w:val="none" w:sz="0" w:space="0" w:color="auto"/>
            <w:right w:val="none" w:sz="0" w:space="0" w:color="auto"/>
          </w:divBdr>
        </w:div>
        <w:div w:id="917981239">
          <w:marLeft w:val="0"/>
          <w:marRight w:val="547"/>
          <w:marTop w:val="0"/>
          <w:marBottom w:val="0"/>
          <w:divBdr>
            <w:top w:val="none" w:sz="0" w:space="0" w:color="auto"/>
            <w:left w:val="none" w:sz="0" w:space="0" w:color="auto"/>
            <w:bottom w:val="none" w:sz="0" w:space="0" w:color="auto"/>
            <w:right w:val="none" w:sz="0" w:space="0" w:color="auto"/>
          </w:divBdr>
        </w:div>
        <w:div w:id="1346591347">
          <w:marLeft w:val="0"/>
          <w:marRight w:val="547"/>
          <w:marTop w:val="0"/>
          <w:marBottom w:val="0"/>
          <w:divBdr>
            <w:top w:val="none" w:sz="0" w:space="0" w:color="auto"/>
            <w:left w:val="none" w:sz="0" w:space="0" w:color="auto"/>
            <w:bottom w:val="none" w:sz="0" w:space="0" w:color="auto"/>
            <w:right w:val="none" w:sz="0" w:space="0" w:color="auto"/>
          </w:divBdr>
        </w:div>
        <w:div w:id="1618097773">
          <w:marLeft w:val="0"/>
          <w:marRight w:val="547"/>
          <w:marTop w:val="0"/>
          <w:marBottom w:val="0"/>
          <w:divBdr>
            <w:top w:val="none" w:sz="0" w:space="0" w:color="auto"/>
            <w:left w:val="none" w:sz="0" w:space="0" w:color="auto"/>
            <w:bottom w:val="none" w:sz="0" w:space="0" w:color="auto"/>
            <w:right w:val="none" w:sz="0" w:space="0" w:color="auto"/>
          </w:divBdr>
        </w:div>
      </w:divsChild>
    </w:div>
    <w:div w:id="228419221">
      <w:bodyDiv w:val="1"/>
      <w:marLeft w:val="0"/>
      <w:marRight w:val="0"/>
      <w:marTop w:val="0"/>
      <w:marBottom w:val="0"/>
      <w:divBdr>
        <w:top w:val="none" w:sz="0" w:space="0" w:color="auto"/>
        <w:left w:val="none" w:sz="0" w:space="0" w:color="auto"/>
        <w:bottom w:val="none" w:sz="0" w:space="0" w:color="auto"/>
        <w:right w:val="none" w:sz="0" w:space="0" w:color="auto"/>
      </w:divBdr>
      <w:divsChild>
        <w:div w:id="1935900114">
          <w:marLeft w:val="547"/>
          <w:marRight w:val="0"/>
          <w:marTop w:val="0"/>
          <w:marBottom w:val="0"/>
          <w:divBdr>
            <w:top w:val="none" w:sz="0" w:space="0" w:color="auto"/>
            <w:left w:val="none" w:sz="0" w:space="0" w:color="auto"/>
            <w:bottom w:val="none" w:sz="0" w:space="0" w:color="auto"/>
            <w:right w:val="none" w:sz="0" w:space="0" w:color="auto"/>
          </w:divBdr>
        </w:div>
      </w:divsChild>
    </w:div>
    <w:div w:id="229925756">
      <w:bodyDiv w:val="1"/>
      <w:marLeft w:val="0"/>
      <w:marRight w:val="0"/>
      <w:marTop w:val="0"/>
      <w:marBottom w:val="0"/>
      <w:divBdr>
        <w:top w:val="none" w:sz="0" w:space="0" w:color="auto"/>
        <w:left w:val="none" w:sz="0" w:space="0" w:color="auto"/>
        <w:bottom w:val="none" w:sz="0" w:space="0" w:color="auto"/>
        <w:right w:val="none" w:sz="0" w:space="0" w:color="auto"/>
      </w:divBdr>
      <w:divsChild>
        <w:div w:id="521819793">
          <w:marLeft w:val="0"/>
          <w:marRight w:val="547"/>
          <w:marTop w:val="0"/>
          <w:marBottom w:val="0"/>
          <w:divBdr>
            <w:top w:val="none" w:sz="0" w:space="0" w:color="auto"/>
            <w:left w:val="none" w:sz="0" w:space="0" w:color="auto"/>
            <w:bottom w:val="none" w:sz="0" w:space="0" w:color="auto"/>
            <w:right w:val="none" w:sz="0" w:space="0" w:color="auto"/>
          </w:divBdr>
        </w:div>
      </w:divsChild>
    </w:div>
    <w:div w:id="240723886">
      <w:bodyDiv w:val="1"/>
      <w:marLeft w:val="0"/>
      <w:marRight w:val="0"/>
      <w:marTop w:val="0"/>
      <w:marBottom w:val="0"/>
      <w:divBdr>
        <w:top w:val="none" w:sz="0" w:space="0" w:color="auto"/>
        <w:left w:val="none" w:sz="0" w:space="0" w:color="auto"/>
        <w:bottom w:val="none" w:sz="0" w:space="0" w:color="auto"/>
        <w:right w:val="none" w:sz="0" w:space="0" w:color="auto"/>
      </w:divBdr>
      <w:divsChild>
        <w:div w:id="1066685671">
          <w:marLeft w:val="0"/>
          <w:marRight w:val="547"/>
          <w:marTop w:val="0"/>
          <w:marBottom w:val="0"/>
          <w:divBdr>
            <w:top w:val="none" w:sz="0" w:space="0" w:color="auto"/>
            <w:left w:val="none" w:sz="0" w:space="0" w:color="auto"/>
            <w:bottom w:val="none" w:sz="0" w:space="0" w:color="auto"/>
            <w:right w:val="none" w:sz="0" w:space="0" w:color="auto"/>
          </w:divBdr>
        </w:div>
        <w:div w:id="1184250067">
          <w:marLeft w:val="0"/>
          <w:marRight w:val="547"/>
          <w:marTop w:val="0"/>
          <w:marBottom w:val="0"/>
          <w:divBdr>
            <w:top w:val="none" w:sz="0" w:space="0" w:color="auto"/>
            <w:left w:val="none" w:sz="0" w:space="0" w:color="auto"/>
            <w:bottom w:val="none" w:sz="0" w:space="0" w:color="auto"/>
            <w:right w:val="none" w:sz="0" w:space="0" w:color="auto"/>
          </w:divBdr>
        </w:div>
        <w:div w:id="1527253563">
          <w:marLeft w:val="0"/>
          <w:marRight w:val="547"/>
          <w:marTop w:val="0"/>
          <w:marBottom w:val="0"/>
          <w:divBdr>
            <w:top w:val="none" w:sz="0" w:space="0" w:color="auto"/>
            <w:left w:val="none" w:sz="0" w:space="0" w:color="auto"/>
            <w:bottom w:val="none" w:sz="0" w:space="0" w:color="auto"/>
            <w:right w:val="none" w:sz="0" w:space="0" w:color="auto"/>
          </w:divBdr>
        </w:div>
        <w:div w:id="1851211895">
          <w:marLeft w:val="0"/>
          <w:marRight w:val="547"/>
          <w:marTop w:val="0"/>
          <w:marBottom w:val="0"/>
          <w:divBdr>
            <w:top w:val="none" w:sz="0" w:space="0" w:color="auto"/>
            <w:left w:val="none" w:sz="0" w:space="0" w:color="auto"/>
            <w:bottom w:val="none" w:sz="0" w:space="0" w:color="auto"/>
            <w:right w:val="none" w:sz="0" w:space="0" w:color="auto"/>
          </w:divBdr>
        </w:div>
        <w:div w:id="1988510408">
          <w:marLeft w:val="0"/>
          <w:marRight w:val="547"/>
          <w:marTop w:val="0"/>
          <w:marBottom w:val="0"/>
          <w:divBdr>
            <w:top w:val="none" w:sz="0" w:space="0" w:color="auto"/>
            <w:left w:val="none" w:sz="0" w:space="0" w:color="auto"/>
            <w:bottom w:val="none" w:sz="0" w:space="0" w:color="auto"/>
            <w:right w:val="none" w:sz="0" w:space="0" w:color="auto"/>
          </w:divBdr>
        </w:div>
      </w:divsChild>
    </w:div>
    <w:div w:id="311301647">
      <w:bodyDiv w:val="1"/>
      <w:marLeft w:val="0"/>
      <w:marRight w:val="0"/>
      <w:marTop w:val="0"/>
      <w:marBottom w:val="0"/>
      <w:divBdr>
        <w:top w:val="none" w:sz="0" w:space="0" w:color="auto"/>
        <w:left w:val="none" w:sz="0" w:space="0" w:color="auto"/>
        <w:bottom w:val="none" w:sz="0" w:space="0" w:color="auto"/>
        <w:right w:val="none" w:sz="0" w:space="0" w:color="auto"/>
      </w:divBdr>
    </w:div>
    <w:div w:id="321544314">
      <w:bodyDiv w:val="1"/>
      <w:marLeft w:val="0"/>
      <w:marRight w:val="0"/>
      <w:marTop w:val="0"/>
      <w:marBottom w:val="0"/>
      <w:divBdr>
        <w:top w:val="none" w:sz="0" w:space="0" w:color="auto"/>
        <w:left w:val="none" w:sz="0" w:space="0" w:color="auto"/>
        <w:bottom w:val="none" w:sz="0" w:space="0" w:color="auto"/>
        <w:right w:val="none" w:sz="0" w:space="0" w:color="auto"/>
      </w:divBdr>
    </w:div>
    <w:div w:id="357895177">
      <w:bodyDiv w:val="1"/>
      <w:marLeft w:val="0"/>
      <w:marRight w:val="0"/>
      <w:marTop w:val="0"/>
      <w:marBottom w:val="0"/>
      <w:divBdr>
        <w:top w:val="none" w:sz="0" w:space="0" w:color="auto"/>
        <w:left w:val="none" w:sz="0" w:space="0" w:color="auto"/>
        <w:bottom w:val="none" w:sz="0" w:space="0" w:color="auto"/>
        <w:right w:val="none" w:sz="0" w:space="0" w:color="auto"/>
      </w:divBdr>
      <w:divsChild>
        <w:div w:id="921841484">
          <w:marLeft w:val="547"/>
          <w:marRight w:val="0"/>
          <w:marTop w:val="0"/>
          <w:marBottom w:val="0"/>
          <w:divBdr>
            <w:top w:val="none" w:sz="0" w:space="0" w:color="auto"/>
            <w:left w:val="none" w:sz="0" w:space="0" w:color="auto"/>
            <w:bottom w:val="none" w:sz="0" w:space="0" w:color="auto"/>
            <w:right w:val="none" w:sz="0" w:space="0" w:color="auto"/>
          </w:divBdr>
        </w:div>
      </w:divsChild>
    </w:div>
    <w:div w:id="406346307">
      <w:bodyDiv w:val="1"/>
      <w:marLeft w:val="0"/>
      <w:marRight w:val="0"/>
      <w:marTop w:val="0"/>
      <w:marBottom w:val="0"/>
      <w:divBdr>
        <w:top w:val="none" w:sz="0" w:space="0" w:color="auto"/>
        <w:left w:val="none" w:sz="0" w:space="0" w:color="auto"/>
        <w:bottom w:val="none" w:sz="0" w:space="0" w:color="auto"/>
        <w:right w:val="none" w:sz="0" w:space="0" w:color="auto"/>
      </w:divBdr>
    </w:div>
    <w:div w:id="488710465">
      <w:bodyDiv w:val="1"/>
      <w:marLeft w:val="0"/>
      <w:marRight w:val="0"/>
      <w:marTop w:val="0"/>
      <w:marBottom w:val="0"/>
      <w:divBdr>
        <w:top w:val="none" w:sz="0" w:space="0" w:color="auto"/>
        <w:left w:val="none" w:sz="0" w:space="0" w:color="auto"/>
        <w:bottom w:val="none" w:sz="0" w:space="0" w:color="auto"/>
        <w:right w:val="none" w:sz="0" w:space="0" w:color="auto"/>
      </w:divBdr>
    </w:div>
    <w:div w:id="499200823">
      <w:bodyDiv w:val="1"/>
      <w:marLeft w:val="0"/>
      <w:marRight w:val="0"/>
      <w:marTop w:val="0"/>
      <w:marBottom w:val="0"/>
      <w:divBdr>
        <w:top w:val="none" w:sz="0" w:space="0" w:color="auto"/>
        <w:left w:val="none" w:sz="0" w:space="0" w:color="auto"/>
        <w:bottom w:val="none" w:sz="0" w:space="0" w:color="auto"/>
        <w:right w:val="none" w:sz="0" w:space="0" w:color="auto"/>
      </w:divBdr>
      <w:divsChild>
        <w:div w:id="1163158145">
          <w:marLeft w:val="0"/>
          <w:marRight w:val="547"/>
          <w:marTop w:val="0"/>
          <w:marBottom w:val="0"/>
          <w:divBdr>
            <w:top w:val="none" w:sz="0" w:space="0" w:color="auto"/>
            <w:left w:val="none" w:sz="0" w:space="0" w:color="auto"/>
            <w:bottom w:val="none" w:sz="0" w:space="0" w:color="auto"/>
            <w:right w:val="none" w:sz="0" w:space="0" w:color="auto"/>
          </w:divBdr>
        </w:div>
      </w:divsChild>
    </w:div>
    <w:div w:id="617490185">
      <w:bodyDiv w:val="1"/>
      <w:marLeft w:val="0"/>
      <w:marRight w:val="0"/>
      <w:marTop w:val="0"/>
      <w:marBottom w:val="0"/>
      <w:divBdr>
        <w:top w:val="none" w:sz="0" w:space="0" w:color="auto"/>
        <w:left w:val="none" w:sz="0" w:space="0" w:color="auto"/>
        <w:bottom w:val="none" w:sz="0" w:space="0" w:color="auto"/>
        <w:right w:val="none" w:sz="0" w:space="0" w:color="auto"/>
      </w:divBdr>
      <w:divsChild>
        <w:div w:id="527108224">
          <w:marLeft w:val="0"/>
          <w:marRight w:val="547"/>
          <w:marTop w:val="0"/>
          <w:marBottom w:val="0"/>
          <w:divBdr>
            <w:top w:val="none" w:sz="0" w:space="0" w:color="auto"/>
            <w:left w:val="none" w:sz="0" w:space="0" w:color="auto"/>
            <w:bottom w:val="none" w:sz="0" w:space="0" w:color="auto"/>
            <w:right w:val="none" w:sz="0" w:space="0" w:color="auto"/>
          </w:divBdr>
        </w:div>
        <w:div w:id="974988044">
          <w:marLeft w:val="0"/>
          <w:marRight w:val="547"/>
          <w:marTop w:val="0"/>
          <w:marBottom w:val="0"/>
          <w:divBdr>
            <w:top w:val="none" w:sz="0" w:space="0" w:color="auto"/>
            <w:left w:val="none" w:sz="0" w:space="0" w:color="auto"/>
            <w:bottom w:val="none" w:sz="0" w:space="0" w:color="auto"/>
            <w:right w:val="none" w:sz="0" w:space="0" w:color="auto"/>
          </w:divBdr>
        </w:div>
        <w:div w:id="1114178272">
          <w:marLeft w:val="0"/>
          <w:marRight w:val="547"/>
          <w:marTop w:val="0"/>
          <w:marBottom w:val="0"/>
          <w:divBdr>
            <w:top w:val="none" w:sz="0" w:space="0" w:color="auto"/>
            <w:left w:val="none" w:sz="0" w:space="0" w:color="auto"/>
            <w:bottom w:val="none" w:sz="0" w:space="0" w:color="auto"/>
            <w:right w:val="none" w:sz="0" w:space="0" w:color="auto"/>
          </w:divBdr>
        </w:div>
        <w:div w:id="1740009524">
          <w:marLeft w:val="0"/>
          <w:marRight w:val="547"/>
          <w:marTop w:val="0"/>
          <w:marBottom w:val="0"/>
          <w:divBdr>
            <w:top w:val="none" w:sz="0" w:space="0" w:color="auto"/>
            <w:left w:val="none" w:sz="0" w:space="0" w:color="auto"/>
            <w:bottom w:val="none" w:sz="0" w:space="0" w:color="auto"/>
            <w:right w:val="none" w:sz="0" w:space="0" w:color="auto"/>
          </w:divBdr>
        </w:div>
      </w:divsChild>
    </w:div>
    <w:div w:id="815995394">
      <w:bodyDiv w:val="1"/>
      <w:marLeft w:val="0"/>
      <w:marRight w:val="0"/>
      <w:marTop w:val="0"/>
      <w:marBottom w:val="0"/>
      <w:divBdr>
        <w:top w:val="none" w:sz="0" w:space="0" w:color="auto"/>
        <w:left w:val="none" w:sz="0" w:space="0" w:color="auto"/>
        <w:bottom w:val="none" w:sz="0" w:space="0" w:color="auto"/>
        <w:right w:val="none" w:sz="0" w:space="0" w:color="auto"/>
      </w:divBdr>
    </w:div>
    <w:div w:id="882593596">
      <w:bodyDiv w:val="1"/>
      <w:marLeft w:val="0"/>
      <w:marRight w:val="0"/>
      <w:marTop w:val="0"/>
      <w:marBottom w:val="0"/>
      <w:divBdr>
        <w:top w:val="none" w:sz="0" w:space="0" w:color="auto"/>
        <w:left w:val="none" w:sz="0" w:space="0" w:color="auto"/>
        <w:bottom w:val="none" w:sz="0" w:space="0" w:color="auto"/>
        <w:right w:val="none" w:sz="0" w:space="0" w:color="auto"/>
      </w:divBdr>
    </w:div>
    <w:div w:id="961574252">
      <w:bodyDiv w:val="1"/>
      <w:marLeft w:val="0"/>
      <w:marRight w:val="0"/>
      <w:marTop w:val="0"/>
      <w:marBottom w:val="0"/>
      <w:divBdr>
        <w:top w:val="none" w:sz="0" w:space="0" w:color="auto"/>
        <w:left w:val="none" w:sz="0" w:space="0" w:color="auto"/>
        <w:bottom w:val="none" w:sz="0" w:space="0" w:color="auto"/>
        <w:right w:val="none" w:sz="0" w:space="0" w:color="auto"/>
      </w:divBdr>
    </w:div>
    <w:div w:id="1169517474">
      <w:bodyDiv w:val="1"/>
      <w:marLeft w:val="0"/>
      <w:marRight w:val="0"/>
      <w:marTop w:val="0"/>
      <w:marBottom w:val="0"/>
      <w:divBdr>
        <w:top w:val="none" w:sz="0" w:space="0" w:color="auto"/>
        <w:left w:val="none" w:sz="0" w:space="0" w:color="auto"/>
        <w:bottom w:val="none" w:sz="0" w:space="0" w:color="auto"/>
        <w:right w:val="none" w:sz="0" w:space="0" w:color="auto"/>
      </w:divBdr>
      <w:divsChild>
        <w:div w:id="1061369574">
          <w:marLeft w:val="0"/>
          <w:marRight w:val="547"/>
          <w:marTop w:val="0"/>
          <w:marBottom w:val="0"/>
          <w:divBdr>
            <w:top w:val="none" w:sz="0" w:space="0" w:color="auto"/>
            <w:left w:val="none" w:sz="0" w:space="0" w:color="auto"/>
            <w:bottom w:val="none" w:sz="0" w:space="0" w:color="auto"/>
            <w:right w:val="none" w:sz="0" w:space="0" w:color="auto"/>
          </w:divBdr>
        </w:div>
        <w:div w:id="1163087124">
          <w:marLeft w:val="0"/>
          <w:marRight w:val="547"/>
          <w:marTop w:val="0"/>
          <w:marBottom w:val="0"/>
          <w:divBdr>
            <w:top w:val="none" w:sz="0" w:space="0" w:color="auto"/>
            <w:left w:val="none" w:sz="0" w:space="0" w:color="auto"/>
            <w:bottom w:val="none" w:sz="0" w:space="0" w:color="auto"/>
            <w:right w:val="none" w:sz="0" w:space="0" w:color="auto"/>
          </w:divBdr>
        </w:div>
        <w:div w:id="1164587226">
          <w:marLeft w:val="0"/>
          <w:marRight w:val="547"/>
          <w:marTop w:val="0"/>
          <w:marBottom w:val="0"/>
          <w:divBdr>
            <w:top w:val="none" w:sz="0" w:space="0" w:color="auto"/>
            <w:left w:val="none" w:sz="0" w:space="0" w:color="auto"/>
            <w:bottom w:val="none" w:sz="0" w:space="0" w:color="auto"/>
            <w:right w:val="none" w:sz="0" w:space="0" w:color="auto"/>
          </w:divBdr>
        </w:div>
        <w:div w:id="1188324324">
          <w:marLeft w:val="0"/>
          <w:marRight w:val="547"/>
          <w:marTop w:val="0"/>
          <w:marBottom w:val="0"/>
          <w:divBdr>
            <w:top w:val="none" w:sz="0" w:space="0" w:color="auto"/>
            <w:left w:val="none" w:sz="0" w:space="0" w:color="auto"/>
            <w:bottom w:val="none" w:sz="0" w:space="0" w:color="auto"/>
            <w:right w:val="none" w:sz="0" w:space="0" w:color="auto"/>
          </w:divBdr>
        </w:div>
        <w:div w:id="1404908549">
          <w:marLeft w:val="0"/>
          <w:marRight w:val="547"/>
          <w:marTop w:val="0"/>
          <w:marBottom w:val="0"/>
          <w:divBdr>
            <w:top w:val="none" w:sz="0" w:space="0" w:color="auto"/>
            <w:left w:val="none" w:sz="0" w:space="0" w:color="auto"/>
            <w:bottom w:val="none" w:sz="0" w:space="0" w:color="auto"/>
            <w:right w:val="none" w:sz="0" w:space="0" w:color="auto"/>
          </w:divBdr>
        </w:div>
        <w:div w:id="1517039811">
          <w:marLeft w:val="0"/>
          <w:marRight w:val="547"/>
          <w:marTop w:val="0"/>
          <w:marBottom w:val="0"/>
          <w:divBdr>
            <w:top w:val="none" w:sz="0" w:space="0" w:color="auto"/>
            <w:left w:val="none" w:sz="0" w:space="0" w:color="auto"/>
            <w:bottom w:val="none" w:sz="0" w:space="0" w:color="auto"/>
            <w:right w:val="none" w:sz="0" w:space="0" w:color="auto"/>
          </w:divBdr>
        </w:div>
        <w:div w:id="1916209224">
          <w:marLeft w:val="0"/>
          <w:marRight w:val="547"/>
          <w:marTop w:val="0"/>
          <w:marBottom w:val="0"/>
          <w:divBdr>
            <w:top w:val="none" w:sz="0" w:space="0" w:color="auto"/>
            <w:left w:val="none" w:sz="0" w:space="0" w:color="auto"/>
            <w:bottom w:val="none" w:sz="0" w:space="0" w:color="auto"/>
            <w:right w:val="none" w:sz="0" w:space="0" w:color="auto"/>
          </w:divBdr>
        </w:div>
        <w:div w:id="1952206784">
          <w:marLeft w:val="0"/>
          <w:marRight w:val="547"/>
          <w:marTop w:val="0"/>
          <w:marBottom w:val="0"/>
          <w:divBdr>
            <w:top w:val="none" w:sz="0" w:space="0" w:color="auto"/>
            <w:left w:val="none" w:sz="0" w:space="0" w:color="auto"/>
            <w:bottom w:val="none" w:sz="0" w:space="0" w:color="auto"/>
            <w:right w:val="none" w:sz="0" w:space="0" w:color="auto"/>
          </w:divBdr>
        </w:div>
      </w:divsChild>
    </w:div>
    <w:div w:id="1191380500">
      <w:bodyDiv w:val="1"/>
      <w:marLeft w:val="0"/>
      <w:marRight w:val="0"/>
      <w:marTop w:val="0"/>
      <w:marBottom w:val="0"/>
      <w:divBdr>
        <w:top w:val="none" w:sz="0" w:space="0" w:color="auto"/>
        <w:left w:val="none" w:sz="0" w:space="0" w:color="auto"/>
        <w:bottom w:val="none" w:sz="0" w:space="0" w:color="auto"/>
        <w:right w:val="none" w:sz="0" w:space="0" w:color="auto"/>
      </w:divBdr>
      <w:divsChild>
        <w:div w:id="178662972">
          <w:marLeft w:val="0"/>
          <w:marRight w:val="547"/>
          <w:marTop w:val="0"/>
          <w:marBottom w:val="0"/>
          <w:divBdr>
            <w:top w:val="none" w:sz="0" w:space="0" w:color="auto"/>
            <w:left w:val="none" w:sz="0" w:space="0" w:color="auto"/>
            <w:bottom w:val="none" w:sz="0" w:space="0" w:color="auto"/>
            <w:right w:val="none" w:sz="0" w:space="0" w:color="auto"/>
          </w:divBdr>
        </w:div>
        <w:div w:id="1322462086">
          <w:marLeft w:val="0"/>
          <w:marRight w:val="547"/>
          <w:marTop w:val="0"/>
          <w:marBottom w:val="0"/>
          <w:divBdr>
            <w:top w:val="none" w:sz="0" w:space="0" w:color="auto"/>
            <w:left w:val="none" w:sz="0" w:space="0" w:color="auto"/>
            <w:bottom w:val="none" w:sz="0" w:space="0" w:color="auto"/>
            <w:right w:val="none" w:sz="0" w:space="0" w:color="auto"/>
          </w:divBdr>
        </w:div>
        <w:div w:id="1692953507">
          <w:marLeft w:val="0"/>
          <w:marRight w:val="547"/>
          <w:marTop w:val="0"/>
          <w:marBottom w:val="0"/>
          <w:divBdr>
            <w:top w:val="none" w:sz="0" w:space="0" w:color="auto"/>
            <w:left w:val="none" w:sz="0" w:space="0" w:color="auto"/>
            <w:bottom w:val="none" w:sz="0" w:space="0" w:color="auto"/>
            <w:right w:val="none" w:sz="0" w:space="0" w:color="auto"/>
          </w:divBdr>
        </w:div>
      </w:divsChild>
    </w:div>
    <w:div w:id="1333529389">
      <w:bodyDiv w:val="1"/>
      <w:marLeft w:val="0"/>
      <w:marRight w:val="0"/>
      <w:marTop w:val="0"/>
      <w:marBottom w:val="0"/>
      <w:divBdr>
        <w:top w:val="none" w:sz="0" w:space="0" w:color="auto"/>
        <w:left w:val="none" w:sz="0" w:space="0" w:color="auto"/>
        <w:bottom w:val="none" w:sz="0" w:space="0" w:color="auto"/>
        <w:right w:val="none" w:sz="0" w:space="0" w:color="auto"/>
      </w:divBdr>
      <w:divsChild>
        <w:div w:id="1287809197">
          <w:marLeft w:val="0"/>
          <w:marRight w:val="547"/>
          <w:marTop w:val="0"/>
          <w:marBottom w:val="0"/>
          <w:divBdr>
            <w:top w:val="none" w:sz="0" w:space="0" w:color="auto"/>
            <w:left w:val="none" w:sz="0" w:space="0" w:color="auto"/>
            <w:bottom w:val="none" w:sz="0" w:space="0" w:color="auto"/>
            <w:right w:val="none" w:sz="0" w:space="0" w:color="auto"/>
          </w:divBdr>
        </w:div>
        <w:div w:id="1426271019">
          <w:marLeft w:val="0"/>
          <w:marRight w:val="547"/>
          <w:marTop w:val="0"/>
          <w:marBottom w:val="0"/>
          <w:divBdr>
            <w:top w:val="none" w:sz="0" w:space="0" w:color="auto"/>
            <w:left w:val="none" w:sz="0" w:space="0" w:color="auto"/>
            <w:bottom w:val="none" w:sz="0" w:space="0" w:color="auto"/>
            <w:right w:val="none" w:sz="0" w:space="0" w:color="auto"/>
          </w:divBdr>
        </w:div>
      </w:divsChild>
    </w:div>
    <w:div w:id="1352296196">
      <w:bodyDiv w:val="1"/>
      <w:marLeft w:val="0"/>
      <w:marRight w:val="0"/>
      <w:marTop w:val="0"/>
      <w:marBottom w:val="0"/>
      <w:divBdr>
        <w:top w:val="none" w:sz="0" w:space="0" w:color="auto"/>
        <w:left w:val="none" w:sz="0" w:space="0" w:color="auto"/>
        <w:bottom w:val="none" w:sz="0" w:space="0" w:color="auto"/>
        <w:right w:val="none" w:sz="0" w:space="0" w:color="auto"/>
      </w:divBdr>
      <w:divsChild>
        <w:div w:id="664363955">
          <w:marLeft w:val="0"/>
          <w:marRight w:val="547"/>
          <w:marTop w:val="0"/>
          <w:marBottom w:val="0"/>
          <w:divBdr>
            <w:top w:val="none" w:sz="0" w:space="0" w:color="auto"/>
            <w:left w:val="none" w:sz="0" w:space="0" w:color="auto"/>
            <w:bottom w:val="none" w:sz="0" w:space="0" w:color="auto"/>
            <w:right w:val="none" w:sz="0" w:space="0" w:color="auto"/>
          </w:divBdr>
        </w:div>
        <w:div w:id="1402678838">
          <w:marLeft w:val="0"/>
          <w:marRight w:val="547"/>
          <w:marTop w:val="0"/>
          <w:marBottom w:val="0"/>
          <w:divBdr>
            <w:top w:val="none" w:sz="0" w:space="0" w:color="auto"/>
            <w:left w:val="none" w:sz="0" w:space="0" w:color="auto"/>
            <w:bottom w:val="none" w:sz="0" w:space="0" w:color="auto"/>
            <w:right w:val="none" w:sz="0" w:space="0" w:color="auto"/>
          </w:divBdr>
        </w:div>
      </w:divsChild>
    </w:div>
    <w:div w:id="1488669842">
      <w:bodyDiv w:val="1"/>
      <w:marLeft w:val="0"/>
      <w:marRight w:val="0"/>
      <w:marTop w:val="0"/>
      <w:marBottom w:val="0"/>
      <w:divBdr>
        <w:top w:val="none" w:sz="0" w:space="0" w:color="auto"/>
        <w:left w:val="none" w:sz="0" w:space="0" w:color="auto"/>
        <w:bottom w:val="none" w:sz="0" w:space="0" w:color="auto"/>
        <w:right w:val="none" w:sz="0" w:space="0" w:color="auto"/>
      </w:divBdr>
      <w:divsChild>
        <w:div w:id="124616279">
          <w:marLeft w:val="0"/>
          <w:marRight w:val="547"/>
          <w:marTop w:val="0"/>
          <w:marBottom w:val="0"/>
          <w:divBdr>
            <w:top w:val="none" w:sz="0" w:space="0" w:color="auto"/>
            <w:left w:val="none" w:sz="0" w:space="0" w:color="auto"/>
            <w:bottom w:val="none" w:sz="0" w:space="0" w:color="auto"/>
            <w:right w:val="none" w:sz="0" w:space="0" w:color="auto"/>
          </w:divBdr>
        </w:div>
        <w:div w:id="1376854060">
          <w:marLeft w:val="0"/>
          <w:marRight w:val="547"/>
          <w:marTop w:val="0"/>
          <w:marBottom w:val="0"/>
          <w:divBdr>
            <w:top w:val="none" w:sz="0" w:space="0" w:color="auto"/>
            <w:left w:val="none" w:sz="0" w:space="0" w:color="auto"/>
            <w:bottom w:val="none" w:sz="0" w:space="0" w:color="auto"/>
            <w:right w:val="none" w:sz="0" w:space="0" w:color="auto"/>
          </w:divBdr>
        </w:div>
        <w:div w:id="1994794200">
          <w:marLeft w:val="0"/>
          <w:marRight w:val="547"/>
          <w:marTop w:val="0"/>
          <w:marBottom w:val="0"/>
          <w:divBdr>
            <w:top w:val="none" w:sz="0" w:space="0" w:color="auto"/>
            <w:left w:val="none" w:sz="0" w:space="0" w:color="auto"/>
            <w:bottom w:val="none" w:sz="0" w:space="0" w:color="auto"/>
            <w:right w:val="none" w:sz="0" w:space="0" w:color="auto"/>
          </w:divBdr>
        </w:div>
      </w:divsChild>
    </w:div>
    <w:div w:id="1590196068">
      <w:bodyDiv w:val="1"/>
      <w:marLeft w:val="0"/>
      <w:marRight w:val="0"/>
      <w:marTop w:val="0"/>
      <w:marBottom w:val="0"/>
      <w:divBdr>
        <w:top w:val="none" w:sz="0" w:space="0" w:color="auto"/>
        <w:left w:val="none" w:sz="0" w:space="0" w:color="auto"/>
        <w:bottom w:val="none" w:sz="0" w:space="0" w:color="auto"/>
        <w:right w:val="none" w:sz="0" w:space="0" w:color="auto"/>
      </w:divBdr>
      <w:divsChild>
        <w:div w:id="1061908287">
          <w:marLeft w:val="547"/>
          <w:marRight w:val="0"/>
          <w:marTop w:val="0"/>
          <w:marBottom w:val="0"/>
          <w:divBdr>
            <w:top w:val="none" w:sz="0" w:space="0" w:color="auto"/>
            <w:left w:val="none" w:sz="0" w:space="0" w:color="auto"/>
            <w:bottom w:val="none" w:sz="0" w:space="0" w:color="auto"/>
            <w:right w:val="none" w:sz="0" w:space="0" w:color="auto"/>
          </w:divBdr>
        </w:div>
      </w:divsChild>
    </w:div>
    <w:div w:id="1807968279">
      <w:bodyDiv w:val="1"/>
      <w:marLeft w:val="0"/>
      <w:marRight w:val="0"/>
      <w:marTop w:val="0"/>
      <w:marBottom w:val="0"/>
      <w:divBdr>
        <w:top w:val="none" w:sz="0" w:space="0" w:color="auto"/>
        <w:left w:val="none" w:sz="0" w:space="0" w:color="auto"/>
        <w:bottom w:val="none" w:sz="0" w:space="0" w:color="auto"/>
        <w:right w:val="none" w:sz="0" w:space="0" w:color="auto"/>
      </w:divBdr>
    </w:div>
    <w:div w:id="1827277832">
      <w:bodyDiv w:val="1"/>
      <w:marLeft w:val="0"/>
      <w:marRight w:val="0"/>
      <w:marTop w:val="0"/>
      <w:marBottom w:val="0"/>
      <w:divBdr>
        <w:top w:val="none" w:sz="0" w:space="0" w:color="auto"/>
        <w:left w:val="none" w:sz="0" w:space="0" w:color="auto"/>
        <w:bottom w:val="none" w:sz="0" w:space="0" w:color="auto"/>
        <w:right w:val="none" w:sz="0" w:space="0" w:color="auto"/>
      </w:divBdr>
      <w:divsChild>
        <w:div w:id="228810885">
          <w:marLeft w:val="0"/>
          <w:marRight w:val="547"/>
          <w:marTop w:val="0"/>
          <w:marBottom w:val="0"/>
          <w:divBdr>
            <w:top w:val="none" w:sz="0" w:space="0" w:color="auto"/>
            <w:left w:val="none" w:sz="0" w:space="0" w:color="auto"/>
            <w:bottom w:val="none" w:sz="0" w:space="0" w:color="auto"/>
            <w:right w:val="none" w:sz="0" w:space="0" w:color="auto"/>
          </w:divBdr>
        </w:div>
        <w:div w:id="1575045868">
          <w:marLeft w:val="0"/>
          <w:marRight w:val="547"/>
          <w:marTop w:val="0"/>
          <w:marBottom w:val="0"/>
          <w:divBdr>
            <w:top w:val="none" w:sz="0" w:space="0" w:color="auto"/>
            <w:left w:val="none" w:sz="0" w:space="0" w:color="auto"/>
            <w:bottom w:val="none" w:sz="0" w:space="0" w:color="auto"/>
            <w:right w:val="none" w:sz="0" w:space="0" w:color="auto"/>
          </w:divBdr>
        </w:div>
        <w:div w:id="1866020429">
          <w:marLeft w:val="0"/>
          <w:marRight w:val="547"/>
          <w:marTop w:val="0"/>
          <w:marBottom w:val="0"/>
          <w:divBdr>
            <w:top w:val="none" w:sz="0" w:space="0" w:color="auto"/>
            <w:left w:val="none" w:sz="0" w:space="0" w:color="auto"/>
            <w:bottom w:val="none" w:sz="0" w:space="0" w:color="auto"/>
            <w:right w:val="none" w:sz="0" w:space="0" w:color="auto"/>
          </w:divBdr>
        </w:div>
      </w:divsChild>
    </w:div>
    <w:div w:id="1966226799">
      <w:bodyDiv w:val="1"/>
      <w:marLeft w:val="0"/>
      <w:marRight w:val="0"/>
      <w:marTop w:val="0"/>
      <w:marBottom w:val="0"/>
      <w:divBdr>
        <w:top w:val="none" w:sz="0" w:space="0" w:color="auto"/>
        <w:left w:val="none" w:sz="0" w:space="0" w:color="auto"/>
        <w:bottom w:val="none" w:sz="0" w:space="0" w:color="auto"/>
        <w:right w:val="none" w:sz="0" w:space="0" w:color="auto"/>
      </w:divBdr>
    </w:div>
    <w:div w:id="2040281864">
      <w:bodyDiv w:val="1"/>
      <w:marLeft w:val="0"/>
      <w:marRight w:val="0"/>
      <w:marTop w:val="0"/>
      <w:marBottom w:val="0"/>
      <w:divBdr>
        <w:top w:val="none" w:sz="0" w:space="0" w:color="auto"/>
        <w:left w:val="none" w:sz="0" w:space="0" w:color="auto"/>
        <w:bottom w:val="none" w:sz="0" w:space="0" w:color="auto"/>
        <w:right w:val="none" w:sz="0" w:space="0" w:color="auto"/>
      </w:divBdr>
      <w:divsChild>
        <w:div w:id="605189261">
          <w:marLeft w:val="0"/>
          <w:marRight w:val="547"/>
          <w:marTop w:val="0"/>
          <w:marBottom w:val="0"/>
          <w:divBdr>
            <w:top w:val="none" w:sz="0" w:space="0" w:color="auto"/>
            <w:left w:val="none" w:sz="0" w:space="0" w:color="auto"/>
            <w:bottom w:val="none" w:sz="0" w:space="0" w:color="auto"/>
            <w:right w:val="none" w:sz="0" w:space="0" w:color="auto"/>
          </w:divBdr>
        </w:div>
        <w:div w:id="706369969">
          <w:marLeft w:val="0"/>
          <w:marRight w:val="547"/>
          <w:marTop w:val="0"/>
          <w:marBottom w:val="0"/>
          <w:divBdr>
            <w:top w:val="none" w:sz="0" w:space="0" w:color="auto"/>
            <w:left w:val="none" w:sz="0" w:space="0" w:color="auto"/>
            <w:bottom w:val="none" w:sz="0" w:space="0" w:color="auto"/>
            <w:right w:val="none" w:sz="0" w:space="0" w:color="auto"/>
          </w:divBdr>
        </w:div>
        <w:div w:id="1014455241">
          <w:marLeft w:val="0"/>
          <w:marRight w:val="547"/>
          <w:marTop w:val="0"/>
          <w:marBottom w:val="0"/>
          <w:divBdr>
            <w:top w:val="none" w:sz="0" w:space="0" w:color="auto"/>
            <w:left w:val="none" w:sz="0" w:space="0" w:color="auto"/>
            <w:bottom w:val="none" w:sz="0" w:space="0" w:color="auto"/>
            <w:right w:val="none" w:sz="0" w:space="0" w:color="auto"/>
          </w:divBdr>
        </w:div>
        <w:div w:id="1218710322">
          <w:marLeft w:val="0"/>
          <w:marRight w:val="547"/>
          <w:marTop w:val="0"/>
          <w:marBottom w:val="0"/>
          <w:divBdr>
            <w:top w:val="none" w:sz="0" w:space="0" w:color="auto"/>
            <w:left w:val="none" w:sz="0" w:space="0" w:color="auto"/>
            <w:bottom w:val="none" w:sz="0" w:space="0" w:color="auto"/>
            <w:right w:val="none" w:sz="0" w:space="0" w:color="auto"/>
          </w:divBdr>
        </w:div>
        <w:div w:id="1449885478">
          <w:marLeft w:val="0"/>
          <w:marRight w:val="547"/>
          <w:marTop w:val="0"/>
          <w:marBottom w:val="0"/>
          <w:divBdr>
            <w:top w:val="none" w:sz="0" w:space="0" w:color="auto"/>
            <w:left w:val="none" w:sz="0" w:space="0" w:color="auto"/>
            <w:bottom w:val="none" w:sz="0" w:space="0" w:color="auto"/>
            <w:right w:val="none" w:sz="0" w:space="0" w:color="auto"/>
          </w:divBdr>
        </w:div>
      </w:divsChild>
    </w:div>
    <w:div w:id="2094666445">
      <w:bodyDiv w:val="1"/>
      <w:marLeft w:val="0"/>
      <w:marRight w:val="0"/>
      <w:marTop w:val="0"/>
      <w:marBottom w:val="0"/>
      <w:divBdr>
        <w:top w:val="none" w:sz="0" w:space="0" w:color="auto"/>
        <w:left w:val="none" w:sz="0" w:space="0" w:color="auto"/>
        <w:bottom w:val="none" w:sz="0" w:space="0" w:color="auto"/>
        <w:right w:val="none" w:sz="0" w:space="0" w:color="auto"/>
      </w:divBdr>
      <w:divsChild>
        <w:div w:id="73162792">
          <w:marLeft w:val="0"/>
          <w:marRight w:val="547"/>
          <w:marTop w:val="0"/>
          <w:marBottom w:val="0"/>
          <w:divBdr>
            <w:top w:val="none" w:sz="0" w:space="0" w:color="auto"/>
            <w:left w:val="none" w:sz="0" w:space="0" w:color="auto"/>
            <w:bottom w:val="none" w:sz="0" w:space="0" w:color="auto"/>
            <w:right w:val="none" w:sz="0" w:space="0" w:color="auto"/>
          </w:divBdr>
        </w:div>
        <w:div w:id="292366102">
          <w:marLeft w:val="0"/>
          <w:marRight w:val="547"/>
          <w:marTop w:val="0"/>
          <w:marBottom w:val="0"/>
          <w:divBdr>
            <w:top w:val="none" w:sz="0" w:space="0" w:color="auto"/>
            <w:left w:val="none" w:sz="0" w:space="0" w:color="auto"/>
            <w:bottom w:val="none" w:sz="0" w:space="0" w:color="auto"/>
            <w:right w:val="none" w:sz="0" w:space="0" w:color="auto"/>
          </w:divBdr>
        </w:div>
        <w:div w:id="334377600">
          <w:marLeft w:val="0"/>
          <w:marRight w:val="547"/>
          <w:marTop w:val="0"/>
          <w:marBottom w:val="0"/>
          <w:divBdr>
            <w:top w:val="none" w:sz="0" w:space="0" w:color="auto"/>
            <w:left w:val="none" w:sz="0" w:space="0" w:color="auto"/>
            <w:bottom w:val="none" w:sz="0" w:space="0" w:color="auto"/>
            <w:right w:val="none" w:sz="0" w:space="0" w:color="auto"/>
          </w:divBdr>
        </w:div>
        <w:div w:id="1287733232">
          <w:marLeft w:val="0"/>
          <w:marRight w:val="547"/>
          <w:marTop w:val="0"/>
          <w:marBottom w:val="0"/>
          <w:divBdr>
            <w:top w:val="none" w:sz="0" w:space="0" w:color="auto"/>
            <w:left w:val="none" w:sz="0" w:space="0" w:color="auto"/>
            <w:bottom w:val="none" w:sz="0" w:space="0" w:color="auto"/>
            <w:right w:val="none" w:sz="0" w:space="0" w:color="auto"/>
          </w:divBdr>
        </w:div>
      </w:divsChild>
    </w:div>
    <w:div w:id="2134982900">
      <w:bodyDiv w:val="1"/>
      <w:marLeft w:val="0"/>
      <w:marRight w:val="0"/>
      <w:marTop w:val="0"/>
      <w:marBottom w:val="0"/>
      <w:divBdr>
        <w:top w:val="none" w:sz="0" w:space="0" w:color="auto"/>
        <w:left w:val="none" w:sz="0" w:space="0" w:color="auto"/>
        <w:bottom w:val="none" w:sz="0" w:space="0" w:color="auto"/>
        <w:right w:val="none" w:sz="0" w:space="0" w:color="auto"/>
      </w:divBdr>
      <w:divsChild>
        <w:div w:id="889264023">
          <w:marLeft w:val="0"/>
          <w:marRight w:val="547"/>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0EB3D-0F1D-4F8C-8835-4EF0FDF9DFBA}">
  <ds:schemaRefs>
    <ds:schemaRef ds:uri="http://schemas.openxmlformats.org/officeDocument/2006/bibliography"/>
  </ds:schemaRefs>
</ds:datastoreItem>
</file>

<file path=customXml/itemProps2.xml><?xml version="1.0" encoding="utf-8"?>
<ds:datastoreItem xmlns:ds="http://schemas.openxmlformats.org/officeDocument/2006/customXml" ds:itemID="{A2CFC471-FA5B-4952-AE4B-2565D0D14B54}">
  <ds:schemaRefs>
    <ds:schemaRef ds:uri="http://schemas.openxmlformats.org/officeDocument/2006/bibliography"/>
  </ds:schemaRefs>
</ds:datastoreItem>
</file>

<file path=customXml/itemProps3.xml><?xml version="1.0" encoding="utf-8"?>
<ds:datastoreItem xmlns:ds="http://schemas.openxmlformats.org/officeDocument/2006/customXml" ds:itemID="{0F870241-9FEE-441F-AFD0-AAC7F7A6E55C}">
  <ds:schemaRefs>
    <ds:schemaRef ds:uri="http://schemas.openxmlformats.org/officeDocument/2006/bibliography"/>
  </ds:schemaRefs>
</ds:datastoreItem>
</file>

<file path=customXml/itemProps4.xml><?xml version="1.0" encoding="utf-8"?>
<ds:datastoreItem xmlns:ds="http://schemas.openxmlformats.org/officeDocument/2006/customXml" ds:itemID="{498F262F-210F-47BC-AA44-4B6FB956E05A}">
  <ds:schemaRefs>
    <ds:schemaRef ds:uri="http://schemas.openxmlformats.org/officeDocument/2006/bibliography"/>
  </ds:schemaRefs>
</ds:datastoreItem>
</file>

<file path=customXml/itemProps5.xml><?xml version="1.0" encoding="utf-8"?>
<ds:datastoreItem xmlns:ds="http://schemas.openxmlformats.org/officeDocument/2006/customXml" ds:itemID="{7742C987-5C0E-4268-8129-725E6CC58141}">
  <ds:schemaRefs>
    <ds:schemaRef ds:uri="http://schemas.openxmlformats.org/officeDocument/2006/bibliography"/>
  </ds:schemaRefs>
</ds:datastoreItem>
</file>

<file path=customXml/itemProps6.xml><?xml version="1.0" encoding="utf-8"?>
<ds:datastoreItem xmlns:ds="http://schemas.openxmlformats.org/officeDocument/2006/customXml" ds:itemID="{93554FB6-06C3-4E08-B2DE-0E61C2D00C7A}">
  <ds:schemaRefs>
    <ds:schemaRef ds:uri="http://schemas.openxmlformats.org/officeDocument/2006/bibliography"/>
  </ds:schemaRefs>
</ds:datastoreItem>
</file>

<file path=customXml/itemProps7.xml><?xml version="1.0" encoding="utf-8"?>
<ds:datastoreItem xmlns:ds="http://schemas.openxmlformats.org/officeDocument/2006/customXml" ds:itemID="{86DDD5F3-49B6-4C29-AE30-CDA13D009529}">
  <ds:schemaRefs>
    <ds:schemaRef ds:uri="http://schemas.openxmlformats.org/officeDocument/2006/bibliography"/>
  </ds:schemaRefs>
</ds:datastoreItem>
</file>

<file path=customXml/itemProps8.xml><?xml version="1.0" encoding="utf-8"?>
<ds:datastoreItem xmlns:ds="http://schemas.openxmlformats.org/officeDocument/2006/customXml" ds:itemID="{6B8D085D-0DB1-44B9-87ED-2E4447317E20}">
  <ds:schemaRefs>
    <ds:schemaRef ds:uri="http://schemas.openxmlformats.org/officeDocument/2006/bibliography"/>
  </ds:schemaRefs>
</ds:datastoreItem>
</file>

<file path=customXml/itemProps9.xml><?xml version="1.0" encoding="utf-8"?>
<ds:datastoreItem xmlns:ds="http://schemas.openxmlformats.org/officeDocument/2006/customXml" ds:itemID="{251DC7FD-A991-49E9-A557-B4FB223F2316}">
  <ds:schemaRefs>
    <ds:schemaRef ds:uri="http://schemas.openxmlformats.org/officeDocument/2006/bibliography"/>
  </ds:schemaRefs>
</ds:datastoreItem>
</file>

<file path=customXml/itemProps10.xml><?xml version="1.0" encoding="utf-8"?>
<ds:datastoreItem xmlns:ds="http://schemas.openxmlformats.org/officeDocument/2006/customXml" ds:itemID="{5EEE1826-76F1-4212-82F6-69B47D45B119}">
  <ds:schemaRefs>
    <ds:schemaRef ds:uri="http://schemas.openxmlformats.org/officeDocument/2006/bibliography"/>
  </ds:schemaRefs>
</ds:datastoreItem>
</file>

<file path=customXml/itemProps11.xml><?xml version="1.0" encoding="utf-8"?>
<ds:datastoreItem xmlns:ds="http://schemas.openxmlformats.org/officeDocument/2006/customXml" ds:itemID="{6E2E48D4-3C60-4FB9-83C0-288F9BA731D5}">
  <ds:schemaRefs>
    <ds:schemaRef ds:uri="http://schemas.openxmlformats.org/officeDocument/2006/bibliography"/>
  </ds:schemaRefs>
</ds:datastoreItem>
</file>

<file path=customXml/itemProps12.xml><?xml version="1.0" encoding="utf-8"?>
<ds:datastoreItem xmlns:ds="http://schemas.openxmlformats.org/officeDocument/2006/customXml" ds:itemID="{F0595CC9-DCD0-4870-A988-E919BAED75A2}">
  <ds:schemaRefs>
    <ds:schemaRef ds:uri="http://schemas.openxmlformats.org/officeDocument/2006/bibliography"/>
  </ds:schemaRefs>
</ds:datastoreItem>
</file>

<file path=customXml/itemProps13.xml><?xml version="1.0" encoding="utf-8"?>
<ds:datastoreItem xmlns:ds="http://schemas.openxmlformats.org/officeDocument/2006/customXml" ds:itemID="{7C8DC62C-1775-4B8A-83D1-7615AF22D4D1}">
  <ds:schemaRefs>
    <ds:schemaRef ds:uri="http://schemas.openxmlformats.org/officeDocument/2006/bibliography"/>
  </ds:schemaRefs>
</ds:datastoreItem>
</file>

<file path=customXml/itemProps14.xml><?xml version="1.0" encoding="utf-8"?>
<ds:datastoreItem xmlns:ds="http://schemas.openxmlformats.org/officeDocument/2006/customXml" ds:itemID="{F567BF49-4A66-4218-8F68-205A2BEDEDCD}">
  <ds:schemaRefs>
    <ds:schemaRef ds:uri="http://schemas.openxmlformats.org/officeDocument/2006/bibliography"/>
  </ds:schemaRefs>
</ds:datastoreItem>
</file>

<file path=customXml/itemProps15.xml><?xml version="1.0" encoding="utf-8"?>
<ds:datastoreItem xmlns:ds="http://schemas.openxmlformats.org/officeDocument/2006/customXml" ds:itemID="{F6003C00-5384-4853-9664-4825B9007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7678</Words>
  <Characters>36609</Characters>
  <Application>Microsoft Office Word</Application>
  <DocSecurity>0</DocSecurity>
  <Lines>305</Lines>
  <Paragraphs>88</Paragraphs>
  <ScaleCrop>false</ScaleCrop>
  <HeadingPairs>
    <vt:vector size="2" baseType="variant">
      <vt:variant>
        <vt:lpstr>שם</vt:lpstr>
      </vt:variant>
      <vt:variant>
        <vt:i4>1</vt:i4>
      </vt:variant>
    </vt:vector>
  </HeadingPairs>
  <TitlesOfParts>
    <vt:vector size="1" baseType="lpstr">
      <vt:lpstr/>
    </vt:vector>
  </TitlesOfParts>
  <Manager/>
  <Company/>
  <LinksUpToDate>false</LinksUpToDate>
  <CharactersWithSpaces>44199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Yotam Dauber</dc:creator>
  <cp:keywords/>
  <dc:description/>
  <cp:lastModifiedBy>                    רוני לוין</cp:lastModifiedBy>
  <cp:revision>2</cp:revision>
  <dcterms:created xsi:type="dcterms:W3CDTF">2021-03-21T09:08:00Z</dcterms:created>
  <dcterms:modified xsi:type="dcterms:W3CDTF">2021-03-21T09:08:00Z</dcterms:modified>
</cp:coreProperties>
</file>